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17648751"/>
        <w:docPartObj>
          <w:docPartGallery w:val="Cover Pages"/>
          <w:docPartUnique/>
        </w:docPartObj>
      </w:sdtPr>
      <w:sdtEndPr>
        <w:rPr>
          <w:rFonts w:cs="Arial"/>
          <w:sz w:val="26"/>
          <w:szCs w:val="26"/>
        </w:rPr>
      </w:sdtEndPr>
      <w:sdtContent>
        <w:p w14:paraId="19558227" w14:textId="77777777" w:rsidR="00600590" w:rsidRPr="00600590" w:rsidRDefault="00600590" w:rsidP="00600590">
          <w:r>
            <w:rPr>
              <w:noProof/>
              <w:lang w:val="en-US"/>
            </w:rPr>
            <mc:AlternateContent>
              <mc:Choice Requires="wpg">
                <w:drawing>
                  <wp:anchor distT="0" distB="0" distL="114300" distR="114300" simplePos="0" relativeHeight="251660800" behindDoc="0" locked="0" layoutInCell="1" allowOverlap="1" wp14:anchorId="66B6B1CE" wp14:editId="09D008E7">
                    <wp:simplePos x="0" y="0"/>
                    <wp:positionH relativeFrom="page">
                      <wp:posOffset>370316</wp:posOffset>
                    </wp:positionH>
                    <wp:positionV relativeFrom="page">
                      <wp:posOffset>203924</wp:posOffset>
                    </wp:positionV>
                    <wp:extent cx="6347105" cy="971950"/>
                    <wp:effectExtent l="0" t="0" r="0" b="0"/>
                    <wp:wrapNone/>
                    <wp:docPr id="149" name="Group 149"/>
                    <wp:cNvGraphicFramePr/>
                    <a:graphic xmlns:a="http://schemas.openxmlformats.org/drawingml/2006/main">
                      <a:graphicData uri="http://schemas.microsoft.com/office/word/2010/wordprocessingGroup">
                        <wpg:wgp>
                          <wpg:cNvGrpSpPr/>
                          <wpg:grpSpPr>
                            <a:xfrm>
                              <a:off x="0" y="0"/>
                              <a:ext cx="6347105" cy="97195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38FD24" id="Group 149" o:spid="_x0000_s1026" style="position:absolute;margin-left:29.15pt;margin-top:16.05pt;width:499.75pt;height:76.55pt;z-index:251660800;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sdtContent>
    </w:sdt>
    <w:p w14:paraId="006ED994" w14:textId="77777777" w:rsidR="002A1D1F" w:rsidRPr="004D01F5" w:rsidRDefault="002A1D1F" w:rsidP="00600590">
      <w:pPr>
        <w:rPr>
          <w:rFonts w:cs="Arial"/>
          <w:sz w:val="26"/>
          <w:szCs w:val="26"/>
        </w:rPr>
      </w:pPr>
    </w:p>
    <w:p w14:paraId="379DBA37" w14:textId="77777777" w:rsidR="00E849F2" w:rsidRPr="004D01F5" w:rsidRDefault="00E849F2" w:rsidP="00AD196E">
      <w:pPr>
        <w:ind w:left="360"/>
        <w:jc w:val="both"/>
        <w:rPr>
          <w:rFonts w:cs="Arial"/>
          <w:sz w:val="26"/>
          <w:szCs w:val="26"/>
        </w:rPr>
      </w:pPr>
    </w:p>
    <w:p w14:paraId="38FD9358" w14:textId="77777777" w:rsidR="00E849F2" w:rsidRPr="004D01F5" w:rsidRDefault="00E849F2" w:rsidP="00AD196E">
      <w:pPr>
        <w:ind w:left="360"/>
        <w:jc w:val="both"/>
        <w:rPr>
          <w:rFonts w:cs="Arial"/>
          <w:sz w:val="26"/>
          <w:szCs w:val="26"/>
        </w:rPr>
      </w:pPr>
    </w:p>
    <w:p w14:paraId="730A6138" w14:textId="77777777" w:rsidR="00E849F2" w:rsidRPr="004D01F5" w:rsidRDefault="00E849F2" w:rsidP="00AD196E">
      <w:pPr>
        <w:ind w:left="360"/>
        <w:jc w:val="both"/>
        <w:rPr>
          <w:rFonts w:cs="Arial"/>
          <w:sz w:val="26"/>
          <w:szCs w:val="26"/>
        </w:rPr>
      </w:pPr>
    </w:p>
    <w:p w14:paraId="7040A1C5" w14:textId="77777777" w:rsidR="00E849F2" w:rsidRPr="004D01F5" w:rsidRDefault="00E849F2" w:rsidP="00AD196E">
      <w:pPr>
        <w:ind w:left="360"/>
        <w:jc w:val="both"/>
        <w:rPr>
          <w:rFonts w:cs="Arial"/>
          <w:sz w:val="26"/>
          <w:szCs w:val="26"/>
        </w:rPr>
      </w:pPr>
    </w:p>
    <w:p w14:paraId="7A8AE94A" w14:textId="77777777" w:rsidR="00E849F2" w:rsidRPr="004D01F5" w:rsidRDefault="00E849F2" w:rsidP="00AD196E">
      <w:pPr>
        <w:ind w:left="360"/>
        <w:jc w:val="both"/>
        <w:rPr>
          <w:rFonts w:cs="Arial"/>
          <w:sz w:val="26"/>
          <w:szCs w:val="26"/>
        </w:rPr>
      </w:pPr>
    </w:p>
    <w:p w14:paraId="3E24BD49" w14:textId="77777777" w:rsidR="00E849F2" w:rsidRPr="004D01F5" w:rsidRDefault="00E849F2" w:rsidP="00AD196E">
      <w:pPr>
        <w:ind w:left="360"/>
        <w:jc w:val="both"/>
        <w:rPr>
          <w:rFonts w:cs="Arial"/>
          <w:sz w:val="26"/>
          <w:szCs w:val="26"/>
        </w:rPr>
      </w:pPr>
    </w:p>
    <w:p w14:paraId="227E67AC" w14:textId="77777777" w:rsidR="00E849F2" w:rsidRPr="004D01F5" w:rsidRDefault="00E849F2" w:rsidP="00AD196E">
      <w:pPr>
        <w:ind w:left="360"/>
        <w:jc w:val="both"/>
        <w:rPr>
          <w:rFonts w:cs="Arial"/>
          <w:sz w:val="26"/>
          <w:szCs w:val="26"/>
        </w:rPr>
      </w:pPr>
    </w:p>
    <w:p w14:paraId="665BF644" w14:textId="77777777" w:rsidR="00E849F2" w:rsidRPr="004D01F5" w:rsidRDefault="00600590" w:rsidP="00600590">
      <w:pPr>
        <w:tabs>
          <w:tab w:val="left" w:pos="8358"/>
        </w:tabs>
        <w:ind w:left="360"/>
        <w:jc w:val="both"/>
        <w:rPr>
          <w:rFonts w:cs="Arial"/>
          <w:sz w:val="26"/>
          <w:szCs w:val="26"/>
        </w:rPr>
      </w:pPr>
      <w:r>
        <w:rPr>
          <w:rFonts w:cs="Arial"/>
          <w:sz w:val="26"/>
          <w:szCs w:val="26"/>
        </w:rPr>
        <w:tab/>
      </w:r>
    </w:p>
    <w:p w14:paraId="71038529" w14:textId="77777777" w:rsidR="00600590" w:rsidRDefault="00600590" w:rsidP="00600590">
      <w:pPr>
        <w:jc w:val="center"/>
        <w:rPr>
          <w:rFonts w:cs="Arial"/>
          <w:b/>
          <w:color w:val="000090"/>
          <w:sz w:val="40"/>
          <w:szCs w:val="40"/>
        </w:rPr>
      </w:pPr>
    </w:p>
    <w:p w14:paraId="2F187CC4" w14:textId="77777777" w:rsidR="00600590" w:rsidRDefault="00600590" w:rsidP="00600590">
      <w:pPr>
        <w:jc w:val="center"/>
        <w:rPr>
          <w:rFonts w:cs="Arial"/>
          <w:b/>
          <w:color w:val="000090"/>
          <w:sz w:val="40"/>
          <w:szCs w:val="40"/>
        </w:rPr>
      </w:pPr>
    </w:p>
    <w:p w14:paraId="5977433E" w14:textId="77777777" w:rsidR="00600590" w:rsidRDefault="00600590" w:rsidP="00600590">
      <w:pPr>
        <w:jc w:val="center"/>
        <w:rPr>
          <w:rFonts w:cs="Arial"/>
          <w:b/>
          <w:color w:val="000090"/>
          <w:sz w:val="40"/>
          <w:szCs w:val="40"/>
        </w:rPr>
      </w:pPr>
      <w:r>
        <w:rPr>
          <w:rFonts w:cs="Arial"/>
          <w:b/>
          <w:color w:val="000090"/>
          <w:sz w:val="40"/>
          <w:szCs w:val="40"/>
        </w:rPr>
        <w:t>Linthouse Housing Association</w:t>
      </w:r>
    </w:p>
    <w:p w14:paraId="4F5B8BC5" w14:textId="77777777" w:rsidR="00600590" w:rsidRDefault="00600590" w:rsidP="00600590">
      <w:pPr>
        <w:jc w:val="center"/>
        <w:rPr>
          <w:rFonts w:cs="Arial"/>
          <w:b/>
          <w:color w:val="000090"/>
          <w:sz w:val="40"/>
          <w:szCs w:val="40"/>
        </w:rPr>
      </w:pPr>
    </w:p>
    <w:p w14:paraId="060DF423" w14:textId="77777777" w:rsidR="00600590" w:rsidRPr="004669A1" w:rsidRDefault="00600590" w:rsidP="00600590">
      <w:pPr>
        <w:jc w:val="center"/>
        <w:rPr>
          <w:rFonts w:cs="Arial"/>
          <w:b/>
          <w:color w:val="000090"/>
          <w:sz w:val="40"/>
          <w:szCs w:val="40"/>
        </w:rPr>
      </w:pPr>
      <w:r w:rsidRPr="004669A1">
        <w:rPr>
          <w:rFonts w:cs="Arial"/>
          <w:b/>
          <w:color w:val="000090"/>
          <w:sz w:val="40"/>
          <w:szCs w:val="40"/>
        </w:rPr>
        <w:t>Committee Members’ Handbook</w:t>
      </w:r>
    </w:p>
    <w:p w14:paraId="605BA7F2" w14:textId="77777777" w:rsidR="00600590" w:rsidRDefault="00600590" w:rsidP="00600590">
      <w:pPr>
        <w:jc w:val="center"/>
        <w:rPr>
          <w:rFonts w:cs="Arial"/>
          <w:b/>
          <w:color w:val="000090"/>
          <w:sz w:val="40"/>
          <w:szCs w:val="40"/>
        </w:rPr>
      </w:pPr>
    </w:p>
    <w:p w14:paraId="3746E8D3" w14:textId="77777777" w:rsidR="00600590" w:rsidRDefault="00600590" w:rsidP="00600590">
      <w:pPr>
        <w:jc w:val="center"/>
        <w:rPr>
          <w:rFonts w:cs="Arial"/>
          <w:b/>
          <w:color w:val="000090"/>
          <w:sz w:val="40"/>
          <w:szCs w:val="40"/>
        </w:rPr>
      </w:pPr>
    </w:p>
    <w:p w14:paraId="365EAE6F" w14:textId="77777777" w:rsidR="00600590" w:rsidRDefault="00600590" w:rsidP="00600590">
      <w:pPr>
        <w:jc w:val="center"/>
        <w:rPr>
          <w:rFonts w:cs="Arial"/>
          <w:b/>
          <w:color w:val="000090"/>
          <w:sz w:val="40"/>
          <w:szCs w:val="40"/>
        </w:rPr>
      </w:pPr>
    </w:p>
    <w:p w14:paraId="6956B29C" w14:textId="77777777" w:rsidR="00600590" w:rsidRDefault="00600590" w:rsidP="00600590">
      <w:pPr>
        <w:jc w:val="center"/>
        <w:rPr>
          <w:rFonts w:cs="Arial"/>
          <w:b/>
          <w:color w:val="000090"/>
          <w:sz w:val="40"/>
          <w:szCs w:val="40"/>
        </w:rPr>
      </w:pPr>
    </w:p>
    <w:p w14:paraId="3E0F0627" w14:textId="77777777" w:rsidR="00600590" w:rsidRDefault="00600590" w:rsidP="00600590">
      <w:pPr>
        <w:jc w:val="center"/>
        <w:rPr>
          <w:rFonts w:cs="Arial"/>
          <w:b/>
          <w:color w:val="000090"/>
          <w:sz w:val="40"/>
          <w:szCs w:val="40"/>
        </w:rPr>
      </w:pPr>
    </w:p>
    <w:p w14:paraId="616BED31" w14:textId="77777777" w:rsidR="00600590" w:rsidRDefault="00600590" w:rsidP="00600590">
      <w:pPr>
        <w:jc w:val="center"/>
        <w:rPr>
          <w:rFonts w:cs="Arial"/>
          <w:b/>
          <w:color w:val="000090"/>
          <w:sz w:val="40"/>
          <w:szCs w:val="40"/>
        </w:rPr>
      </w:pPr>
    </w:p>
    <w:p w14:paraId="047767A4" w14:textId="77777777" w:rsidR="00600590" w:rsidRDefault="00600590" w:rsidP="00600590">
      <w:pPr>
        <w:jc w:val="center"/>
        <w:rPr>
          <w:rFonts w:cs="Arial"/>
          <w:b/>
          <w:color w:val="000090"/>
          <w:sz w:val="40"/>
          <w:szCs w:val="40"/>
        </w:rPr>
      </w:pPr>
    </w:p>
    <w:p w14:paraId="73CFB533" w14:textId="77777777" w:rsidR="00600590" w:rsidRDefault="00600590" w:rsidP="00600590">
      <w:pPr>
        <w:jc w:val="center"/>
        <w:rPr>
          <w:rFonts w:cs="Arial"/>
          <w:b/>
          <w:color w:val="000090"/>
          <w:sz w:val="40"/>
          <w:szCs w:val="40"/>
        </w:rPr>
      </w:pPr>
    </w:p>
    <w:p w14:paraId="02674F55" w14:textId="77777777" w:rsidR="00600590" w:rsidRDefault="00600590" w:rsidP="00600590">
      <w:pPr>
        <w:jc w:val="center"/>
        <w:rPr>
          <w:rFonts w:cs="Arial"/>
          <w:b/>
          <w:color w:val="000090"/>
          <w:sz w:val="40"/>
          <w:szCs w:val="40"/>
        </w:rPr>
      </w:pPr>
    </w:p>
    <w:p w14:paraId="505B0F46" w14:textId="77777777" w:rsidR="00600590" w:rsidRDefault="00600590" w:rsidP="00600590">
      <w:pPr>
        <w:jc w:val="center"/>
        <w:rPr>
          <w:rFonts w:cs="Arial"/>
          <w:b/>
          <w:color w:val="000090"/>
          <w:sz w:val="40"/>
          <w:szCs w:val="40"/>
        </w:rPr>
      </w:pPr>
    </w:p>
    <w:p w14:paraId="5065CE64" w14:textId="77777777" w:rsidR="00600590" w:rsidRDefault="00600590" w:rsidP="00600590">
      <w:pPr>
        <w:jc w:val="center"/>
        <w:rPr>
          <w:rFonts w:cs="Arial"/>
          <w:b/>
          <w:color w:val="000090"/>
          <w:sz w:val="40"/>
          <w:szCs w:val="40"/>
        </w:rPr>
      </w:pPr>
    </w:p>
    <w:p w14:paraId="6CABBAA0" w14:textId="77777777" w:rsidR="00600590" w:rsidRDefault="00600590" w:rsidP="00600590">
      <w:pPr>
        <w:jc w:val="center"/>
        <w:rPr>
          <w:rFonts w:cs="Arial"/>
          <w:b/>
          <w:color w:val="000090"/>
          <w:sz w:val="40"/>
          <w:szCs w:val="40"/>
        </w:rPr>
      </w:pPr>
    </w:p>
    <w:p w14:paraId="13238656" w14:textId="77777777" w:rsidR="00600590" w:rsidRDefault="00600590" w:rsidP="00600590">
      <w:pPr>
        <w:jc w:val="center"/>
        <w:rPr>
          <w:rFonts w:cs="Arial"/>
          <w:b/>
          <w:color w:val="000090"/>
          <w:sz w:val="40"/>
          <w:szCs w:val="40"/>
        </w:rPr>
      </w:pPr>
    </w:p>
    <w:p w14:paraId="54E54E9C" w14:textId="77777777" w:rsidR="00600590" w:rsidRDefault="00600590" w:rsidP="00600590">
      <w:pPr>
        <w:jc w:val="center"/>
        <w:rPr>
          <w:rFonts w:cs="Arial"/>
          <w:b/>
          <w:color w:val="000090"/>
          <w:sz w:val="40"/>
          <w:szCs w:val="40"/>
        </w:rPr>
      </w:pPr>
    </w:p>
    <w:p w14:paraId="7C058771" w14:textId="77777777" w:rsidR="00600590" w:rsidRDefault="00600590" w:rsidP="00600590">
      <w:pPr>
        <w:jc w:val="center"/>
        <w:rPr>
          <w:rFonts w:cs="Arial"/>
          <w:b/>
          <w:color w:val="000090"/>
          <w:sz w:val="40"/>
          <w:szCs w:val="40"/>
        </w:rPr>
      </w:pPr>
    </w:p>
    <w:p w14:paraId="7B29F2E8" w14:textId="77777777" w:rsidR="005913F6" w:rsidRPr="007C176D" w:rsidRDefault="00600590" w:rsidP="007C176D">
      <w:pPr>
        <w:jc w:val="center"/>
        <w:rPr>
          <w:rFonts w:cs="Arial"/>
          <w:b/>
          <w:color w:val="000090"/>
          <w:sz w:val="28"/>
          <w:szCs w:val="28"/>
        </w:rPr>
      </w:pPr>
      <w:r w:rsidRPr="007C176D">
        <w:rPr>
          <w:rFonts w:cs="Arial"/>
          <w:b/>
          <w:color w:val="000090"/>
          <w:sz w:val="28"/>
          <w:szCs w:val="28"/>
        </w:rPr>
        <w:t>April 2019 edition</w:t>
      </w:r>
    </w:p>
    <w:p w14:paraId="1358AE09" w14:textId="77777777" w:rsidR="005913F6" w:rsidRDefault="005913F6" w:rsidP="005913F6">
      <w:pPr>
        <w:jc w:val="right"/>
        <w:rPr>
          <w:rFonts w:cs="Arial"/>
          <w:b/>
          <w:color w:val="000090"/>
          <w:sz w:val="40"/>
          <w:szCs w:val="40"/>
        </w:rPr>
      </w:pPr>
    </w:p>
    <w:p w14:paraId="4C195D92" w14:textId="77777777" w:rsidR="005913F6" w:rsidRDefault="005913F6" w:rsidP="005913F6">
      <w:pPr>
        <w:rPr>
          <w:rFonts w:cs="Arial"/>
          <w:b/>
          <w:color w:val="000090"/>
          <w:sz w:val="40"/>
          <w:szCs w:val="40"/>
        </w:rPr>
      </w:pPr>
    </w:p>
    <w:p w14:paraId="04277CC4" w14:textId="77777777" w:rsidR="005913F6" w:rsidRPr="005913F6" w:rsidRDefault="005913F6" w:rsidP="005913F6">
      <w:pPr>
        <w:rPr>
          <w:rFonts w:cs="Arial"/>
          <w:sz w:val="40"/>
          <w:szCs w:val="40"/>
        </w:rPr>
        <w:sectPr w:rsidR="005913F6" w:rsidRPr="005913F6" w:rsidSect="003F31AC">
          <w:headerReference w:type="even" r:id="rId10"/>
          <w:headerReference w:type="default" r:id="rId11"/>
          <w:footerReference w:type="even" r:id="rId12"/>
          <w:footerReference w:type="default" r:id="rId13"/>
          <w:headerReference w:type="first" r:id="rId14"/>
          <w:footerReference w:type="first" r:id="rId15"/>
          <w:pgSz w:w="12240" w:h="15840"/>
          <w:pgMar w:top="1022" w:right="1138" w:bottom="965" w:left="1138" w:header="706" w:footer="706" w:gutter="0"/>
          <w:paperSrc w:first="1" w:other="1"/>
          <w:pgNumType w:start="1"/>
          <w:cols w:space="708" w:equalWidth="0">
            <w:col w:w="9684" w:space="720"/>
          </w:cols>
          <w:docGrid w:linePitch="360"/>
        </w:sectPr>
      </w:pPr>
    </w:p>
    <w:p w14:paraId="79EA0CB1" w14:textId="77777777" w:rsidR="00600590" w:rsidRPr="004669A1" w:rsidRDefault="00600590" w:rsidP="00600590">
      <w:pPr>
        <w:ind w:left="2160"/>
        <w:jc w:val="right"/>
        <w:rPr>
          <w:rFonts w:cs="Arial"/>
          <w:b/>
          <w:color w:val="000090"/>
          <w:sz w:val="40"/>
          <w:szCs w:val="40"/>
        </w:rPr>
      </w:pPr>
    </w:p>
    <w:tbl>
      <w:tblPr>
        <w:tblStyle w:val="TableGrid"/>
        <w:tblW w:w="10173" w:type="dxa"/>
        <w:tblBorders>
          <w:top w:val="single" w:sz="36" w:space="0" w:color="31849B" w:themeColor="accent5" w:themeShade="BF"/>
          <w:left w:val="single" w:sz="36" w:space="0" w:color="31849B" w:themeColor="accent5" w:themeShade="BF"/>
          <w:bottom w:val="single" w:sz="36" w:space="0" w:color="31849B" w:themeColor="accent5" w:themeShade="BF"/>
          <w:right w:val="single" w:sz="36" w:space="0" w:color="31849B" w:themeColor="accent5" w:themeShade="BF"/>
          <w:insideH w:val="single" w:sz="36" w:space="0" w:color="31849B" w:themeColor="accent5" w:themeShade="BF"/>
          <w:insideV w:val="single" w:sz="36" w:space="0" w:color="31849B" w:themeColor="accent5" w:themeShade="BF"/>
        </w:tblBorders>
        <w:tblLook w:val="04A0" w:firstRow="1" w:lastRow="0" w:firstColumn="1" w:lastColumn="0" w:noHBand="0" w:noVBand="1"/>
      </w:tblPr>
      <w:tblGrid>
        <w:gridCol w:w="10173"/>
      </w:tblGrid>
      <w:tr w:rsidR="00683E2B" w:rsidRPr="004D01F5" w14:paraId="6F0015B5" w14:textId="77777777" w:rsidTr="0038149D">
        <w:tc>
          <w:tcPr>
            <w:tcW w:w="10173"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22F5E9EC" w14:textId="77777777" w:rsidR="00683E2B" w:rsidRPr="004D01F5" w:rsidRDefault="00683E2B" w:rsidP="00683E2B">
            <w:pPr>
              <w:spacing w:before="240"/>
              <w:rPr>
                <w:rFonts w:cs="Arial"/>
                <w:b/>
                <w:sz w:val="26"/>
                <w:szCs w:val="26"/>
              </w:rPr>
            </w:pPr>
            <w:r w:rsidRPr="004D01F5">
              <w:rPr>
                <w:rFonts w:cs="Arial"/>
                <w:b/>
                <w:sz w:val="26"/>
                <w:szCs w:val="26"/>
              </w:rPr>
              <w:t xml:space="preserve">Welcome to </w:t>
            </w:r>
            <w:r w:rsidR="00D9676A" w:rsidRPr="004D01F5">
              <w:rPr>
                <w:rFonts w:cs="Arial"/>
                <w:b/>
                <w:sz w:val="26"/>
                <w:szCs w:val="26"/>
              </w:rPr>
              <w:t xml:space="preserve">Linthouse </w:t>
            </w:r>
            <w:r w:rsidRPr="004D01F5">
              <w:rPr>
                <w:rFonts w:cs="Arial"/>
                <w:b/>
                <w:sz w:val="26"/>
                <w:szCs w:val="26"/>
              </w:rPr>
              <w:t>Housing Association’s</w:t>
            </w:r>
            <w:r w:rsidR="004C4A69" w:rsidRPr="004D01F5">
              <w:rPr>
                <w:rFonts w:cs="Arial"/>
                <w:b/>
                <w:sz w:val="26"/>
                <w:szCs w:val="26"/>
              </w:rPr>
              <w:t xml:space="preserve"> handbook for committee members</w:t>
            </w:r>
          </w:p>
          <w:p w14:paraId="4F1BD3E2" w14:textId="77777777" w:rsidR="00683E2B" w:rsidRPr="004D01F5" w:rsidRDefault="00683E2B" w:rsidP="00683E2B">
            <w:pPr>
              <w:rPr>
                <w:rFonts w:cs="Arial"/>
                <w:sz w:val="26"/>
                <w:szCs w:val="26"/>
              </w:rPr>
            </w:pPr>
          </w:p>
          <w:p w14:paraId="799C5413" w14:textId="77777777" w:rsidR="00683E2B" w:rsidRPr="004D01F5" w:rsidRDefault="00683E2B" w:rsidP="00683E2B">
            <w:pPr>
              <w:rPr>
                <w:rFonts w:cs="Arial"/>
                <w:sz w:val="26"/>
                <w:szCs w:val="26"/>
              </w:rPr>
            </w:pPr>
            <w:r w:rsidRPr="004D01F5">
              <w:rPr>
                <w:rFonts w:cs="Arial"/>
                <w:sz w:val="26"/>
                <w:szCs w:val="26"/>
              </w:rPr>
              <w:t xml:space="preserve">Inside, you will find information about your responsibilities as a committee member, as well as summaries of all of </w:t>
            </w:r>
            <w:r w:rsidR="001135E5" w:rsidRPr="004D01F5">
              <w:rPr>
                <w:rFonts w:cs="Arial"/>
                <w:sz w:val="26"/>
                <w:szCs w:val="26"/>
              </w:rPr>
              <w:t>LHA</w:t>
            </w:r>
            <w:r w:rsidRPr="004D01F5">
              <w:rPr>
                <w:rFonts w:cs="Arial"/>
                <w:sz w:val="26"/>
                <w:szCs w:val="26"/>
              </w:rPr>
              <w:t>’s main policies and procedures on governance.</w:t>
            </w:r>
          </w:p>
          <w:p w14:paraId="7D5247F9" w14:textId="77777777" w:rsidR="00683E2B" w:rsidRPr="004D01F5" w:rsidRDefault="00683E2B" w:rsidP="00683E2B">
            <w:pPr>
              <w:rPr>
                <w:rFonts w:cs="Arial"/>
                <w:sz w:val="26"/>
                <w:szCs w:val="26"/>
              </w:rPr>
            </w:pPr>
          </w:p>
          <w:p w14:paraId="58A00B06" w14:textId="77777777" w:rsidR="00683E2B" w:rsidRPr="004D01F5" w:rsidRDefault="00683E2B" w:rsidP="00683E2B">
            <w:pPr>
              <w:rPr>
                <w:rFonts w:cs="Arial"/>
                <w:sz w:val="26"/>
                <w:szCs w:val="26"/>
              </w:rPr>
            </w:pPr>
            <w:r w:rsidRPr="004D01F5">
              <w:rPr>
                <w:rFonts w:cs="Arial"/>
                <w:sz w:val="26"/>
                <w:szCs w:val="26"/>
              </w:rPr>
              <w:t>If there is anything in the handbook you would like more information about, please feel free to ask at any time.</w:t>
            </w:r>
          </w:p>
          <w:p w14:paraId="0ED3D0DB" w14:textId="77777777" w:rsidR="00683E2B" w:rsidRPr="004D01F5" w:rsidRDefault="00683E2B" w:rsidP="00683E2B">
            <w:pPr>
              <w:rPr>
                <w:rFonts w:cs="Arial"/>
                <w:b/>
              </w:rPr>
            </w:pPr>
          </w:p>
        </w:tc>
      </w:tr>
    </w:tbl>
    <w:p w14:paraId="714DAAC6" w14:textId="77777777" w:rsidR="00683E2B" w:rsidRPr="004D01F5" w:rsidRDefault="00683E2B" w:rsidP="00AD196E">
      <w:pPr>
        <w:jc w:val="both"/>
        <w:rPr>
          <w:rFonts w:cs="Arial"/>
          <w:sz w:val="26"/>
          <w:szCs w:val="26"/>
        </w:rPr>
      </w:pPr>
    </w:p>
    <w:p w14:paraId="4B9D6F08" w14:textId="77777777" w:rsidR="0067796B" w:rsidRPr="004D01F5" w:rsidRDefault="0067796B" w:rsidP="00AD196E">
      <w:pPr>
        <w:jc w:val="both"/>
        <w:rPr>
          <w:rFonts w:cs="Arial"/>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30"/>
        <w:gridCol w:w="854"/>
      </w:tblGrid>
      <w:tr w:rsidR="0067796B" w:rsidRPr="004D01F5" w14:paraId="0B470EE8" w14:textId="77777777">
        <w:tc>
          <w:tcPr>
            <w:tcW w:w="4559" w:type="pct"/>
          </w:tcPr>
          <w:p w14:paraId="71B95E8B" w14:textId="77777777" w:rsidR="00BA1FEE" w:rsidRPr="004D01F5" w:rsidRDefault="00BA1FEE" w:rsidP="00BA1FEE">
            <w:pPr>
              <w:jc w:val="both"/>
              <w:rPr>
                <w:rFonts w:cs="Arial"/>
                <w:b/>
                <w:sz w:val="26"/>
                <w:szCs w:val="26"/>
                <w:u w:val="single"/>
              </w:rPr>
            </w:pPr>
            <w:r w:rsidRPr="004D01F5">
              <w:rPr>
                <w:rFonts w:cs="Arial"/>
                <w:b/>
                <w:sz w:val="26"/>
                <w:szCs w:val="26"/>
                <w:u w:val="single"/>
              </w:rPr>
              <w:t>Contents</w:t>
            </w:r>
          </w:p>
          <w:p w14:paraId="6F6CF620" w14:textId="77777777" w:rsidR="0067796B" w:rsidRPr="004D01F5" w:rsidRDefault="0067796B" w:rsidP="007C1617">
            <w:pPr>
              <w:spacing w:after="240"/>
              <w:jc w:val="both"/>
              <w:rPr>
                <w:rFonts w:cs="Arial"/>
                <w:sz w:val="26"/>
                <w:szCs w:val="26"/>
              </w:rPr>
            </w:pPr>
          </w:p>
        </w:tc>
        <w:tc>
          <w:tcPr>
            <w:tcW w:w="441" w:type="pct"/>
          </w:tcPr>
          <w:p w14:paraId="422B1EBD" w14:textId="77777777" w:rsidR="0067796B" w:rsidRPr="004D01F5" w:rsidRDefault="0067796B" w:rsidP="007C1617">
            <w:pPr>
              <w:spacing w:after="240"/>
              <w:jc w:val="right"/>
              <w:rPr>
                <w:rFonts w:cs="Arial"/>
                <w:b/>
                <w:sz w:val="26"/>
                <w:szCs w:val="26"/>
              </w:rPr>
            </w:pPr>
            <w:r w:rsidRPr="004D01F5">
              <w:rPr>
                <w:rFonts w:cs="Arial"/>
                <w:b/>
                <w:sz w:val="26"/>
                <w:szCs w:val="26"/>
              </w:rPr>
              <w:t>page</w:t>
            </w:r>
          </w:p>
        </w:tc>
      </w:tr>
      <w:tr w:rsidR="000132E1" w:rsidRPr="004D01F5" w14:paraId="36358E5E" w14:textId="77777777">
        <w:tc>
          <w:tcPr>
            <w:tcW w:w="4559" w:type="pct"/>
          </w:tcPr>
          <w:p w14:paraId="40139061" w14:textId="77777777" w:rsidR="000132E1" w:rsidRPr="004D01F5" w:rsidRDefault="00683E2B" w:rsidP="00F71DA3">
            <w:pPr>
              <w:pStyle w:val="ListParagraph"/>
              <w:numPr>
                <w:ilvl w:val="0"/>
                <w:numId w:val="49"/>
              </w:numPr>
              <w:spacing w:after="240"/>
              <w:rPr>
                <w:rFonts w:cs="Arial"/>
                <w:b/>
                <w:sz w:val="26"/>
                <w:szCs w:val="26"/>
              </w:rPr>
            </w:pPr>
            <w:r w:rsidRPr="004D01F5">
              <w:rPr>
                <w:rFonts w:cs="Arial"/>
                <w:b/>
                <w:sz w:val="26"/>
                <w:szCs w:val="26"/>
              </w:rPr>
              <w:t>Main responsibilities of the Management Committee</w:t>
            </w:r>
          </w:p>
        </w:tc>
        <w:tc>
          <w:tcPr>
            <w:tcW w:w="441" w:type="pct"/>
          </w:tcPr>
          <w:p w14:paraId="4996B89F" w14:textId="77777777" w:rsidR="000132E1" w:rsidRPr="004D01F5" w:rsidRDefault="0058094F" w:rsidP="007C1617">
            <w:pPr>
              <w:spacing w:after="240"/>
              <w:jc w:val="right"/>
              <w:rPr>
                <w:rFonts w:cs="Arial"/>
                <w:sz w:val="26"/>
                <w:szCs w:val="26"/>
              </w:rPr>
            </w:pPr>
            <w:r>
              <w:rPr>
                <w:rFonts w:cs="Arial"/>
                <w:sz w:val="26"/>
                <w:szCs w:val="26"/>
              </w:rPr>
              <w:t>2</w:t>
            </w:r>
          </w:p>
        </w:tc>
      </w:tr>
      <w:tr w:rsidR="0067796B" w:rsidRPr="004D01F5" w14:paraId="0D67CF56" w14:textId="77777777">
        <w:tc>
          <w:tcPr>
            <w:tcW w:w="4559" w:type="pct"/>
          </w:tcPr>
          <w:p w14:paraId="3FA3877D" w14:textId="77777777" w:rsidR="0067796B" w:rsidRPr="004D01F5" w:rsidRDefault="0067796B" w:rsidP="00F71DA3">
            <w:pPr>
              <w:pStyle w:val="ListParagraph"/>
              <w:numPr>
                <w:ilvl w:val="0"/>
                <w:numId w:val="49"/>
              </w:numPr>
              <w:spacing w:after="240"/>
              <w:rPr>
                <w:rFonts w:cs="Arial"/>
                <w:b/>
                <w:sz w:val="26"/>
                <w:szCs w:val="26"/>
              </w:rPr>
            </w:pPr>
            <w:r w:rsidRPr="004D01F5">
              <w:rPr>
                <w:rFonts w:cs="Arial"/>
                <w:b/>
                <w:sz w:val="26"/>
                <w:szCs w:val="26"/>
              </w:rPr>
              <w:t>How to be an effective committee member</w:t>
            </w:r>
          </w:p>
        </w:tc>
        <w:tc>
          <w:tcPr>
            <w:tcW w:w="441" w:type="pct"/>
          </w:tcPr>
          <w:p w14:paraId="7F9189FE" w14:textId="77777777" w:rsidR="0067796B" w:rsidRPr="004D01F5" w:rsidRDefault="0058094F" w:rsidP="007C1617">
            <w:pPr>
              <w:spacing w:after="240"/>
              <w:jc w:val="right"/>
              <w:rPr>
                <w:rFonts w:cs="Arial"/>
                <w:sz w:val="26"/>
                <w:szCs w:val="26"/>
              </w:rPr>
            </w:pPr>
            <w:r>
              <w:rPr>
                <w:rFonts w:cs="Arial"/>
                <w:sz w:val="26"/>
                <w:szCs w:val="26"/>
              </w:rPr>
              <w:t>4</w:t>
            </w:r>
          </w:p>
        </w:tc>
      </w:tr>
      <w:tr w:rsidR="00743E5A" w:rsidRPr="004D01F5" w14:paraId="435E703F" w14:textId="77777777">
        <w:tc>
          <w:tcPr>
            <w:tcW w:w="4559" w:type="pct"/>
          </w:tcPr>
          <w:p w14:paraId="6289C5AC" w14:textId="77777777" w:rsidR="00743E5A" w:rsidRPr="004D01F5" w:rsidRDefault="00743E5A" w:rsidP="00F71DA3">
            <w:pPr>
              <w:pStyle w:val="ListParagraph"/>
              <w:numPr>
                <w:ilvl w:val="0"/>
                <w:numId w:val="49"/>
              </w:numPr>
              <w:spacing w:after="240"/>
              <w:rPr>
                <w:rFonts w:cs="Arial"/>
                <w:b/>
                <w:sz w:val="26"/>
                <w:szCs w:val="26"/>
              </w:rPr>
            </w:pPr>
            <w:r w:rsidRPr="004D01F5">
              <w:rPr>
                <w:rFonts w:cs="Arial"/>
                <w:b/>
                <w:sz w:val="26"/>
                <w:szCs w:val="26"/>
              </w:rPr>
              <w:t>Making committee meetings count</w:t>
            </w:r>
          </w:p>
        </w:tc>
        <w:tc>
          <w:tcPr>
            <w:tcW w:w="441" w:type="pct"/>
          </w:tcPr>
          <w:p w14:paraId="5A71307F" w14:textId="77777777" w:rsidR="00743E5A" w:rsidRPr="004D01F5" w:rsidRDefault="0058094F" w:rsidP="007C1617">
            <w:pPr>
              <w:spacing w:after="240"/>
              <w:jc w:val="right"/>
              <w:rPr>
                <w:rFonts w:cs="Arial"/>
                <w:sz w:val="26"/>
                <w:szCs w:val="26"/>
              </w:rPr>
            </w:pPr>
            <w:r>
              <w:rPr>
                <w:rFonts w:cs="Arial"/>
                <w:sz w:val="26"/>
                <w:szCs w:val="26"/>
              </w:rPr>
              <w:t>6</w:t>
            </w:r>
          </w:p>
        </w:tc>
      </w:tr>
      <w:tr w:rsidR="00642960" w:rsidRPr="004D01F5" w14:paraId="548CB766" w14:textId="77777777">
        <w:tc>
          <w:tcPr>
            <w:tcW w:w="4559" w:type="pct"/>
          </w:tcPr>
          <w:p w14:paraId="1905013F" w14:textId="77777777" w:rsidR="00642960" w:rsidRPr="004D01F5" w:rsidRDefault="00743E5A" w:rsidP="00F71DA3">
            <w:pPr>
              <w:pStyle w:val="ListParagraph"/>
              <w:numPr>
                <w:ilvl w:val="0"/>
                <w:numId w:val="49"/>
              </w:numPr>
              <w:spacing w:after="240"/>
              <w:rPr>
                <w:rFonts w:cs="Arial"/>
                <w:b/>
                <w:sz w:val="26"/>
                <w:szCs w:val="26"/>
              </w:rPr>
            </w:pPr>
            <w:r w:rsidRPr="004D01F5">
              <w:rPr>
                <w:rFonts w:cs="Arial"/>
                <w:b/>
                <w:sz w:val="26"/>
                <w:szCs w:val="26"/>
              </w:rPr>
              <w:t xml:space="preserve">Tips on asking questions about committee </w:t>
            </w:r>
            <w:r w:rsidR="00642960" w:rsidRPr="004D01F5">
              <w:rPr>
                <w:rFonts w:cs="Arial"/>
                <w:b/>
                <w:sz w:val="26"/>
                <w:szCs w:val="26"/>
              </w:rPr>
              <w:t xml:space="preserve">reports </w:t>
            </w:r>
          </w:p>
        </w:tc>
        <w:tc>
          <w:tcPr>
            <w:tcW w:w="441" w:type="pct"/>
          </w:tcPr>
          <w:p w14:paraId="700D97FD" w14:textId="77777777" w:rsidR="00642960" w:rsidRPr="004D01F5" w:rsidRDefault="0058094F" w:rsidP="007C1617">
            <w:pPr>
              <w:spacing w:after="240"/>
              <w:jc w:val="right"/>
              <w:rPr>
                <w:rFonts w:cs="Arial"/>
                <w:sz w:val="26"/>
                <w:szCs w:val="26"/>
              </w:rPr>
            </w:pPr>
            <w:r>
              <w:rPr>
                <w:rFonts w:cs="Arial"/>
                <w:sz w:val="26"/>
                <w:szCs w:val="26"/>
              </w:rPr>
              <w:t>8</w:t>
            </w:r>
          </w:p>
        </w:tc>
      </w:tr>
      <w:tr w:rsidR="0067796B" w:rsidRPr="004D01F5" w14:paraId="6E45680F" w14:textId="77777777">
        <w:tc>
          <w:tcPr>
            <w:tcW w:w="4559" w:type="pct"/>
          </w:tcPr>
          <w:p w14:paraId="3564B2E0" w14:textId="77777777" w:rsidR="0067796B" w:rsidRPr="004D01F5" w:rsidRDefault="001135E5" w:rsidP="00F71DA3">
            <w:pPr>
              <w:pStyle w:val="ListParagraph"/>
              <w:numPr>
                <w:ilvl w:val="0"/>
                <w:numId w:val="49"/>
              </w:numPr>
              <w:spacing w:after="240"/>
              <w:rPr>
                <w:rFonts w:cs="Arial"/>
                <w:b/>
                <w:sz w:val="26"/>
                <w:szCs w:val="26"/>
              </w:rPr>
            </w:pPr>
            <w:r w:rsidRPr="004D01F5">
              <w:rPr>
                <w:rFonts w:cs="Arial"/>
                <w:b/>
                <w:sz w:val="26"/>
                <w:szCs w:val="26"/>
              </w:rPr>
              <w:t>LHA</w:t>
            </w:r>
            <w:r w:rsidR="00F92D34" w:rsidRPr="004D01F5">
              <w:rPr>
                <w:rFonts w:cs="Arial"/>
                <w:b/>
                <w:sz w:val="26"/>
                <w:szCs w:val="26"/>
              </w:rPr>
              <w:t xml:space="preserve">’s </w:t>
            </w:r>
            <w:r w:rsidR="0067796B" w:rsidRPr="004D01F5">
              <w:rPr>
                <w:rFonts w:cs="Arial"/>
                <w:b/>
                <w:sz w:val="26"/>
                <w:szCs w:val="26"/>
              </w:rPr>
              <w:t>Rules and other governance documents</w:t>
            </w:r>
          </w:p>
        </w:tc>
        <w:tc>
          <w:tcPr>
            <w:tcW w:w="441" w:type="pct"/>
          </w:tcPr>
          <w:p w14:paraId="732F07A6" w14:textId="77777777" w:rsidR="0067796B" w:rsidRPr="004D01F5" w:rsidRDefault="00743E5A" w:rsidP="007C1617">
            <w:pPr>
              <w:spacing w:after="240"/>
              <w:jc w:val="right"/>
              <w:rPr>
                <w:rFonts w:cs="Arial"/>
                <w:sz w:val="26"/>
                <w:szCs w:val="26"/>
              </w:rPr>
            </w:pPr>
            <w:r w:rsidRPr="004D01F5">
              <w:rPr>
                <w:rFonts w:cs="Arial"/>
                <w:sz w:val="26"/>
                <w:szCs w:val="26"/>
              </w:rPr>
              <w:t>1</w:t>
            </w:r>
            <w:r w:rsidR="0058094F">
              <w:rPr>
                <w:rFonts w:cs="Arial"/>
                <w:sz w:val="26"/>
                <w:szCs w:val="26"/>
              </w:rPr>
              <w:t>0</w:t>
            </w:r>
          </w:p>
        </w:tc>
      </w:tr>
      <w:tr w:rsidR="0067796B" w:rsidRPr="004D01F5" w14:paraId="443EC5A6" w14:textId="77777777">
        <w:tc>
          <w:tcPr>
            <w:tcW w:w="4559" w:type="pct"/>
          </w:tcPr>
          <w:p w14:paraId="77B5F1EB" w14:textId="77777777" w:rsidR="0067796B" w:rsidRPr="004D01F5" w:rsidRDefault="00642960" w:rsidP="00F71DA3">
            <w:pPr>
              <w:pStyle w:val="ListParagraph"/>
              <w:numPr>
                <w:ilvl w:val="0"/>
                <w:numId w:val="49"/>
              </w:numPr>
              <w:spacing w:after="240"/>
              <w:rPr>
                <w:rFonts w:cs="Arial"/>
                <w:b/>
                <w:sz w:val="26"/>
                <w:szCs w:val="26"/>
              </w:rPr>
            </w:pPr>
            <w:r w:rsidRPr="004D01F5">
              <w:rPr>
                <w:rFonts w:cs="Arial"/>
                <w:b/>
                <w:sz w:val="26"/>
                <w:szCs w:val="26"/>
              </w:rPr>
              <w:t>Summary of the Code of Conduct for Committee Members</w:t>
            </w:r>
          </w:p>
        </w:tc>
        <w:tc>
          <w:tcPr>
            <w:tcW w:w="441" w:type="pct"/>
          </w:tcPr>
          <w:p w14:paraId="1A0EC8EC" w14:textId="77777777" w:rsidR="0067796B" w:rsidRPr="004D01F5" w:rsidRDefault="006F41AD" w:rsidP="007C1617">
            <w:pPr>
              <w:spacing w:after="240"/>
              <w:jc w:val="right"/>
              <w:rPr>
                <w:rFonts w:cs="Arial"/>
                <w:sz w:val="26"/>
                <w:szCs w:val="26"/>
              </w:rPr>
            </w:pPr>
            <w:r w:rsidRPr="004D01F5">
              <w:rPr>
                <w:rFonts w:cs="Arial"/>
                <w:sz w:val="26"/>
                <w:szCs w:val="26"/>
              </w:rPr>
              <w:t>1</w:t>
            </w:r>
            <w:r w:rsidR="0058094F">
              <w:rPr>
                <w:rFonts w:cs="Arial"/>
                <w:sz w:val="26"/>
                <w:szCs w:val="26"/>
              </w:rPr>
              <w:t>1</w:t>
            </w:r>
          </w:p>
        </w:tc>
      </w:tr>
      <w:tr w:rsidR="0067796B" w:rsidRPr="004D01F5" w14:paraId="7F170B4F" w14:textId="77777777">
        <w:tc>
          <w:tcPr>
            <w:tcW w:w="4559" w:type="pct"/>
          </w:tcPr>
          <w:p w14:paraId="373148D2" w14:textId="77777777" w:rsidR="0067796B" w:rsidRPr="004D01F5" w:rsidRDefault="0067796B" w:rsidP="00F71DA3">
            <w:pPr>
              <w:pStyle w:val="ListParagraph"/>
              <w:numPr>
                <w:ilvl w:val="0"/>
                <w:numId w:val="49"/>
              </w:numPr>
              <w:spacing w:after="240"/>
              <w:rPr>
                <w:rFonts w:cs="Arial"/>
                <w:b/>
                <w:sz w:val="26"/>
                <w:szCs w:val="26"/>
              </w:rPr>
            </w:pPr>
            <w:r w:rsidRPr="004D01F5">
              <w:rPr>
                <w:rFonts w:cs="Arial"/>
                <w:b/>
                <w:sz w:val="26"/>
                <w:szCs w:val="26"/>
              </w:rPr>
              <w:t>Confidentiality</w:t>
            </w:r>
          </w:p>
        </w:tc>
        <w:tc>
          <w:tcPr>
            <w:tcW w:w="441" w:type="pct"/>
          </w:tcPr>
          <w:p w14:paraId="78C3801F" w14:textId="77777777" w:rsidR="0067796B" w:rsidRPr="004D01F5" w:rsidRDefault="0058094F" w:rsidP="007C1617">
            <w:pPr>
              <w:spacing w:after="240"/>
              <w:jc w:val="right"/>
              <w:rPr>
                <w:rFonts w:cs="Arial"/>
                <w:sz w:val="26"/>
                <w:szCs w:val="26"/>
              </w:rPr>
            </w:pPr>
            <w:r>
              <w:rPr>
                <w:rFonts w:cs="Arial"/>
                <w:sz w:val="26"/>
                <w:szCs w:val="26"/>
              </w:rPr>
              <w:t>14</w:t>
            </w:r>
          </w:p>
        </w:tc>
      </w:tr>
      <w:tr w:rsidR="0067796B" w:rsidRPr="004D01F5" w14:paraId="39814BD0" w14:textId="77777777">
        <w:tc>
          <w:tcPr>
            <w:tcW w:w="4559" w:type="pct"/>
          </w:tcPr>
          <w:p w14:paraId="3219E530" w14:textId="77777777" w:rsidR="0067796B" w:rsidRPr="004D01F5" w:rsidRDefault="0067796B" w:rsidP="00F71DA3">
            <w:pPr>
              <w:pStyle w:val="ListParagraph"/>
              <w:numPr>
                <w:ilvl w:val="0"/>
                <w:numId w:val="49"/>
              </w:numPr>
              <w:spacing w:after="240"/>
              <w:rPr>
                <w:rFonts w:cs="Arial"/>
                <w:b/>
                <w:sz w:val="26"/>
                <w:szCs w:val="26"/>
              </w:rPr>
            </w:pPr>
            <w:r w:rsidRPr="004D01F5">
              <w:rPr>
                <w:rFonts w:cs="Arial"/>
                <w:b/>
                <w:sz w:val="26"/>
                <w:szCs w:val="26"/>
              </w:rPr>
              <w:t>Declarations of interests by committee members</w:t>
            </w:r>
          </w:p>
        </w:tc>
        <w:tc>
          <w:tcPr>
            <w:tcW w:w="441" w:type="pct"/>
          </w:tcPr>
          <w:p w14:paraId="267A3649" w14:textId="77777777" w:rsidR="0067796B" w:rsidRPr="004D01F5" w:rsidRDefault="00642960" w:rsidP="007C1617">
            <w:pPr>
              <w:spacing w:after="240"/>
              <w:jc w:val="right"/>
              <w:rPr>
                <w:rFonts w:cs="Arial"/>
                <w:sz w:val="26"/>
                <w:szCs w:val="26"/>
              </w:rPr>
            </w:pPr>
            <w:r w:rsidRPr="004D01F5">
              <w:rPr>
                <w:rFonts w:cs="Arial"/>
                <w:sz w:val="26"/>
                <w:szCs w:val="26"/>
              </w:rPr>
              <w:t>1</w:t>
            </w:r>
            <w:r w:rsidR="0058094F">
              <w:rPr>
                <w:rFonts w:cs="Arial"/>
                <w:sz w:val="26"/>
                <w:szCs w:val="26"/>
              </w:rPr>
              <w:t>5</w:t>
            </w:r>
          </w:p>
        </w:tc>
      </w:tr>
      <w:tr w:rsidR="0067796B" w:rsidRPr="004D01F5" w14:paraId="7A7CC824" w14:textId="77777777">
        <w:tc>
          <w:tcPr>
            <w:tcW w:w="4559" w:type="pct"/>
          </w:tcPr>
          <w:p w14:paraId="3046345E" w14:textId="3C742067" w:rsidR="0067796B" w:rsidRPr="004D01F5" w:rsidRDefault="00225F2B" w:rsidP="00F71DA3">
            <w:pPr>
              <w:pStyle w:val="ListParagraph"/>
              <w:numPr>
                <w:ilvl w:val="0"/>
                <w:numId w:val="49"/>
              </w:numPr>
              <w:spacing w:after="240"/>
              <w:rPr>
                <w:rFonts w:cs="Arial"/>
                <w:b/>
                <w:sz w:val="26"/>
                <w:szCs w:val="26"/>
              </w:rPr>
            </w:pPr>
            <w:r w:rsidRPr="004D01F5">
              <w:rPr>
                <w:rFonts w:cs="Arial"/>
                <w:b/>
                <w:sz w:val="26"/>
                <w:szCs w:val="26"/>
              </w:rPr>
              <w:t>Controls on p</w:t>
            </w:r>
            <w:r w:rsidR="00887AE7" w:rsidRPr="004D01F5">
              <w:rPr>
                <w:rFonts w:cs="Arial"/>
                <w:b/>
                <w:sz w:val="26"/>
                <w:szCs w:val="26"/>
              </w:rPr>
              <w:t>ayments and benefits to committee members</w:t>
            </w:r>
            <w:r w:rsidR="00886827">
              <w:rPr>
                <w:rFonts w:cs="Arial"/>
                <w:b/>
                <w:sz w:val="26"/>
                <w:szCs w:val="26"/>
              </w:rPr>
              <w:t xml:space="preserve"> and</w:t>
            </w:r>
            <w:r w:rsidRPr="004D01F5">
              <w:rPr>
                <w:rFonts w:cs="Arial"/>
                <w:b/>
                <w:sz w:val="26"/>
                <w:szCs w:val="26"/>
              </w:rPr>
              <w:t xml:space="preserve"> staff and p</w:t>
            </w:r>
            <w:r w:rsidR="00BA1FEE" w:rsidRPr="004D01F5">
              <w:rPr>
                <w:rFonts w:cs="Arial"/>
                <w:b/>
                <w:sz w:val="26"/>
                <w:szCs w:val="26"/>
              </w:rPr>
              <w:t xml:space="preserve">eople closely connected to </w:t>
            </w:r>
            <w:r w:rsidRPr="004D01F5">
              <w:rPr>
                <w:rFonts w:cs="Arial"/>
                <w:b/>
                <w:sz w:val="26"/>
                <w:szCs w:val="26"/>
              </w:rPr>
              <w:t>them</w:t>
            </w:r>
          </w:p>
        </w:tc>
        <w:tc>
          <w:tcPr>
            <w:tcW w:w="441" w:type="pct"/>
          </w:tcPr>
          <w:p w14:paraId="1053D0C5" w14:textId="77777777" w:rsidR="0067796B" w:rsidRPr="004D01F5" w:rsidRDefault="00225F2B" w:rsidP="007C1617">
            <w:pPr>
              <w:spacing w:after="240"/>
              <w:jc w:val="right"/>
              <w:rPr>
                <w:rFonts w:cs="Arial"/>
                <w:sz w:val="26"/>
                <w:szCs w:val="26"/>
              </w:rPr>
            </w:pPr>
            <w:r w:rsidRPr="004D01F5">
              <w:rPr>
                <w:rFonts w:cs="Arial"/>
                <w:sz w:val="26"/>
                <w:szCs w:val="26"/>
              </w:rPr>
              <w:t>1</w:t>
            </w:r>
            <w:r w:rsidR="0058094F">
              <w:rPr>
                <w:rFonts w:cs="Arial"/>
                <w:sz w:val="26"/>
                <w:szCs w:val="26"/>
              </w:rPr>
              <w:t>7</w:t>
            </w:r>
          </w:p>
        </w:tc>
      </w:tr>
      <w:tr w:rsidR="00887AE7" w:rsidRPr="004D01F5" w14:paraId="4830BE1F" w14:textId="77777777">
        <w:tc>
          <w:tcPr>
            <w:tcW w:w="4559" w:type="pct"/>
          </w:tcPr>
          <w:p w14:paraId="2016FE39" w14:textId="77777777" w:rsidR="00887AE7" w:rsidRPr="004D01F5" w:rsidRDefault="00642960" w:rsidP="00F71DA3">
            <w:pPr>
              <w:pStyle w:val="ListParagraph"/>
              <w:numPr>
                <w:ilvl w:val="0"/>
                <w:numId w:val="49"/>
              </w:numPr>
              <w:spacing w:after="240"/>
              <w:rPr>
                <w:rFonts w:cs="Arial"/>
                <w:b/>
                <w:sz w:val="26"/>
                <w:szCs w:val="26"/>
              </w:rPr>
            </w:pPr>
            <w:r w:rsidRPr="004D01F5">
              <w:rPr>
                <w:rFonts w:cs="Arial"/>
                <w:b/>
                <w:sz w:val="26"/>
                <w:szCs w:val="26"/>
              </w:rPr>
              <w:t>“Whistleblowing” (concerns about wrongdoing)</w:t>
            </w:r>
          </w:p>
        </w:tc>
        <w:tc>
          <w:tcPr>
            <w:tcW w:w="441" w:type="pct"/>
          </w:tcPr>
          <w:p w14:paraId="2D238EF9" w14:textId="77777777" w:rsidR="00887AE7" w:rsidRPr="004D01F5" w:rsidRDefault="006F41AD" w:rsidP="007C1617">
            <w:pPr>
              <w:spacing w:after="240"/>
              <w:jc w:val="right"/>
              <w:rPr>
                <w:rFonts w:cs="Arial"/>
                <w:sz w:val="26"/>
                <w:szCs w:val="26"/>
              </w:rPr>
            </w:pPr>
            <w:r w:rsidRPr="004D01F5">
              <w:rPr>
                <w:rFonts w:cs="Arial"/>
                <w:sz w:val="26"/>
                <w:szCs w:val="26"/>
              </w:rPr>
              <w:t>2</w:t>
            </w:r>
            <w:r w:rsidR="0058094F">
              <w:rPr>
                <w:rFonts w:cs="Arial"/>
                <w:sz w:val="26"/>
                <w:szCs w:val="26"/>
              </w:rPr>
              <w:t>1</w:t>
            </w:r>
          </w:p>
        </w:tc>
      </w:tr>
      <w:tr w:rsidR="00BA1FEE" w:rsidRPr="004D01F5" w14:paraId="497AA374" w14:textId="77777777">
        <w:tc>
          <w:tcPr>
            <w:tcW w:w="4559" w:type="pct"/>
          </w:tcPr>
          <w:p w14:paraId="10FA9909" w14:textId="77777777" w:rsidR="00BA1FEE" w:rsidRDefault="00BA1FEE" w:rsidP="00F71DA3">
            <w:pPr>
              <w:pStyle w:val="ListParagraph"/>
              <w:numPr>
                <w:ilvl w:val="0"/>
                <w:numId w:val="49"/>
              </w:numPr>
              <w:spacing w:after="120"/>
              <w:rPr>
                <w:rFonts w:cs="Arial"/>
                <w:b/>
                <w:sz w:val="26"/>
                <w:szCs w:val="26"/>
              </w:rPr>
            </w:pPr>
            <w:r w:rsidRPr="004D01F5">
              <w:rPr>
                <w:rFonts w:cs="Arial"/>
                <w:b/>
                <w:sz w:val="26"/>
                <w:szCs w:val="26"/>
              </w:rPr>
              <w:t>Committee members’ expenses</w:t>
            </w:r>
          </w:p>
          <w:p w14:paraId="78CDA5B7" w14:textId="77777777" w:rsidR="00124DE7" w:rsidRDefault="00124DE7" w:rsidP="00124DE7">
            <w:pPr>
              <w:pStyle w:val="ListParagraph"/>
              <w:spacing w:after="120"/>
              <w:ind w:left="454"/>
              <w:rPr>
                <w:rFonts w:cs="Arial"/>
                <w:b/>
                <w:sz w:val="26"/>
                <w:szCs w:val="26"/>
              </w:rPr>
            </w:pPr>
          </w:p>
          <w:p w14:paraId="045B4735" w14:textId="77777777" w:rsidR="0058094F" w:rsidRPr="004D01F5" w:rsidRDefault="0058094F" w:rsidP="00F71DA3">
            <w:pPr>
              <w:pStyle w:val="ListParagraph"/>
              <w:numPr>
                <w:ilvl w:val="0"/>
                <w:numId w:val="49"/>
              </w:numPr>
              <w:spacing w:after="120"/>
              <w:rPr>
                <w:rFonts w:cs="Arial"/>
                <w:b/>
                <w:sz w:val="26"/>
                <w:szCs w:val="26"/>
              </w:rPr>
            </w:pPr>
            <w:r>
              <w:rPr>
                <w:rFonts w:cs="Arial"/>
                <w:b/>
                <w:sz w:val="26"/>
                <w:szCs w:val="26"/>
              </w:rPr>
              <w:t>Accepting Gifts and Hospitality</w:t>
            </w:r>
          </w:p>
        </w:tc>
        <w:tc>
          <w:tcPr>
            <w:tcW w:w="441" w:type="pct"/>
          </w:tcPr>
          <w:p w14:paraId="3CC77B1F" w14:textId="77777777" w:rsidR="00BA1FEE" w:rsidRDefault="0058094F" w:rsidP="009C7692">
            <w:pPr>
              <w:jc w:val="right"/>
              <w:rPr>
                <w:rFonts w:cs="Arial"/>
                <w:sz w:val="26"/>
                <w:szCs w:val="26"/>
              </w:rPr>
            </w:pPr>
            <w:r>
              <w:rPr>
                <w:rFonts w:cs="Arial"/>
                <w:sz w:val="26"/>
                <w:szCs w:val="26"/>
              </w:rPr>
              <w:t>23</w:t>
            </w:r>
          </w:p>
          <w:p w14:paraId="4BCB16F3" w14:textId="77777777" w:rsidR="00124DE7" w:rsidRDefault="00124DE7" w:rsidP="009C7692">
            <w:pPr>
              <w:jc w:val="right"/>
              <w:rPr>
                <w:rFonts w:cs="Arial"/>
                <w:sz w:val="26"/>
                <w:szCs w:val="26"/>
              </w:rPr>
            </w:pPr>
          </w:p>
          <w:p w14:paraId="493C3514" w14:textId="77777777" w:rsidR="0058094F" w:rsidRPr="004D01F5" w:rsidRDefault="00124DE7" w:rsidP="009C7692">
            <w:pPr>
              <w:jc w:val="right"/>
              <w:rPr>
                <w:rFonts w:cs="Arial"/>
                <w:sz w:val="26"/>
                <w:szCs w:val="26"/>
              </w:rPr>
            </w:pPr>
            <w:r>
              <w:rPr>
                <w:rFonts w:cs="Arial"/>
                <w:sz w:val="26"/>
                <w:szCs w:val="26"/>
              </w:rPr>
              <w:t>24</w:t>
            </w:r>
          </w:p>
          <w:p w14:paraId="25CD2113" w14:textId="77777777" w:rsidR="00683E2B" w:rsidRPr="004D01F5" w:rsidRDefault="00683E2B" w:rsidP="009C7692">
            <w:pPr>
              <w:jc w:val="right"/>
              <w:rPr>
                <w:rFonts w:cs="Arial"/>
                <w:sz w:val="26"/>
                <w:szCs w:val="26"/>
              </w:rPr>
            </w:pPr>
          </w:p>
        </w:tc>
      </w:tr>
      <w:tr w:rsidR="00683E2B" w:rsidRPr="004D01F5" w14:paraId="4395B90F" w14:textId="77777777">
        <w:tc>
          <w:tcPr>
            <w:tcW w:w="4559" w:type="pct"/>
          </w:tcPr>
          <w:p w14:paraId="00DD72E9" w14:textId="77777777" w:rsidR="00683E2B" w:rsidRPr="004D01F5" w:rsidRDefault="00683E2B" w:rsidP="004C4A69">
            <w:pPr>
              <w:spacing w:after="120"/>
              <w:rPr>
                <w:rFonts w:cs="Arial"/>
                <w:b/>
                <w:sz w:val="26"/>
                <w:szCs w:val="26"/>
              </w:rPr>
            </w:pPr>
            <w:r w:rsidRPr="004D01F5">
              <w:rPr>
                <w:rFonts w:cs="Arial"/>
                <w:b/>
                <w:sz w:val="26"/>
                <w:szCs w:val="26"/>
              </w:rPr>
              <w:t>Jargon Buster</w:t>
            </w:r>
          </w:p>
        </w:tc>
        <w:tc>
          <w:tcPr>
            <w:tcW w:w="441" w:type="pct"/>
          </w:tcPr>
          <w:p w14:paraId="4A8DF8FC" w14:textId="77777777" w:rsidR="00683E2B" w:rsidRPr="004D01F5" w:rsidRDefault="00683E2B" w:rsidP="009C7692">
            <w:pPr>
              <w:jc w:val="right"/>
              <w:rPr>
                <w:rFonts w:cs="Arial"/>
                <w:sz w:val="26"/>
                <w:szCs w:val="26"/>
              </w:rPr>
            </w:pPr>
            <w:r w:rsidRPr="004D01F5">
              <w:rPr>
                <w:rFonts w:cs="Arial"/>
                <w:sz w:val="26"/>
                <w:szCs w:val="26"/>
              </w:rPr>
              <w:t>26</w:t>
            </w:r>
          </w:p>
        </w:tc>
      </w:tr>
      <w:tr w:rsidR="00683E2B" w:rsidRPr="004D01F5" w14:paraId="4C18C1BE" w14:textId="77777777">
        <w:tc>
          <w:tcPr>
            <w:tcW w:w="4559" w:type="pct"/>
          </w:tcPr>
          <w:p w14:paraId="61E94DC3" w14:textId="77777777" w:rsidR="00683E2B" w:rsidRPr="004D01F5" w:rsidRDefault="00683E2B" w:rsidP="00AD196E">
            <w:pPr>
              <w:spacing w:after="120"/>
              <w:jc w:val="both"/>
              <w:rPr>
                <w:rFonts w:cs="Arial"/>
                <w:b/>
                <w:sz w:val="26"/>
                <w:szCs w:val="26"/>
              </w:rPr>
            </w:pPr>
          </w:p>
        </w:tc>
        <w:tc>
          <w:tcPr>
            <w:tcW w:w="441" w:type="pct"/>
          </w:tcPr>
          <w:p w14:paraId="4E591F76" w14:textId="77777777" w:rsidR="00683E2B" w:rsidRPr="004D01F5" w:rsidRDefault="00683E2B" w:rsidP="009C7692">
            <w:pPr>
              <w:jc w:val="right"/>
              <w:rPr>
                <w:rFonts w:cs="Arial"/>
                <w:sz w:val="26"/>
                <w:szCs w:val="26"/>
              </w:rPr>
            </w:pPr>
          </w:p>
        </w:tc>
      </w:tr>
    </w:tbl>
    <w:p w14:paraId="6CCD61A0" w14:textId="77777777" w:rsidR="0067796B" w:rsidRPr="004D01F5" w:rsidRDefault="0067796B" w:rsidP="00AD196E">
      <w:pPr>
        <w:jc w:val="both"/>
        <w:rPr>
          <w:rFonts w:cs="Arial"/>
          <w:sz w:val="26"/>
          <w:szCs w:val="26"/>
        </w:rPr>
      </w:pPr>
    </w:p>
    <w:p w14:paraId="1E271B88" w14:textId="77777777" w:rsidR="002A1D1F" w:rsidRPr="004D01F5" w:rsidRDefault="002A1D1F" w:rsidP="00AD196E">
      <w:pPr>
        <w:jc w:val="both"/>
        <w:rPr>
          <w:rFonts w:cs="Arial"/>
          <w:sz w:val="26"/>
          <w:szCs w:val="26"/>
        </w:rPr>
      </w:pPr>
    </w:p>
    <w:p w14:paraId="5D57F32A" w14:textId="77777777" w:rsidR="00765AE9" w:rsidRDefault="00765AE9" w:rsidP="0038149D">
      <w:pPr>
        <w:jc w:val="both"/>
        <w:rPr>
          <w:rFonts w:cs="Arial"/>
          <w:b/>
          <w:sz w:val="28"/>
          <w:szCs w:val="28"/>
        </w:rPr>
        <w:sectPr w:rsidR="00765AE9" w:rsidSect="003F31AC">
          <w:footerReference w:type="default" r:id="rId16"/>
          <w:pgSz w:w="12240" w:h="15840"/>
          <w:pgMar w:top="1022" w:right="1138" w:bottom="965" w:left="1138" w:header="706" w:footer="706" w:gutter="0"/>
          <w:paperSrc w:first="1" w:other="1"/>
          <w:pgNumType w:start="1"/>
          <w:cols w:space="708" w:equalWidth="0">
            <w:col w:w="9684" w:space="720"/>
          </w:cols>
          <w:docGrid w:linePitch="360"/>
        </w:sectPr>
      </w:pPr>
    </w:p>
    <w:p w14:paraId="12188C65" w14:textId="77777777" w:rsidR="006B6CA1" w:rsidRPr="004D01F5" w:rsidRDefault="006B6CA1">
      <w:pPr>
        <w:rPr>
          <w:rFonts w:cs="Arial"/>
          <w:b/>
          <w:sz w:val="28"/>
          <w:szCs w:val="28"/>
        </w:rPr>
      </w:pPr>
    </w:p>
    <w:p w14:paraId="52CEB503" w14:textId="77777777" w:rsidR="004913B4" w:rsidRPr="004D01F5" w:rsidRDefault="004913B4" w:rsidP="00BE48F6">
      <w:pPr>
        <w:jc w:val="both"/>
        <w:rPr>
          <w:rFonts w:cs="Arial"/>
          <w:b/>
          <w:bCs/>
          <w:caps/>
          <w:color w:val="000090"/>
          <w:sz w:val="28"/>
          <w:szCs w:val="28"/>
        </w:rPr>
      </w:pPr>
      <w:r w:rsidRPr="004D01F5">
        <w:rPr>
          <w:rFonts w:cs="Arial"/>
          <w:b/>
          <w:bCs/>
          <w:caps/>
          <w:color w:val="000090"/>
          <w:sz w:val="28"/>
          <w:szCs w:val="28"/>
        </w:rPr>
        <w:t>CHAPTER</w:t>
      </w:r>
      <w:r w:rsidR="007D5E3D" w:rsidRPr="004D01F5">
        <w:rPr>
          <w:rFonts w:cs="Arial"/>
          <w:b/>
          <w:bCs/>
          <w:caps/>
          <w:color w:val="000090"/>
          <w:sz w:val="28"/>
          <w:szCs w:val="28"/>
        </w:rPr>
        <w:t xml:space="preserve"> 1</w:t>
      </w:r>
    </w:p>
    <w:p w14:paraId="5F032861" w14:textId="77777777" w:rsidR="008A4CA2" w:rsidRPr="004D01F5" w:rsidRDefault="004913B4" w:rsidP="00BE48F6">
      <w:pPr>
        <w:jc w:val="both"/>
        <w:rPr>
          <w:rFonts w:cs="Arial"/>
          <w:b/>
          <w:bCs/>
          <w:caps/>
          <w:color w:val="000090"/>
          <w:sz w:val="28"/>
          <w:szCs w:val="28"/>
        </w:rPr>
      </w:pPr>
      <w:r w:rsidRPr="004D01F5">
        <w:rPr>
          <w:rFonts w:cs="Arial"/>
          <w:b/>
          <w:bCs/>
          <w:caps/>
          <w:color w:val="000090"/>
          <w:sz w:val="28"/>
          <w:szCs w:val="28"/>
        </w:rPr>
        <w:t>RESPONSIBILITIES OF THE MANAGEMENT Committee</w:t>
      </w:r>
    </w:p>
    <w:p w14:paraId="1730E77C" w14:textId="77777777" w:rsidR="008A4CA2" w:rsidRPr="004D01F5" w:rsidRDefault="008A4CA2" w:rsidP="00AD196E">
      <w:pPr>
        <w:jc w:val="both"/>
        <w:rPr>
          <w:rFonts w:cs="Arial"/>
          <w:sz w:val="26"/>
          <w:szCs w:val="26"/>
        </w:rPr>
      </w:pPr>
    </w:p>
    <w:p w14:paraId="4A2D3625" w14:textId="77777777" w:rsidR="00EA37FB" w:rsidRPr="004D01F5" w:rsidRDefault="007D6F14" w:rsidP="00A238B8">
      <w:pPr>
        <w:spacing w:line="276" w:lineRule="auto"/>
        <w:rPr>
          <w:rFonts w:cs="Arial"/>
        </w:rPr>
      </w:pPr>
      <w:r w:rsidRPr="004D01F5">
        <w:rPr>
          <w:rFonts w:cs="Arial"/>
        </w:rPr>
        <w:t>The Management Committee</w:t>
      </w:r>
      <w:r w:rsidR="000809DF" w:rsidRPr="004D01F5">
        <w:rPr>
          <w:rFonts w:cs="Arial"/>
        </w:rPr>
        <w:t xml:space="preserve"> (MC)</w:t>
      </w:r>
      <w:r w:rsidRPr="004D01F5">
        <w:rPr>
          <w:rFonts w:cs="Arial"/>
        </w:rPr>
        <w:t xml:space="preserve"> is </w:t>
      </w:r>
      <w:r w:rsidR="001135E5" w:rsidRPr="004D01F5">
        <w:rPr>
          <w:rFonts w:cs="Arial"/>
        </w:rPr>
        <w:t>LHA</w:t>
      </w:r>
      <w:r w:rsidR="00A238B8" w:rsidRPr="004D01F5">
        <w:rPr>
          <w:rFonts w:cs="Arial"/>
        </w:rPr>
        <w:t xml:space="preserve">’s </w:t>
      </w:r>
      <w:r w:rsidRPr="004D01F5">
        <w:rPr>
          <w:rFonts w:cs="Arial"/>
        </w:rPr>
        <w:t xml:space="preserve">governing body.  It </w:t>
      </w:r>
      <w:r w:rsidR="0009673F" w:rsidRPr="004D01F5">
        <w:rPr>
          <w:rFonts w:cs="Arial"/>
        </w:rPr>
        <w:t xml:space="preserve">is responsible </w:t>
      </w:r>
      <w:r w:rsidRPr="004D01F5">
        <w:rPr>
          <w:rFonts w:cs="Arial"/>
        </w:rPr>
        <w:t>for</w:t>
      </w:r>
      <w:r w:rsidR="00505145" w:rsidRPr="004D01F5">
        <w:rPr>
          <w:rFonts w:cs="Arial"/>
        </w:rPr>
        <w:t xml:space="preserve"> making sure that</w:t>
      </w:r>
      <w:r w:rsidR="000809DF" w:rsidRPr="004D01F5">
        <w:rPr>
          <w:rFonts w:cs="Arial"/>
        </w:rPr>
        <w:t xml:space="preserve"> </w:t>
      </w:r>
      <w:r w:rsidR="001135E5" w:rsidRPr="004D01F5">
        <w:rPr>
          <w:rFonts w:cs="Arial"/>
        </w:rPr>
        <w:t>LHA</w:t>
      </w:r>
      <w:r w:rsidR="00EA37FB" w:rsidRPr="004D01F5">
        <w:rPr>
          <w:rFonts w:cs="Arial"/>
        </w:rPr>
        <w:t>:</w:t>
      </w:r>
    </w:p>
    <w:p w14:paraId="438308D3" w14:textId="77777777" w:rsidR="00EA37FB" w:rsidRPr="004D01F5" w:rsidRDefault="00EA37FB" w:rsidP="00A238B8">
      <w:pPr>
        <w:spacing w:line="276" w:lineRule="auto"/>
        <w:rPr>
          <w:rFonts w:cs="Arial"/>
        </w:rPr>
      </w:pPr>
    </w:p>
    <w:p w14:paraId="14F66943" w14:textId="77777777" w:rsidR="000809DF" w:rsidRPr="004D01F5" w:rsidRDefault="000809DF" w:rsidP="00F71DA3">
      <w:pPr>
        <w:pStyle w:val="ListParagraph"/>
        <w:numPr>
          <w:ilvl w:val="0"/>
          <w:numId w:val="14"/>
        </w:numPr>
        <w:spacing w:after="120" w:line="276" w:lineRule="auto"/>
        <w:ind w:left="357" w:hanging="357"/>
        <w:contextualSpacing w:val="0"/>
        <w:rPr>
          <w:rFonts w:cs="Arial"/>
        </w:rPr>
      </w:pPr>
      <w:r w:rsidRPr="004D01F5">
        <w:rPr>
          <w:rFonts w:cs="Arial"/>
        </w:rPr>
        <w:t>A</w:t>
      </w:r>
      <w:r w:rsidR="00505145" w:rsidRPr="004D01F5">
        <w:rPr>
          <w:rFonts w:cs="Arial"/>
        </w:rPr>
        <w:t xml:space="preserve">chieves its purpose and </w:t>
      </w:r>
      <w:r w:rsidRPr="004D01F5">
        <w:rPr>
          <w:rFonts w:cs="Arial"/>
        </w:rPr>
        <w:t xml:space="preserve">the </w:t>
      </w:r>
      <w:r w:rsidR="00505145" w:rsidRPr="004D01F5">
        <w:rPr>
          <w:rFonts w:cs="Arial"/>
        </w:rPr>
        <w:t xml:space="preserve">overall </w:t>
      </w:r>
      <w:r w:rsidR="00EA37FB" w:rsidRPr="004D01F5">
        <w:rPr>
          <w:rFonts w:cs="Arial"/>
        </w:rPr>
        <w:t>strateg</w:t>
      </w:r>
      <w:r w:rsidR="00505145" w:rsidRPr="004D01F5">
        <w:rPr>
          <w:rFonts w:cs="Arial"/>
        </w:rPr>
        <w:t xml:space="preserve">y </w:t>
      </w:r>
      <w:r w:rsidRPr="004D01F5">
        <w:rPr>
          <w:rFonts w:cs="Arial"/>
        </w:rPr>
        <w:t>set by the MC</w:t>
      </w:r>
    </w:p>
    <w:p w14:paraId="4C30E450" w14:textId="77777777" w:rsidR="000809DF" w:rsidRPr="004D01F5" w:rsidRDefault="000809DF" w:rsidP="00F71DA3">
      <w:pPr>
        <w:pStyle w:val="ListParagraph"/>
        <w:numPr>
          <w:ilvl w:val="0"/>
          <w:numId w:val="14"/>
        </w:numPr>
        <w:spacing w:after="120" w:line="276" w:lineRule="auto"/>
        <w:ind w:left="357" w:hanging="357"/>
        <w:contextualSpacing w:val="0"/>
        <w:rPr>
          <w:rFonts w:cs="Arial"/>
        </w:rPr>
      </w:pPr>
      <w:r w:rsidRPr="004D01F5">
        <w:rPr>
          <w:rFonts w:cs="Arial"/>
        </w:rPr>
        <w:t>I</w:t>
      </w:r>
      <w:r w:rsidR="00505145" w:rsidRPr="004D01F5">
        <w:rPr>
          <w:rFonts w:cs="Arial"/>
        </w:rPr>
        <w:t xml:space="preserve">s </w:t>
      </w:r>
      <w:r w:rsidR="00EA37FB" w:rsidRPr="004D01F5">
        <w:rPr>
          <w:rFonts w:cs="Arial"/>
        </w:rPr>
        <w:t xml:space="preserve">accountable to our tenants, and that tenants </w:t>
      </w:r>
      <w:r w:rsidR="007D6F14" w:rsidRPr="004D01F5">
        <w:rPr>
          <w:rFonts w:cs="Arial"/>
        </w:rPr>
        <w:t>receive high quality services that are good value for money</w:t>
      </w:r>
    </w:p>
    <w:p w14:paraId="0AB3BB04" w14:textId="77777777" w:rsidR="007D5E3D" w:rsidRPr="004D01F5" w:rsidRDefault="000809DF" w:rsidP="00F71DA3">
      <w:pPr>
        <w:pStyle w:val="ListParagraph"/>
        <w:numPr>
          <w:ilvl w:val="0"/>
          <w:numId w:val="14"/>
        </w:numPr>
        <w:spacing w:after="120" w:line="276" w:lineRule="auto"/>
        <w:ind w:left="357" w:hanging="357"/>
        <w:contextualSpacing w:val="0"/>
        <w:rPr>
          <w:rFonts w:cs="Arial"/>
        </w:rPr>
      </w:pPr>
      <w:r w:rsidRPr="004D01F5">
        <w:rPr>
          <w:rFonts w:cs="Arial"/>
        </w:rPr>
        <w:t>A</w:t>
      </w:r>
      <w:r w:rsidR="00505145" w:rsidRPr="004D01F5">
        <w:rPr>
          <w:rFonts w:cs="Arial"/>
        </w:rPr>
        <w:t xml:space="preserve">chieves high standards of governance and financial management, including </w:t>
      </w:r>
      <w:r w:rsidR="007D6F14" w:rsidRPr="004D01F5">
        <w:rPr>
          <w:rFonts w:cs="Arial"/>
        </w:rPr>
        <w:t>stay</w:t>
      </w:r>
      <w:r w:rsidR="00505145" w:rsidRPr="004D01F5">
        <w:rPr>
          <w:rFonts w:cs="Arial"/>
        </w:rPr>
        <w:t>ing</w:t>
      </w:r>
      <w:r w:rsidR="007D6F14" w:rsidRPr="004D01F5">
        <w:rPr>
          <w:rFonts w:cs="Arial"/>
        </w:rPr>
        <w:t xml:space="preserve"> solvent</w:t>
      </w:r>
      <w:r w:rsidR="00505145" w:rsidRPr="004D01F5">
        <w:rPr>
          <w:rFonts w:cs="Arial"/>
        </w:rPr>
        <w:t>, meeting our o</w:t>
      </w:r>
      <w:r w:rsidR="00A238B8" w:rsidRPr="004D01F5">
        <w:rPr>
          <w:rFonts w:cs="Arial"/>
        </w:rPr>
        <w:t xml:space="preserve">bligations to funders, </w:t>
      </w:r>
      <w:r w:rsidR="007D6F14" w:rsidRPr="004D01F5">
        <w:rPr>
          <w:rFonts w:cs="Arial"/>
        </w:rPr>
        <w:t>and mak</w:t>
      </w:r>
      <w:r w:rsidR="00505145" w:rsidRPr="004D01F5">
        <w:rPr>
          <w:rFonts w:cs="Arial"/>
        </w:rPr>
        <w:t xml:space="preserve">ing </w:t>
      </w:r>
      <w:r w:rsidR="007D5E3D" w:rsidRPr="004D01F5">
        <w:rPr>
          <w:rFonts w:cs="Arial"/>
        </w:rPr>
        <w:t xml:space="preserve">proper use of </w:t>
      </w:r>
      <w:r w:rsidR="007D6F14" w:rsidRPr="004D01F5">
        <w:rPr>
          <w:rFonts w:cs="Arial"/>
        </w:rPr>
        <w:t>resources</w:t>
      </w:r>
    </w:p>
    <w:p w14:paraId="2C1A35C9" w14:textId="77777777" w:rsidR="007D6F14" w:rsidRPr="004D01F5" w:rsidRDefault="000809DF" w:rsidP="00F71DA3">
      <w:pPr>
        <w:pStyle w:val="ListParagraph"/>
        <w:numPr>
          <w:ilvl w:val="0"/>
          <w:numId w:val="14"/>
        </w:numPr>
        <w:spacing w:after="120" w:line="276" w:lineRule="auto"/>
        <w:ind w:left="357" w:hanging="357"/>
        <w:contextualSpacing w:val="0"/>
        <w:rPr>
          <w:rFonts w:cs="Arial"/>
        </w:rPr>
      </w:pPr>
      <w:r w:rsidRPr="004D01F5">
        <w:rPr>
          <w:rFonts w:cs="Arial"/>
        </w:rPr>
        <w:t xml:space="preserve">Meets all our </w:t>
      </w:r>
      <w:r w:rsidR="007D6F14" w:rsidRPr="004D01F5">
        <w:rPr>
          <w:rFonts w:cs="Arial"/>
        </w:rPr>
        <w:t xml:space="preserve">legal </w:t>
      </w:r>
      <w:r w:rsidR="00EA37FB" w:rsidRPr="004D01F5">
        <w:rPr>
          <w:rFonts w:cs="Arial"/>
        </w:rPr>
        <w:t xml:space="preserve">and regulatory </w:t>
      </w:r>
      <w:r w:rsidR="007D6F14" w:rsidRPr="004D01F5">
        <w:rPr>
          <w:rFonts w:cs="Arial"/>
        </w:rPr>
        <w:t>obligation</w:t>
      </w:r>
      <w:r w:rsidR="00CB4C9B" w:rsidRPr="004D01F5">
        <w:rPr>
          <w:rFonts w:cs="Arial"/>
        </w:rPr>
        <w:t>s</w:t>
      </w:r>
      <w:r w:rsidR="007D6F14" w:rsidRPr="004D01F5">
        <w:rPr>
          <w:rFonts w:cs="Arial"/>
        </w:rPr>
        <w:t>.</w:t>
      </w:r>
    </w:p>
    <w:p w14:paraId="048E35BE" w14:textId="77777777" w:rsidR="00324C59" w:rsidRPr="004D01F5" w:rsidRDefault="00324C59" w:rsidP="00A238B8">
      <w:pPr>
        <w:spacing w:line="276" w:lineRule="auto"/>
        <w:rPr>
          <w:rFonts w:cs="Arial"/>
        </w:rPr>
      </w:pPr>
    </w:p>
    <w:p w14:paraId="5EB065B5" w14:textId="77777777" w:rsidR="00324C59" w:rsidRPr="004D01F5" w:rsidRDefault="00540F42" w:rsidP="00A238B8">
      <w:pPr>
        <w:spacing w:line="276" w:lineRule="auto"/>
        <w:rPr>
          <w:rFonts w:cs="Arial"/>
          <w:b/>
          <w:color w:val="000090"/>
          <w:sz w:val="28"/>
          <w:szCs w:val="28"/>
        </w:rPr>
      </w:pPr>
      <w:r w:rsidRPr="004D01F5">
        <w:rPr>
          <w:rFonts w:cs="Arial"/>
          <w:b/>
          <w:color w:val="000090"/>
          <w:sz w:val="28"/>
          <w:szCs w:val="28"/>
        </w:rPr>
        <w:t>In more detail … s</w:t>
      </w:r>
      <w:r w:rsidR="00BF6217" w:rsidRPr="004D01F5">
        <w:rPr>
          <w:rFonts w:cs="Arial"/>
          <w:b/>
          <w:color w:val="000090"/>
          <w:sz w:val="28"/>
          <w:szCs w:val="28"/>
        </w:rPr>
        <w:t>ix k</w:t>
      </w:r>
      <w:r w:rsidR="00324C59" w:rsidRPr="004D01F5">
        <w:rPr>
          <w:rFonts w:cs="Arial"/>
          <w:b/>
          <w:color w:val="000090"/>
          <w:sz w:val="28"/>
          <w:szCs w:val="28"/>
        </w:rPr>
        <w:t xml:space="preserve">ey </w:t>
      </w:r>
      <w:r w:rsidR="00BF6217" w:rsidRPr="004D01F5">
        <w:rPr>
          <w:rFonts w:cs="Arial"/>
          <w:b/>
          <w:color w:val="000090"/>
          <w:sz w:val="28"/>
          <w:szCs w:val="28"/>
        </w:rPr>
        <w:t>r</w:t>
      </w:r>
      <w:r w:rsidRPr="004D01F5">
        <w:rPr>
          <w:rFonts w:cs="Arial"/>
          <w:b/>
          <w:color w:val="000090"/>
          <w:sz w:val="28"/>
          <w:szCs w:val="28"/>
        </w:rPr>
        <w:t xml:space="preserve">esponsibilities </w:t>
      </w:r>
      <w:r w:rsidR="00324C59" w:rsidRPr="004D01F5">
        <w:rPr>
          <w:rFonts w:cs="Arial"/>
          <w:b/>
          <w:color w:val="000090"/>
          <w:sz w:val="28"/>
          <w:szCs w:val="28"/>
        </w:rPr>
        <w:t>of the M</w:t>
      </w:r>
      <w:r w:rsidR="00BF6217" w:rsidRPr="004D01F5">
        <w:rPr>
          <w:rFonts w:cs="Arial"/>
          <w:b/>
          <w:color w:val="000090"/>
          <w:sz w:val="28"/>
          <w:szCs w:val="28"/>
        </w:rPr>
        <w:t xml:space="preserve">anagement </w:t>
      </w:r>
      <w:r w:rsidR="00324C59" w:rsidRPr="004D01F5">
        <w:rPr>
          <w:rFonts w:cs="Arial"/>
          <w:b/>
          <w:color w:val="000090"/>
          <w:sz w:val="28"/>
          <w:szCs w:val="28"/>
        </w:rPr>
        <w:t>C</w:t>
      </w:r>
      <w:r w:rsidR="00BF6217" w:rsidRPr="004D01F5">
        <w:rPr>
          <w:rFonts w:cs="Arial"/>
          <w:b/>
          <w:color w:val="000090"/>
          <w:sz w:val="28"/>
          <w:szCs w:val="28"/>
        </w:rPr>
        <w:t>ommittee</w:t>
      </w:r>
    </w:p>
    <w:p w14:paraId="303AA69F" w14:textId="77777777" w:rsidR="009718D1" w:rsidRPr="004D01F5" w:rsidRDefault="009718D1" w:rsidP="00A238B8">
      <w:pPr>
        <w:spacing w:line="276" w:lineRule="auto"/>
        <w:rPr>
          <w:rFonts w:cs="Arial"/>
        </w:rPr>
      </w:pPr>
    </w:p>
    <w:p w14:paraId="551701BE" w14:textId="77777777" w:rsidR="0009673F" w:rsidRPr="004D01F5" w:rsidRDefault="00530290" w:rsidP="003879DE">
      <w:pPr>
        <w:numPr>
          <w:ilvl w:val="0"/>
          <w:numId w:val="8"/>
        </w:numPr>
        <w:tabs>
          <w:tab w:val="clear" w:pos="360"/>
          <w:tab w:val="num" w:pos="720"/>
        </w:tabs>
        <w:spacing w:line="276" w:lineRule="auto"/>
        <w:rPr>
          <w:rFonts w:cs="Arial"/>
          <w:b/>
        </w:rPr>
      </w:pPr>
      <w:r w:rsidRPr="004D01F5">
        <w:rPr>
          <w:rFonts w:cs="Arial"/>
          <w:b/>
        </w:rPr>
        <w:t xml:space="preserve">Setting and monitoring </w:t>
      </w:r>
      <w:r w:rsidR="001135E5" w:rsidRPr="004D01F5">
        <w:rPr>
          <w:rFonts w:cs="Arial"/>
          <w:b/>
        </w:rPr>
        <w:t>LHA</w:t>
      </w:r>
      <w:r w:rsidR="00F92D34" w:rsidRPr="004D01F5">
        <w:rPr>
          <w:rFonts w:cs="Arial"/>
          <w:b/>
        </w:rPr>
        <w:t>’s</w:t>
      </w:r>
      <w:r w:rsidR="00096642" w:rsidRPr="004D01F5">
        <w:rPr>
          <w:rFonts w:cs="Arial"/>
          <w:b/>
        </w:rPr>
        <w:t xml:space="preserve"> </w:t>
      </w:r>
      <w:r w:rsidR="0009673F" w:rsidRPr="004D01F5">
        <w:rPr>
          <w:rFonts w:cs="Arial"/>
          <w:b/>
        </w:rPr>
        <w:t>overall strategy for the future</w:t>
      </w:r>
    </w:p>
    <w:p w14:paraId="6EAACA03" w14:textId="77777777" w:rsidR="0009673F" w:rsidRPr="004D01F5" w:rsidRDefault="0009673F" w:rsidP="00A238B8">
      <w:pPr>
        <w:spacing w:line="276" w:lineRule="auto"/>
        <w:rPr>
          <w:rFonts w:cs="Arial"/>
        </w:rPr>
      </w:pPr>
    </w:p>
    <w:p w14:paraId="2914B5D3" w14:textId="77777777" w:rsidR="00324C59" w:rsidRPr="004D01F5" w:rsidRDefault="0009673F" w:rsidP="003979CA">
      <w:pPr>
        <w:numPr>
          <w:ilvl w:val="0"/>
          <w:numId w:val="15"/>
        </w:numPr>
        <w:spacing w:after="120" w:line="276" w:lineRule="auto"/>
        <w:ind w:left="714" w:hanging="357"/>
        <w:rPr>
          <w:rFonts w:cs="Arial"/>
        </w:rPr>
      </w:pPr>
      <w:r w:rsidRPr="004D01F5">
        <w:rPr>
          <w:rFonts w:cs="Arial"/>
        </w:rPr>
        <w:t xml:space="preserve">For example, by approving the </w:t>
      </w:r>
      <w:r w:rsidR="00A238B8" w:rsidRPr="004D01F5">
        <w:rPr>
          <w:rFonts w:cs="Arial"/>
        </w:rPr>
        <w:t>Business Plan</w:t>
      </w:r>
      <w:r w:rsidR="00324C59" w:rsidRPr="004D01F5">
        <w:rPr>
          <w:rFonts w:cs="Arial"/>
        </w:rPr>
        <w:t>, and</w:t>
      </w:r>
    </w:p>
    <w:p w14:paraId="1A902650" w14:textId="77777777" w:rsidR="0009673F" w:rsidRPr="004D01F5" w:rsidRDefault="00324C59" w:rsidP="00F71DA3">
      <w:pPr>
        <w:numPr>
          <w:ilvl w:val="0"/>
          <w:numId w:val="15"/>
        </w:numPr>
        <w:spacing w:line="276" w:lineRule="auto"/>
        <w:rPr>
          <w:rFonts w:cs="Arial"/>
        </w:rPr>
      </w:pPr>
      <w:r w:rsidRPr="004D01F5">
        <w:rPr>
          <w:rFonts w:cs="Arial"/>
        </w:rPr>
        <w:t>M</w:t>
      </w:r>
      <w:r w:rsidR="0009673F" w:rsidRPr="004D01F5">
        <w:rPr>
          <w:rFonts w:cs="Arial"/>
        </w:rPr>
        <w:t xml:space="preserve">onitoring </w:t>
      </w:r>
      <w:r w:rsidR="000F06A6" w:rsidRPr="004D01F5">
        <w:rPr>
          <w:rFonts w:cs="Arial"/>
        </w:rPr>
        <w:t xml:space="preserve">closely </w:t>
      </w:r>
      <w:r w:rsidR="0009673F" w:rsidRPr="004D01F5">
        <w:rPr>
          <w:rFonts w:cs="Arial"/>
        </w:rPr>
        <w:t xml:space="preserve">how </w:t>
      </w:r>
      <w:r w:rsidRPr="004D01F5">
        <w:rPr>
          <w:rFonts w:cs="Arial"/>
        </w:rPr>
        <w:t xml:space="preserve">the Business Plan </w:t>
      </w:r>
      <w:r w:rsidR="0009673F" w:rsidRPr="004D01F5">
        <w:rPr>
          <w:rFonts w:cs="Arial"/>
        </w:rPr>
        <w:t>is put into practice</w:t>
      </w:r>
      <w:r w:rsidR="003255B3" w:rsidRPr="004D01F5">
        <w:rPr>
          <w:rFonts w:cs="Arial"/>
        </w:rPr>
        <w:t>.</w:t>
      </w:r>
    </w:p>
    <w:p w14:paraId="271A898E" w14:textId="77777777" w:rsidR="009718D1" w:rsidRPr="004D01F5" w:rsidRDefault="009718D1" w:rsidP="00A238B8">
      <w:pPr>
        <w:spacing w:line="276" w:lineRule="auto"/>
        <w:rPr>
          <w:rFonts w:cs="Arial"/>
        </w:rPr>
      </w:pPr>
    </w:p>
    <w:p w14:paraId="401BD2CB" w14:textId="77777777" w:rsidR="0009673F" w:rsidRPr="004D01F5" w:rsidRDefault="00530290" w:rsidP="003879DE">
      <w:pPr>
        <w:numPr>
          <w:ilvl w:val="0"/>
          <w:numId w:val="8"/>
        </w:numPr>
        <w:tabs>
          <w:tab w:val="clear" w:pos="360"/>
          <w:tab w:val="num" w:pos="720"/>
        </w:tabs>
        <w:spacing w:line="276" w:lineRule="auto"/>
        <w:rPr>
          <w:rFonts w:cs="Arial"/>
          <w:b/>
        </w:rPr>
      </w:pPr>
      <w:r w:rsidRPr="004D01F5">
        <w:rPr>
          <w:rFonts w:cs="Arial"/>
          <w:b/>
        </w:rPr>
        <w:t xml:space="preserve">Approving the policy of </w:t>
      </w:r>
      <w:r w:rsidR="001135E5" w:rsidRPr="004D01F5">
        <w:rPr>
          <w:rFonts w:cs="Arial"/>
          <w:b/>
        </w:rPr>
        <w:t>LHA</w:t>
      </w:r>
    </w:p>
    <w:p w14:paraId="06729728" w14:textId="77777777" w:rsidR="0009673F" w:rsidRPr="004D01F5" w:rsidRDefault="0009673F" w:rsidP="00A238B8">
      <w:pPr>
        <w:spacing w:line="276" w:lineRule="auto"/>
        <w:rPr>
          <w:rFonts w:cs="Arial"/>
        </w:rPr>
      </w:pPr>
    </w:p>
    <w:p w14:paraId="751D9219" w14:textId="454E9AEA" w:rsidR="003E5024" w:rsidRPr="001837C9" w:rsidRDefault="0009673F" w:rsidP="00F71DA3">
      <w:pPr>
        <w:numPr>
          <w:ilvl w:val="0"/>
          <w:numId w:val="45"/>
        </w:numPr>
        <w:spacing w:after="120" w:line="276" w:lineRule="auto"/>
        <w:rPr>
          <w:rFonts w:cs="Arial"/>
        </w:rPr>
      </w:pPr>
      <w:r w:rsidRPr="001837C9">
        <w:rPr>
          <w:rFonts w:cs="Arial"/>
        </w:rPr>
        <w:t>The M</w:t>
      </w:r>
      <w:r w:rsidR="00324C59" w:rsidRPr="001837C9">
        <w:rPr>
          <w:rFonts w:cs="Arial"/>
        </w:rPr>
        <w:t xml:space="preserve">C </w:t>
      </w:r>
      <w:r w:rsidRPr="001837C9">
        <w:rPr>
          <w:rFonts w:cs="Arial"/>
        </w:rPr>
        <w:t xml:space="preserve">approves </w:t>
      </w:r>
      <w:r w:rsidR="001135E5" w:rsidRPr="001837C9">
        <w:rPr>
          <w:rFonts w:cs="Arial"/>
        </w:rPr>
        <w:t>LHA</w:t>
      </w:r>
      <w:r w:rsidR="00F92D34" w:rsidRPr="001837C9">
        <w:rPr>
          <w:rFonts w:cs="Arial"/>
        </w:rPr>
        <w:t>’s</w:t>
      </w:r>
      <w:r w:rsidR="00096642" w:rsidRPr="001837C9">
        <w:rPr>
          <w:rFonts w:cs="Arial"/>
        </w:rPr>
        <w:t xml:space="preserve"> </w:t>
      </w:r>
      <w:r w:rsidRPr="001837C9">
        <w:rPr>
          <w:rFonts w:cs="Arial"/>
        </w:rPr>
        <w:t xml:space="preserve">major </w:t>
      </w:r>
      <w:r w:rsidR="00EA4D64" w:rsidRPr="001837C9">
        <w:rPr>
          <w:rFonts w:cs="Arial"/>
        </w:rPr>
        <w:t>policies and</w:t>
      </w:r>
      <w:r w:rsidR="000C075E" w:rsidRPr="001837C9">
        <w:rPr>
          <w:rFonts w:cs="Arial"/>
        </w:rPr>
        <w:t xml:space="preserve"> </w:t>
      </w:r>
      <w:r w:rsidR="001837C9" w:rsidRPr="001837C9">
        <w:rPr>
          <w:rFonts w:cs="Arial"/>
        </w:rPr>
        <w:t xml:space="preserve">will </w:t>
      </w:r>
      <w:r w:rsidR="000C075E" w:rsidRPr="001837C9">
        <w:rPr>
          <w:rFonts w:cs="Arial"/>
        </w:rPr>
        <w:t xml:space="preserve">delegate responsibility </w:t>
      </w:r>
      <w:r w:rsidR="001837C9" w:rsidRPr="001837C9">
        <w:rPr>
          <w:rFonts w:cs="Arial"/>
        </w:rPr>
        <w:t xml:space="preserve">to the Policy Working Group to </w:t>
      </w:r>
      <w:r w:rsidR="00063CC3" w:rsidRPr="001837C9">
        <w:rPr>
          <w:rFonts w:cs="Arial"/>
        </w:rPr>
        <w:t>review</w:t>
      </w:r>
      <w:r w:rsidR="001837C9" w:rsidRPr="001837C9">
        <w:rPr>
          <w:rFonts w:cs="Arial"/>
        </w:rPr>
        <w:t xml:space="preserve"> and advise on such policy and</w:t>
      </w:r>
      <w:r w:rsidR="00063CC3" w:rsidRPr="001837C9">
        <w:rPr>
          <w:rFonts w:cs="Arial"/>
        </w:rPr>
        <w:t xml:space="preserve"> </w:t>
      </w:r>
      <w:r w:rsidR="001837C9" w:rsidRPr="001837C9">
        <w:rPr>
          <w:rFonts w:cs="Arial"/>
        </w:rPr>
        <w:t xml:space="preserve">to oversee </w:t>
      </w:r>
      <w:r w:rsidR="00063CC3" w:rsidRPr="001837C9">
        <w:rPr>
          <w:rFonts w:cs="Arial"/>
        </w:rPr>
        <w:t xml:space="preserve">an </w:t>
      </w:r>
      <w:r w:rsidR="000C075E" w:rsidRPr="001837C9">
        <w:rPr>
          <w:rFonts w:cs="Arial"/>
        </w:rPr>
        <w:t>annual programme of polic</w:t>
      </w:r>
      <w:r w:rsidR="001837C9" w:rsidRPr="001837C9">
        <w:rPr>
          <w:rFonts w:cs="Arial"/>
        </w:rPr>
        <w:t>y review.</w:t>
      </w:r>
    </w:p>
    <w:p w14:paraId="6E13E106" w14:textId="521B4C3B" w:rsidR="001837C9" w:rsidRDefault="00530290" w:rsidP="001837C9">
      <w:pPr>
        <w:numPr>
          <w:ilvl w:val="0"/>
          <w:numId w:val="45"/>
        </w:numPr>
        <w:spacing w:after="120" w:line="276" w:lineRule="auto"/>
        <w:rPr>
          <w:rFonts w:cs="Arial"/>
        </w:rPr>
      </w:pPr>
      <w:r w:rsidRPr="001837C9">
        <w:rPr>
          <w:rFonts w:cs="Arial"/>
        </w:rPr>
        <w:t>The M</w:t>
      </w:r>
      <w:r w:rsidR="003E5024" w:rsidRPr="001837C9">
        <w:rPr>
          <w:rFonts w:cs="Arial"/>
        </w:rPr>
        <w:t xml:space="preserve">C </w:t>
      </w:r>
      <w:r w:rsidR="003129BC" w:rsidRPr="001837C9">
        <w:rPr>
          <w:rFonts w:cs="Arial"/>
        </w:rPr>
        <w:t xml:space="preserve">delegates </w:t>
      </w:r>
      <w:r w:rsidR="001837C9" w:rsidRPr="001837C9">
        <w:rPr>
          <w:rFonts w:cs="Arial"/>
        </w:rPr>
        <w:t xml:space="preserve">scrutiny and approval of staffing related policy </w:t>
      </w:r>
      <w:r w:rsidR="003129BC" w:rsidRPr="001837C9">
        <w:rPr>
          <w:rFonts w:cs="Arial"/>
        </w:rPr>
        <w:t>to the Staffing Sub-committee</w:t>
      </w:r>
      <w:r w:rsidR="001837C9" w:rsidRPr="001837C9">
        <w:rPr>
          <w:rFonts w:cs="Arial"/>
        </w:rPr>
        <w:t xml:space="preserve">.   </w:t>
      </w:r>
    </w:p>
    <w:p w14:paraId="7C484B2C" w14:textId="77777777" w:rsidR="001837C9" w:rsidRPr="001837C9" w:rsidRDefault="001837C9" w:rsidP="001837C9">
      <w:pPr>
        <w:spacing w:after="120" w:line="276" w:lineRule="auto"/>
        <w:rPr>
          <w:rFonts w:cs="Arial"/>
          <w:sz w:val="8"/>
          <w:szCs w:val="8"/>
        </w:rPr>
      </w:pPr>
    </w:p>
    <w:p w14:paraId="66DB9A2B" w14:textId="77777777" w:rsidR="009718D1" w:rsidRPr="004D01F5" w:rsidRDefault="00302CB7" w:rsidP="003879DE">
      <w:pPr>
        <w:numPr>
          <w:ilvl w:val="0"/>
          <w:numId w:val="8"/>
        </w:numPr>
        <w:tabs>
          <w:tab w:val="clear" w:pos="360"/>
          <w:tab w:val="num" w:pos="720"/>
        </w:tabs>
        <w:spacing w:line="276" w:lineRule="auto"/>
        <w:rPr>
          <w:rFonts w:cs="Arial"/>
          <w:b/>
        </w:rPr>
      </w:pPr>
      <w:r w:rsidRPr="004D01F5">
        <w:rPr>
          <w:rFonts w:cs="Arial"/>
          <w:b/>
        </w:rPr>
        <w:t xml:space="preserve">Making </w:t>
      </w:r>
      <w:r w:rsidR="009718D1" w:rsidRPr="004D01F5">
        <w:rPr>
          <w:rFonts w:cs="Arial"/>
          <w:b/>
        </w:rPr>
        <w:t>major financial</w:t>
      </w:r>
      <w:r w:rsidR="00564B16" w:rsidRPr="004D01F5">
        <w:rPr>
          <w:rFonts w:cs="Arial"/>
          <w:b/>
        </w:rPr>
        <w:t xml:space="preserve"> decisions about the use of </w:t>
      </w:r>
      <w:r w:rsidR="001135E5" w:rsidRPr="004D01F5">
        <w:rPr>
          <w:rFonts w:cs="Arial"/>
          <w:b/>
        </w:rPr>
        <w:t>LHA</w:t>
      </w:r>
      <w:r w:rsidR="00F92D34" w:rsidRPr="004D01F5">
        <w:rPr>
          <w:rFonts w:cs="Arial"/>
          <w:b/>
        </w:rPr>
        <w:t>’s</w:t>
      </w:r>
      <w:r w:rsidR="00096642" w:rsidRPr="004D01F5">
        <w:rPr>
          <w:rFonts w:cs="Arial"/>
          <w:b/>
        </w:rPr>
        <w:t xml:space="preserve"> </w:t>
      </w:r>
      <w:r w:rsidR="009718D1" w:rsidRPr="004D01F5">
        <w:rPr>
          <w:rFonts w:cs="Arial"/>
          <w:b/>
        </w:rPr>
        <w:t>resources</w:t>
      </w:r>
    </w:p>
    <w:p w14:paraId="11B64435" w14:textId="77777777" w:rsidR="009718D1" w:rsidRPr="004D01F5" w:rsidRDefault="009718D1" w:rsidP="00A238B8">
      <w:pPr>
        <w:spacing w:line="276" w:lineRule="auto"/>
        <w:rPr>
          <w:rFonts w:cs="Arial"/>
        </w:rPr>
      </w:pPr>
    </w:p>
    <w:p w14:paraId="18635DE7" w14:textId="77777777" w:rsidR="00C94DCA" w:rsidRPr="004D01F5" w:rsidRDefault="00C94DCA" w:rsidP="007D5E3D">
      <w:pPr>
        <w:numPr>
          <w:ilvl w:val="1"/>
          <w:numId w:val="8"/>
        </w:numPr>
        <w:tabs>
          <w:tab w:val="clear" w:pos="1004"/>
          <w:tab w:val="num" w:pos="644"/>
        </w:tabs>
        <w:spacing w:after="120" w:line="276" w:lineRule="auto"/>
        <w:ind w:left="644"/>
        <w:rPr>
          <w:rFonts w:cs="Arial"/>
        </w:rPr>
      </w:pPr>
      <w:r w:rsidRPr="004D01F5">
        <w:rPr>
          <w:rFonts w:cs="Arial"/>
        </w:rPr>
        <w:t xml:space="preserve">The MC is responsible for </w:t>
      </w:r>
      <w:r w:rsidR="001135E5" w:rsidRPr="004D01F5">
        <w:rPr>
          <w:rFonts w:cs="Arial"/>
        </w:rPr>
        <w:t>LHA</w:t>
      </w:r>
      <w:r w:rsidR="00A837E1" w:rsidRPr="004D01F5">
        <w:rPr>
          <w:rFonts w:cs="Arial"/>
        </w:rPr>
        <w:t xml:space="preserve">’s </w:t>
      </w:r>
      <w:r w:rsidRPr="004D01F5">
        <w:rPr>
          <w:rFonts w:cs="Arial"/>
        </w:rPr>
        <w:t>most important financial</w:t>
      </w:r>
      <w:r w:rsidR="00A837E1" w:rsidRPr="004D01F5">
        <w:rPr>
          <w:rFonts w:cs="Arial"/>
        </w:rPr>
        <w:t xml:space="preserve"> decisions</w:t>
      </w:r>
      <w:r w:rsidRPr="004D01F5">
        <w:rPr>
          <w:rFonts w:cs="Arial"/>
        </w:rPr>
        <w:t xml:space="preserve">, </w:t>
      </w:r>
      <w:r w:rsidR="008C0A41" w:rsidRPr="004D01F5">
        <w:rPr>
          <w:rFonts w:cs="Arial"/>
        </w:rPr>
        <w:t>such as</w:t>
      </w:r>
      <w:r w:rsidRPr="004D01F5">
        <w:rPr>
          <w:rFonts w:cs="Arial"/>
        </w:rPr>
        <w:t>:</w:t>
      </w:r>
    </w:p>
    <w:p w14:paraId="371626AF" w14:textId="77777777" w:rsidR="00A837E1" w:rsidRPr="004D01F5" w:rsidRDefault="00A837E1" w:rsidP="00F71DA3">
      <w:pPr>
        <w:numPr>
          <w:ilvl w:val="2"/>
          <w:numId w:val="16"/>
        </w:numPr>
        <w:spacing w:after="120" w:line="276" w:lineRule="auto"/>
        <w:ind w:left="1080"/>
        <w:rPr>
          <w:rFonts w:cs="Arial"/>
        </w:rPr>
      </w:pPr>
      <w:r w:rsidRPr="004D01F5">
        <w:rPr>
          <w:rFonts w:cs="Arial"/>
        </w:rPr>
        <w:t xml:space="preserve">Approving the </w:t>
      </w:r>
      <w:r w:rsidR="00564B16" w:rsidRPr="004D01F5">
        <w:rPr>
          <w:rFonts w:cs="Arial"/>
        </w:rPr>
        <w:t>annual budget and rent</w:t>
      </w:r>
      <w:r w:rsidR="00302CB7" w:rsidRPr="004D01F5">
        <w:rPr>
          <w:rFonts w:cs="Arial"/>
        </w:rPr>
        <w:t xml:space="preserve"> i</w:t>
      </w:r>
      <w:r w:rsidR="00564B16" w:rsidRPr="004D01F5">
        <w:rPr>
          <w:rFonts w:cs="Arial"/>
        </w:rPr>
        <w:t>ncrease</w:t>
      </w:r>
    </w:p>
    <w:p w14:paraId="67D6D127" w14:textId="77777777" w:rsidR="00A837E1" w:rsidRPr="004D01F5" w:rsidRDefault="00A837E1" w:rsidP="00F71DA3">
      <w:pPr>
        <w:numPr>
          <w:ilvl w:val="2"/>
          <w:numId w:val="16"/>
        </w:numPr>
        <w:spacing w:after="120" w:line="276" w:lineRule="auto"/>
        <w:ind w:left="1080"/>
        <w:rPr>
          <w:rFonts w:cs="Arial"/>
        </w:rPr>
      </w:pPr>
      <w:r w:rsidRPr="004D01F5">
        <w:rPr>
          <w:rFonts w:cs="Arial"/>
        </w:rPr>
        <w:t xml:space="preserve">Approving new loans taken by </w:t>
      </w:r>
      <w:r w:rsidR="001135E5" w:rsidRPr="004D01F5">
        <w:rPr>
          <w:rFonts w:cs="Arial"/>
        </w:rPr>
        <w:t>LHA</w:t>
      </w:r>
    </w:p>
    <w:p w14:paraId="3722AD3F" w14:textId="77777777" w:rsidR="0026068B" w:rsidRPr="004D01F5" w:rsidRDefault="0026068B" w:rsidP="00F71DA3">
      <w:pPr>
        <w:numPr>
          <w:ilvl w:val="2"/>
          <w:numId w:val="16"/>
        </w:numPr>
        <w:spacing w:after="240" w:line="276" w:lineRule="auto"/>
        <w:ind w:left="1074" w:hanging="357"/>
        <w:rPr>
          <w:rFonts w:cs="Arial"/>
        </w:rPr>
      </w:pPr>
      <w:r w:rsidRPr="004D01F5">
        <w:rPr>
          <w:rFonts w:cs="Arial"/>
        </w:rPr>
        <w:t>Authorising contract acceptances for development projects</w:t>
      </w:r>
      <w:r w:rsidR="008C0A41" w:rsidRPr="004D01F5">
        <w:rPr>
          <w:rFonts w:cs="Arial"/>
        </w:rPr>
        <w:t>.</w:t>
      </w:r>
      <w:r w:rsidRPr="004D01F5">
        <w:rPr>
          <w:rFonts w:cs="Arial"/>
        </w:rPr>
        <w:t xml:space="preserve"> </w:t>
      </w:r>
    </w:p>
    <w:p w14:paraId="485D08D4" w14:textId="61EB5922" w:rsidR="004C54CD" w:rsidRPr="004D01F5" w:rsidRDefault="0026068B" w:rsidP="00F71DA3">
      <w:pPr>
        <w:pStyle w:val="ListParagraph"/>
        <w:numPr>
          <w:ilvl w:val="0"/>
          <w:numId w:val="17"/>
        </w:numPr>
        <w:spacing w:line="276" w:lineRule="auto"/>
        <w:ind w:left="720"/>
        <w:rPr>
          <w:rFonts w:cs="Arial"/>
        </w:rPr>
      </w:pPr>
      <w:r w:rsidRPr="004D01F5">
        <w:rPr>
          <w:rFonts w:cs="Arial"/>
        </w:rPr>
        <w:t xml:space="preserve">The </w:t>
      </w:r>
      <w:r w:rsidR="003979CA" w:rsidRPr="004D01F5">
        <w:rPr>
          <w:rFonts w:cs="Arial"/>
          <w:b/>
        </w:rPr>
        <w:t xml:space="preserve">Audit and </w:t>
      </w:r>
      <w:r w:rsidR="00066738">
        <w:rPr>
          <w:rFonts w:cs="Arial"/>
          <w:b/>
        </w:rPr>
        <w:t>Assurance</w:t>
      </w:r>
      <w:r w:rsidR="003979CA" w:rsidRPr="004D01F5">
        <w:rPr>
          <w:rFonts w:cs="Arial"/>
          <w:b/>
        </w:rPr>
        <w:t xml:space="preserve"> Sub C</w:t>
      </w:r>
      <w:r w:rsidR="000F06A6" w:rsidRPr="004D01F5">
        <w:rPr>
          <w:rFonts w:cs="Arial"/>
          <w:b/>
        </w:rPr>
        <w:t>ommittee</w:t>
      </w:r>
      <w:r w:rsidR="000F06A6" w:rsidRPr="004D01F5">
        <w:rPr>
          <w:rFonts w:cs="Arial"/>
        </w:rPr>
        <w:t xml:space="preserve"> </w:t>
      </w:r>
      <w:r w:rsidRPr="004D01F5">
        <w:rPr>
          <w:rFonts w:cs="Arial"/>
        </w:rPr>
        <w:t xml:space="preserve">supports the </w:t>
      </w:r>
      <w:r w:rsidR="004C54CD" w:rsidRPr="004D01F5">
        <w:rPr>
          <w:rFonts w:cs="Arial"/>
        </w:rPr>
        <w:t>MC</w:t>
      </w:r>
      <w:r w:rsidRPr="004D01F5">
        <w:rPr>
          <w:rFonts w:cs="Arial"/>
        </w:rPr>
        <w:t xml:space="preserve">, by carrying out initial scrutiny of many aspects of </w:t>
      </w:r>
      <w:r w:rsidR="001135E5" w:rsidRPr="004D01F5">
        <w:rPr>
          <w:rFonts w:cs="Arial"/>
        </w:rPr>
        <w:t>LHA</w:t>
      </w:r>
      <w:r w:rsidR="007D6991" w:rsidRPr="004D01F5">
        <w:rPr>
          <w:rFonts w:cs="Arial"/>
        </w:rPr>
        <w:t xml:space="preserve">’s finances, </w:t>
      </w:r>
      <w:r w:rsidRPr="004D01F5">
        <w:rPr>
          <w:rFonts w:cs="Arial"/>
        </w:rPr>
        <w:t xml:space="preserve">before these are then presented to the </w:t>
      </w:r>
      <w:r w:rsidR="004C54CD" w:rsidRPr="004D01F5">
        <w:rPr>
          <w:rFonts w:cs="Arial"/>
        </w:rPr>
        <w:t>MC</w:t>
      </w:r>
      <w:r w:rsidRPr="004D01F5">
        <w:rPr>
          <w:rFonts w:cs="Arial"/>
        </w:rPr>
        <w:t xml:space="preserve"> for discussion and approval.</w:t>
      </w:r>
    </w:p>
    <w:p w14:paraId="342876AC" w14:textId="77777777" w:rsidR="00302CB7" w:rsidRPr="004D01F5" w:rsidRDefault="00302CB7" w:rsidP="00A238B8">
      <w:pPr>
        <w:spacing w:line="276" w:lineRule="auto"/>
        <w:rPr>
          <w:rFonts w:cs="Arial"/>
        </w:rPr>
      </w:pPr>
    </w:p>
    <w:p w14:paraId="0F5D6D2B" w14:textId="77777777" w:rsidR="00905BEF" w:rsidRPr="004D01F5" w:rsidRDefault="00905BEF" w:rsidP="00A238B8">
      <w:pPr>
        <w:spacing w:line="276" w:lineRule="auto"/>
        <w:rPr>
          <w:rFonts w:cs="Arial"/>
        </w:rPr>
      </w:pPr>
    </w:p>
    <w:p w14:paraId="0E31C571" w14:textId="77777777" w:rsidR="00302CB7" w:rsidRPr="004D01F5" w:rsidRDefault="00302CB7" w:rsidP="003879DE">
      <w:pPr>
        <w:numPr>
          <w:ilvl w:val="0"/>
          <w:numId w:val="8"/>
        </w:numPr>
        <w:tabs>
          <w:tab w:val="clear" w:pos="360"/>
          <w:tab w:val="num" w:pos="720"/>
        </w:tabs>
        <w:spacing w:line="276" w:lineRule="auto"/>
        <w:rPr>
          <w:rFonts w:cs="Arial"/>
          <w:b/>
        </w:rPr>
      </w:pPr>
      <w:r w:rsidRPr="004D01F5">
        <w:rPr>
          <w:rFonts w:cs="Arial"/>
          <w:b/>
        </w:rPr>
        <w:t xml:space="preserve">Overseeing the way the </w:t>
      </w:r>
      <w:r w:rsidR="001D0E8B" w:rsidRPr="004D01F5">
        <w:rPr>
          <w:rFonts w:cs="Arial"/>
          <w:b/>
        </w:rPr>
        <w:t>Association</w:t>
      </w:r>
      <w:r w:rsidRPr="004D01F5">
        <w:rPr>
          <w:rFonts w:cs="Arial"/>
          <w:b/>
        </w:rPr>
        <w:t xml:space="preserve"> manages risk</w:t>
      </w:r>
    </w:p>
    <w:p w14:paraId="26704A15" w14:textId="77777777" w:rsidR="00302CB7" w:rsidRPr="0038149D" w:rsidRDefault="00302CB7" w:rsidP="00A238B8">
      <w:pPr>
        <w:spacing w:line="276" w:lineRule="auto"/>
        <w:rPr>
          <w:rFonts w:cs="Arial"/>
          <w:sz w:val="16"/>
          <w:szCs w:val="16"/>
        </w:rPr>
      </w:pPr>
    </w:p>
    <w:p w14:paraId="3CD6CCCA" w14:textId="261E3B6B" w:rsidR="004C54CD" w:rsidRPr="004D01F5" w:rsidRDefault="004C54CD" w:rsidP="00F71DA3">
      <w:pPr>
        <w:numPr>
          <w:ilvl w:val="0"/>
          <w:numId w:val="46"/>
        </w:numPr>
        <w:spacing w:after="120" w:line="276" w:lineRule="auto"/>
        <w:rPr>
          <w:rFonts w:cs="Arial"/>
        </w:rPr>
      </w:pPr>
      <w:r w:rsidRPr="004D01F5">
        <w:rPr>
          <w:rFonts w:cs="Arial"/>
        </w:rPr>
        <w:t xml:space="preserve">The MC does this by considering risks to </w:t>
      </w:r>
      <w:r w:rsidR="001135E5" w:rsidRPr="004D01F5">
        <w:rPr>
          <w:rFonts w:cs="Arial"/>
        </w:rPr>
        <w:t>LHA</w:t>
      </w:r>
      <w:r w:rsidRPr="004D01F5">
        <w:rPr>
          <w:rFonts w:cs="Arial"/>
        </w:rPr>
        <w:t xml:space="preserve">’s strategy when the Business Plan is </w:t>
      </w:r>
      <w:r w:rsidR="00EA4D64" w:rsidRPr="004D01F5">
        <w:rPr>
          <w:rFonts w:cs="Arial"/>
        </w:rPr>
        <w:t>approved and</w:t>
      </w:r>
      <w:r w:rsidRPr="004D01F5">
        <w:rPr>
          <w:rFonts w:cs="Arial"/>
        </w:rPr>
        <w:t xml:space="preserve"> obtaining assurance about how these will be managed</w:t>
      </w:r>
      <w:r w:rsidR="00905BEF" w:rsidRPr="004D01F5">
        <w:rPr>
          <w:rFonts w:cs="Arial"/>
        </w:rPr>
        <w:t>.</w:t>
      </w:r>
    </w:p>
    <w:p w14:paraId="177B2DF6" w14:textId="1635E3E2" w:rsidR="00BF2BCC" w:rsidRPr="004D01F5" w:rsidRDefault="003979CA" w:rsidP="00F71DA3">
      <w:pPr>
        <w:numPr>
          <w:ilvl w:val="0"/>
          <w:numId w:val="46"/>
        </w:numPr>
        <w:spacing w:after="120" w:line="276" w:lineRule="auto"/>
        <w:rPr>
          <w:rFonts w:cs="Arial"/>
        </w:rPr>
      </w:pPr>
      <w:r w:rsidRPr="004D01F5">
        <w:rPr>
          <w:rFonts w:cs="Arial"/>
        </w:rPr>
        <w:t>Over the course of the year, t</w:t>
      </w:r>
      <w:r w:rsidR="007D6991" w:rsidRPr="004D01F5">
        <w:rPr>
          <w:rFonts w:cs="Arial"/>
        </w:rPr>
        <w:t xml:space="preserve">he </w:t>
      </w:r>
      <w:r w:rsidR="004C54CD" w:rsidRPr="004D01F5">
        <w:rPr>
          <w:rFonts w:cs="Arial"/>
        </w:rPr>
        <w:t xml:space="preserve">Audit </w:t>
      </w:r>
      <w:r w:rsidR="007D6991" w:rsidRPr="004D01F5">
        <w:rPr>
          <w:rFonts w:cs="Arial"/>
        </w:rPr>
        <w:t xml:space="preserve">and </w:t>
      </w:r>
      <w:r w:rsidR="00066738">
        <w:rPr>
          <w:rFonts w:cs="Arial"/>
        </w:rPr>
        <w:t>Assurance</w:t>
      </w:r>
      <w:r w:rsidR="007D6991" w:rsidRPr="004D01F5">
        <w:rPr>
          <w:rFonts w:cs="Arial"/>
        </w:rPr>
        <w:t xml:space="preserve"> </w:t>
      </w:r>
      <w:r w:rsidRPr="004D01F5">
        <w:rPr>
          <w:rFonts w:cs="Arial"/>
        </w:rPr>
        <w:t>Sub C</w:t>
      </w:r>
      <w:r w:rsidR="000F06A6" w:rsidRPr="004D01F5">
        <w:rPr>
          <w:rFonts w:cs="Arial"/>
        </w:rPr>
        <w:t xml:space="preserve">ommittee </w:t>
      </w:r>
      <w:r w:rsidR="004C54CD" w:rsidRPr="004D01F5">
        <w:rPr>
          <w:rFonts w:cs="Arial"/>
        </w:rPr>
        <w:t xml:space="preserve">monitors </w:t>
      </w:r>
      <w:r w:rsidR="00680FBD" w:rsidRPr="004D01F5">
        <w:rPr>
          <w:rFonts w:cs="Arial"/>
        </w:rPr>
        <w:t>any changes in strategic risks and the management of risks</w:t>
      </w:r>
      <w:r w:rsidR="00BF2BCC" w:rsidRPr="004D01F5">
        <w:rPr>
          <w:rFonts w:cs="Arial"/>
        </w:rPr>
        <w:t>.</w:t>
      </w:r>
    </w:p>
    <w:p w14:paraId="6B9F0244" w14:textId="1035CB18" w:rsidR="00680FBD" w:rsidRPr="004D01F5" w:rsidRDefault="00BF2BCC" w:rsidP="00F71DA3">
      <w:pPr>
        <w:numPr>
          <w:ilvl w:val="0"/>
          <w:numId w:val="46"/>
        </w:numPr>
        <w:spacing w:after="120" w:line="276" w:lineRule="auto"/>
        <w:rPr>
          <w:rFonts w:cs="Arial"/>
        </w:rPr>
      </w:pPr>
      <w:r w:rsidRPr="004D01F5">
        <w:rPr>
          <w:rFonts w:cs="Arial"/>
        </w:rPr>
        <w:t>Th</w:t>
      </w:r>
      <w:r w:rsidR="00A83BC5" w:rsidRPr="004D01F5">
        <w:rPr>
          <w:rFonts w:cs="Arial"/>
        </w:rPr>
        <w:t xml:space="preserve">e MC </w:t>
      </w:r>
      <w:r w:rsidR="00062254" w:rsidRPr="004D01F5">
        <w:rPr>
          <w:rFonts w:cs="Arial"/>
        </w:rPr>
        <w:t>must still make sure it</w:t>
      </w:r>
      <w:r w:rsidR="000F06A6" w:rsidRPr="004D01F5">
        <w:rPr>
          <w:rFonts w:cs="Arial"/>
        </w:rPr>
        <w:t xml:space="preserve"> stays informed about </w:t>
      </w:r>
      <w:r w:rsidR="00062254" w:rsidRPr="004D01F5">
        <w:rPr>
          <w:rFonts w:cs="Arial"/>
        </w:rPr>
        <w:t xml:space="preserve">LHA’s most significant strategic risks </w:t>
      </w:r>
      <w:r w:rsidR="009E4537" w:rsidRPr="004D01F5">
        <w:rPr>
          <w:rFonts w:cs="Arial"/>
        </w:rPr>
        <w:t xml:space="preserve">– </w:t>
      </w:r>
      <w:r w:rsidR="00905BEF" w:rsidRPr="004D01F5">
        <w:rPr>
          <w:rFonts w:cs="Arial"/>
        </w:rPr>
        <w:t xml:space="preserve">so it will receive information about the </w:t>
      </w:r>
      <w:r w:rsidRPr="004D01F5">
        <w:rPr>
          <w:rFonts w:cs="Arial"/>
        </w:rPr>
        <w:t xml:space="preserve">Audit and </w:t>
      </w:r>
      <w:r w:rsidR="00066738">
        <w:rPr>
          <w:rFonts w:cs="Arial"/>
        </w:rPr>
        <w:t>Assurance</w:t>
      </w:r>
      <w:r w:rsidRPr="004D01F5">
        <w:rPr>
          <w:rFonts w:cs="Arial"/>
        </w:rPr>
        <w:t xml:space="preserve"> Sub C</w:t>
      </w:r>
      <w:r w:rsidR="009E4537" w:rsidRPr="004D01F5">
        <w:rPr>
          <w:rFonts w:cs="Arial"/>
        </w:rPr>
        <w:t>ommittee</w:t>
      </w:r>
      <w:r w:rsidR="00905BEF" w:rsidRPr="004D01F5">
        <w:rPr>
          <w:rFonts w:cs="Arial"/>
        </w:rPr>
        <w:t>’s activity.</w:t>
      </w:r>
    </w:p>
    <w:p w14:paraId="4E26EAFB" w14:textId="77777777" w:rsidR="00302CB7" w:rsidRPr="004D01F5" w:rsidRDefault="00302CB7" w:rsidP="00A238B8">
      <w:pPr>
        <w:spacing w:line="276" w:lineRule="auto"/>
        <w:rPr>
          <w:rFonts w:cs="Arial"/>
        </w:rPr>
      </w:pPr>
    </w:p>
    <w:p w14:paraId="461177D3" w14:textId="77777777" w:rsidR="00302CB7" w:rsidRPr="004D01F5" w:rsidRDefault="00302CB7" w:rsidP="003879DE">
      <w:pPr>
        <w:numPr>
          <w:ilvl w:val="0"/>
          <w:numId w:val="8"/>
        </w:numPr>
        <w:tabs>
          <w:tab w:val="clear" w:pos="360"/>
          <w:tab w:val="num" w:pos="720"/>
        </w:tabs>
        <w:spacing w:line="276" w:lineRule="auto"/>
        <w:rPr>
          <w:rFonts w:cs="Arial"/>
          <w:b/>
        </w:rPr>
      </w:pPr>
      <w:r w:rsidRPr="004D01F5">
        <w:rPr>
          <w:rFonts w:cs="Arial"/>
          <w:b/>
        </w:rPr>
        <w:t xml:space="preserve">Acting as the employer of </w:t>
      </w:r>
      <w:r w:rsidR="001135E5" w:rsidRPr="004D01F5">
        <w:rPr>
          <w:rFonts w:cs="Arial"/>
          <w:b/>
        </w:rPr>
        <w:t>LHA</w:t>
      </w:r>
      <w:r w:rsidR="00F92D34" w:rsidRPr="004D01F5">
        <w:rPr>
          <w:rFonts w:cs="Arial"/>
          <w:b/>
        </w:rPr>
        <w:t>’s</w:t>
      </w:r>
      <w:r w:rsidR="00CC46A1" w:rsidRPr="004D01F5">
        <w:rPr>
          <w:rFonts w:cs="Arial"/>
          <w:b/>
        </w:rPr>
        <w:t xml:space="preserve"> </w:t>
      </w:r>
      <w:r w:rsidRPr="004D01F5">
        <w:rPr>
          <w:rFonts w:cs="Arial"/>
          <w:b/>
        </w:rPr>
        <w:t>staff</w:t>
      </w:r>
    </w:p>
    <w:p w14:paraId="272EAEEC" w14:textId="77777777" w:rsidR="00302CB7" w:rsidRPr="0038149D" w:rsidRDefault="00302CB7" w:rsidP="00A238B8">
      <w:pPr>
        <w:spacing w:line="276" w:lineRule="auto"/>
        <w:rPr>
          <w:rFonts w:cs="Arial"/>
          <w:sz w:val="16"/>
          <w:szCs w:val="16"/>
        </w:rPr>
      </w:pPr>
    </w:p>
    <w:p w14:paraId="44F96256" w14:textId="77777777" w:rsidR="00680FBD" w:rsidRPr="004D01F5" w:rsidRDefault="00680FBD" w:rsidP="00F71DA3">
      <w:pPr>
        <w:pStyle w:val="ListParagraph"/>
        <w:numPr>
          <w:ilvl w:val="0"/>
          <w:numId w:val="47"/>
        </w:numPr>
        <w:spacing w:after="120" w:line="276" w:lineRule="auto"/>
        <w:ind w:left="714" w:hanging="357"/>
        <w:contextualSpacing w:val="0"/>
        <w:rPr>
          <w:rFonts w:cs="Arial"/>
        </w:rPr>
      </w:pPr>
      <w:r w:rsidRPr="004D01F5">
        <w:rPr>
          <w:rFonts w:cs="Arial"/>
        </w:rPr>
        <w:t>The MC is responsible for a</w:t>
      </w:r>
      <w:r w:rsidR="00CB4C9B" w:rsidRPr="004D01F5">
        <w:rPr>
          <w:rFonts w:cs="Arial"/>
        </w:rPr>
        <w:t xml:space="preserve">pproving </w:t>
      </w:r>
      <w:r w:rsidR="001135E5" w:rsidRPr="004D01F5">
        <w:rPr>
          <w:rFonts w:cs="Arial"/>
        </w:rPr>
        <w:t>LHA</w:t>
      </w:r>
      <w:r w:rsidR="00F92D34" w:rsidRPr="004D01F5">
        <w:rPr>
          <w:rFonts w:cs="Arial"/>
        </w:rPr>
        <w:t>’s</w:t>
      </w:r>
      <w:r w:rsidR="00CC46A1" w:rsidRPr="004D01F5">
        <w:rPr>
          <w:rFonts w:cs="Arial"/>
        </w:rPr>
        <w:t xml:space="preserve"> </w:t>
      </w:r>
      <w:r w:rsidR="00CB4C9B" w:rsidRPr="004D01F5">
        <w:rPr>
          <w:rFonts w:cs="Arial"/>
        </w:rPr>
        <w:t xml:space="preserve">arrangements for </w:t>
      </w:r>
      <w:r w:rsidR="00302CB7" w:rsidRPr="004D01F5">
        <w:rPr>
          <w:rFonts w:cs="Arial"/>
        </w:rPr>
        <w:t>pay, conditions of service and pensions</w:t>
      </w:r>
      <w:r w:rsidR="003255B3" w:rsidRPr="004D01F5">
        <w:rPr>
          <w:rFonts w:cs="Arial"/>
        </w:rPr>
        <w:t>.</w:t>
      </w:r>
      <w:r w:rsidR="00A83BC5" w:rsidRPr="004D01F5">
        <w:rPr>
          <w:rFonts w:cs="Arial"/>
        </w:rPr>
        <w:t xml:space="preserve">  Salary scales and terms and conditions are based on standard EVH arrangements.</w:t>
      </w:r>
    </w:p>
    <w:p w14:paraId="2E3E4579" w14:textId="0155721D" w:rsidR="00A83BC5" w:rsidRPr="004D01F5" w:rsidRDefault="00C9736C" w:rsidP="00F71DA3">
      <w:pPr>
        <w:pStyle w:val="ListParagraph"/>
        <w:numPr>
          <w:ilvl w:val="0"/>
          <w:numId w:val="47"/>
        </w:numPr>
        <w:spacing w:line="276" w:lineRule="auto"/>
        <w:rPr>
          <w:rFonts w:cs="Arial"/>
        </w:rPr>
      </w:pPr>
      <w:r w:rsidRPr="004D01F5">
        <w:rPr>
          <w:rFonts w:cs="Arial"/>
        </w:rPr>
        <w:t xml:space="preserve">The </w:t>
      </w:r>
      <w:r w:rsidR="009E4537" w:rsidRPr="004D01F5">
        <w:rPr>
          <w:rFonts w:cs="Arial"/>
          <w:b/>
        </w:rPr>
        <w:t xml:space="preserve">Staffing </w:t>
      </w:r>
      <w:r w:rsidR="0000119E" w:rsidRPr="004D01F5">
        <w:rPr>
          <w:rFonts w:cs="Arial"/>
          <w:b/>
        </w:rPr>
        <w:t>Sub C</w:t>
      </w:r>
      <w:r w:rsidRPr="004D01F5">
        <w:rPr>
          <w:rFonts w:cs="Arial"/>
          <w:b/>
        </w:rPr>
        <w:t>ommittee</w:t>
      </w:r>
      <w:r w:rsidRPr="004D01F5">
        <w:rPr>
          <w:rFonts w:cs="Arial"/>
        </w:rPr>
        <w:t xml:space="preserve"> </w:t>
      </w:r>
      <w:r w:rsidR="00ED110F" w:rsidRPr="004D01F5">
        <w:rPr>
          <w:rFonts w:cs="Arial"/>
        </w:rPr>
        <w:t xml:space="preserve">monitors employment-related matters on behalf of the </w:t>
      </w:r>
      <w:r w:rsidR="00EA4D64" w:rsidRPr="004D01F5">
        <w:rPr>
          <w:rFonts w:cs="Arial"/>
        </w:rPr>
        <w:t>MC and</w:t>
      </w:r>
      <w:r w:rsidR="00ED110F" w:rsidRPr="004D01F5">
        <w:rPr>
          <w:rFonts w:cs="Arial"/>
        </w:rPr>
        <w:t xml:space="preserve"> has delegated authority to deal with a number of personnel decisions, </w:t>
      </w:r>
      <w:r w:rsidR="00A83BC5" w:rsidRPr="004D01F5">
        <w:rPr>
          <w:rFonts w:cs="Arial"/>
        </w:rPr>
        <w:t>for example staff re-gradings</w:t>
      </w:r>
      <w:r w:rsidR="00BC5984" w:rsidRPr="004D01F5">
        <w:rPr>
          <w:rFonts w:cs="Arial"/>
        </w:rPr>
        <w:t xml:space="preserve"> and conducting the initial stages of </w:t>
      </w:r>
      <w:r w:rsidR="00BC5984" w:rsidRPr="004D01F5">
        <w:rPr>
          <w:rFonts w:cs="Arial"/>
          <w:snapToGrid w:val="0"/>
        </w:rPr>
        <w:t>grievance or disciplinary hearings where committee involvement is required.</w:t>
      </w:r>
    </w:p>
    <w:p w14:paraId="25FC10B2" w14:textId="77777777" w:rsidR="00AD196E" w:rsidRPr="004D01F5" w:rsidRDefault="00AD196E" w:rsidP="00A238B8">
      <w:pPr>
        <w:spacing w:line="276" w:lineRule="auto"/>
        <w:rPr>
          <w:rFonts w:cs="Arial"/>
        </w:rPr>
      </w:pPr>
    </w:p>
    <w:p w14:paraId="5219390E" w14:textId="77777777" w:rsidR="007D6F14" w:rsidRPr="004D01F5" w:rsidRDefault="007D6F14" w:rsidP="003879DE">
      <w:pPr>
        <w:numPr>
          <w:ilvl w:val="0"/>
          <w:numId w:val="8"/>
        </w:numPr>
        <w:tabs>
          <w:tab w:val="clear" w:pos="360"/>
          <w:tab w:val="num" w:pos="720"/>
        </w:tabs>
        <w:spacing w:line="276" w:lineRule="auto"/>
        <w:rPr>
          <w:rFonts w:cs="Arial"/>
          <w:b/>
        </w:rPr>
      </w:pPr>
      <w:r w:rsidRPr="004D01F5">
        <w:rPr>
          <w:rFonts w:cs="Arial"/>
          <w:b/>
        </w:rPr>
        <w:t>Performance monitoring</w:t>
      </w:r>
    </w:p>
    <w:p w14:paraId="2CAEB75D" w14:textId="77777777" w:rsidR="00302CB7" w:rsidRPr="0038149D" w:rsidRDefault="00302CB7" w:rsidP="00A238B8">
      <w:pPr>
        <w:spacing w:line="276" w:lineRule="auto"/>
        <w:rPr>
          <w:rFonts w:cs="Arial"/>
          <w:sz w:val="16"/>
          <w:szCs w:val="16"/>
        </w:rPr>
      </w:pPr>
    </w:p>
    <w:p w14:paraId="45BD2621" w14:textId="77777777" w:rsidR="00963E87" w:rsidRPr="004D01F5" w:rsidRDefault="00ED110F" w:rsidP="00F71DA3">
      <w:pPr>
        <w:pStyle w:val="ListParagraph"/>
        <w:numPr>
          <w:ilvl w:val="0"/>
          <w:numId w:val="13"/>
        </w:numPr>
        <w:spacing w:after="120" w:line="276" w:lineRule="auto"/>
        <w:contextualSpacing w:val="0"/>
        <w:rPr>
          <w:rFonts w:cs="Arial"/>
        </w:rPr>
      </w:pPr>
      <w:r w:rsidRPr="004D01F5">
        <w:rPr>
          <w:rFonts w:cs="Arial"/>
        </w:rPr>
        <w:t xml:space="preserve">The MC has ultimate responsibility for the quality of </w:t>
      </w:r>
      <w:r w:rsidR="00302CB7" w:rsidRPr="004D01F5">
        <w:rPr>
          <w:rFonts w:cs="Arial"/>
        </w:rPr>
        <w:t>service tenants receive</w:t>
      </w:r>
      <w:r w:rsidR="0000119E" w:rsidRPr="004D01F5">
        <w:rPr>
          <w:rFonts w:cs="Arial"/>
        </w:rPr>
        <w:t xml:space="preserve">.  The Customer Services Team </w:t>
      </w:r>
      <w:r w:rsidR="009E4537" w:rsidRPr="004D01F5">
        <w:rPr>
          <w:rFonts w:cs="Arial"/>
        </w:rPr>
        <w:t xml:space="preserve">will </w:t>
      </w:r>
      <w:r w:rsidR="0000119E" w:rsidRPr="004D01F5">
        <w:rPr>
          <w:rFonts w:cs="Arial"/>
        </w:rPr>
        <w:t xml:space="preserve">provide </w:t>
      </w:r>
      <w:r w:rsidR="009E4537" w:rsidRPr="004D01F5">
        <w:rPr>
          <w:rFonts w:cs="Arial"/>
        </w:rPr>
        <w:t xml:space="preserve">reports to help </w:t>
      </w:r>
      <w:r w:rsidR="0000119E" w:rsidRPr="004D01F5">
        <w:rPr>
          <w:rFonts w:cs="Arial"/>
        </w:rPr>
        <w:t xml:space="preserve">the MC </w:t>
      </w:r>
      <w:r w:rsidR="009E4537" w:rsidRPr="004D01F5">
        <w:rPr>
          <w:rFonts w:cs="Arial"/>
        </w:rPr>
        <w:t>understand the facts and make judgements about this</w:t>
      </w:r>
      <w:r w:rsidR="00963E87" w:rsidRPr="004D01F5">
        <w:rPr>
          <w:rFonts w:cs="Arial"/>
        </w:rPr>
        <w:t xml:space="preserve">. </w:t>
      </w:r>
    </w:p>
    <w:p w14:paraId="046C9470" w14:textId="77777777" w:rsidR="00302CB7" w:rsidRPr="004D01F5" w:rsidRDefault="000C00DC" w:rsidP="00F71DA3">
      <w:pPr>
        <w:pStyle w:val="ListParagraph"/>
        <w:numPr>
          <w:ilvl w:val="0"/>
          <w:numId w:val="13"/>
        </w:numPr>
        <w:spacing w:after="240" w:line="276" w:lineRule="auto"/>
        <w:contextualSpacing w:val="0"/>
        <w:rPr>
          <w:rFonts w:cs="Arial"/>
        </w:rPr>
      </w:pPr>
      <w:r w:rsidRPr="004D01F5">
        <w:rPr>
          <w:rFonts w:cs="Arial"/>
        </w:rPr>
        <w:t xml:space="preserve">Almost all </w:t>
      </w:r>
      <w:r w:rsidR="00963E87" w:rsidRPr="004D01F5">
        <w:rPr>
          <w:rFonts w:cs="Arial"/>
        </w:rPr>
        <w:t xml:space="preserve">housing </w:t>
      </w:r>
      <w:r w:rsidRPr="004D01F5">
        <w:rPr>
          <w:rFonts w:cs="Arial"/>
        </w:rPr>
        <w:t xml:space="preserve">service delivery matters are delegated to staff, although the MC </w:t>
      </w:r>
      <w:r w:rsidR="009E4537" w:rsidRPr="004D01F5">
        <w:rPr>
          <w:rFonts w:cs="Arial"/>
        </w:rPr>
        <w:t xml:space="preserve">is responsible for deciding </w:t>
      </w:r>
      <w:r w:rsidRPr="004D01F5">
        <w:rPr>
          <w:rFonts w:cs="Arial"/>
        </w:rPr>
        <w:t xml:space="preserve">whether </w:t>
      </w:r>
      <w:r w:rsidR="001135E5" w:rsidRPr="004D01F5">
        <w:rPr>
          <w:rFonts w:cs="Arial"/>
        </w:rPr>
        <w:t>LHA</w:t>
      </w:r>
      <w:r w:rsidRPr="004D01F5">
        <w:rPr>
          <w:rFonts w:cs="Arial"/>
        </w:rPr>
        <w:t xml:space="preserve"> should enforce decrees for eviction.</w:t>
      </w:r>
    </w:p>
    <w:p w14:paraId="548734FF" w14:textId="77777777" w:rsidR="00963E87" w:rsidRPr="004D01F5" w:rsidRDefault="00963E87" w:rsidP="00A238B8">
      <w:pPr>
        <w:spacing w:line="276" w:lineRule="auto"/>
        <w:rPr>
          <w:rFonts w:cs="Arial"/>
          <w:b/>
          <w:color w:val="000090"/>
          <w:sz w:val="28"/>
          <w:szCs w:val="28"/>
        </w:rPr>
      </w:pPr>
      <w:r w:rsidRPr="004D01F5">
        <w:rPr>
          <w:rFonts w:cs="Arial"/>
          <w:b/>
          <w:color w:val="000090"/>
          <w:sz w:val="28"/>
          <w:szCs w:val="28"/>
        </w:rPr>
        <w:t>Who Does What?</w:t>
      </w:r>
    </w:p>
    <w:p w14:paraId="62091033" w14:textId="77777777" w:rsidR="00963E87" w:rsidRPr="0038149D" w:rsidRDefault="00963E87" w:rsidP="00A238B8">
      <w:pPr>
        <w:spacing w:line="276" w:lineRule="auto"/>
        <w:rPr>
          <w:rFonts w:cs="Arial"/>
          <w:sz w:val="16"/>
          <w:szCs w:val="16"/>
        </w:rPr>
      </w:pPr>
    </w:p>
    <w:p w14:paraId="10BF4E25" w14:textId="075EDA7D" w:rsidR="00D322A4" w:rsidRPr="004D01F5" w:rsidRDefault="00D322A4" w:rsidP="00D322A4">
      <w:pPr>
        <w:spacing w:after="240" w:line="276" w:lineRule="auto"/>
        <w:rPr>
          <w:rFonts w:cs="Arial"/>
        </w:rPr>
      </w:pPr>
      <w:r w:rsidRPr="004D01F5">
        <w:rPr>
          <w:rFonts w:cs="Arial"/>
        </w:rPr>
        <w:t xml:space="preserve">LHA’s </w:t>
      </w:r>
      <w:r w:rsidRPr="004D01F5">
        <w:rPr>
          <w:rFonts w:cs="Arial"/>
          <w:b/>
        </w:rPr>
        <w:t>Scheme of Delegated Authority</w:t>
      </w:r>
      <w:r w:rsidRPr="004D01F5">
        <w:rPr>
          <w:rFonts w:cs="Arial"/>
        </w:rPr>
        <w:t xml:space="preserve"> sets out what decisions must be made by the MC, and what decisions and activities the MC has decided to delegate to a) the Audit and </w:t>
      </w:r>
      <w:r w:rsidR="00066738">
        <w:rPr>
          <w:rFonts w:cs="Arial"/>
        </w:rPr>
        <w:t>Assurance</w:t>
      </w:r>
      <w:r w:rsidRPr="004D01F5">
        <w:rPr>
          <w:rFonts w:cs="Arial"/>
        </w:rPr>
        <w:t xml:space="preserve"> and Staffing sub committees, and b) the CEO and senior management.  </w:t>
      </w:r>
    </w:p>
    <w:p w14:paraId="16259E36" w14:textId="7C7AD867" w:rsidR="00D322A4" w:rsidRPr="0038149D" w:rsidRDefault="00407FBC" w:rsidP="0038149D">
      <w:pPr>
        <w:spacing w:after="120" w:line="276" w:lineRule="auto"/>
        <w:rPr>
          <w:rFonts w:cs="Arial"/>
        </w:rPr>
      </w:pPr>
      <w:r w:rsidRPr="004D01F5">
        <w:rPr>
          <w:rFonts w:cs="Arial"/>
        </w:rPr>
        <w:t xml:space="preserve">Responsibility for </w:t>
      </w:r>
      <w:r w:rsidR="00CB4C9B" w:rsidRPr="004D01F5">
        <w:rPr>
          <w:rFonts w:cs="Arial"/>
        </w:rPr>
        <w:t>managing the organisation and service delivery</w:t>
      </w:r>
      <w:r w:rsidR="0046128B" w:rsidRPr="004D01F5">
        <w:rPr>
          <w:rFonts w:cs="Arial"/>
        </w:rPr>
        <w:t xml:space="preserve"> is delegated to the staff team</w:t>
      </w:r>
      <w:r w:rsidR="00CB4C9B" w:rsidRPr="004D01F5">
        <w:rPr>
          <w:rFonts w:cs="Arial"/>
        </w:rPr>
        <w:t xml:space="preserve"> under the leadership of the </w:t>
      </w:r>
      <w:r w:rsidR="0000119E" w:rsidRPr="004D01F5">
        <w:rPr>
          <w:rFonts w:cs="Arial"/>
        </w:rPr>
        <w:t>Chief Execu</w:t>
      </w:r>
      <w:r w:rsidR="00CD4803" w:rsidRPr="004D01F5">
        <w:rPr>
          <w:rFonts w:cs="Arial"/>
        </w:rPr>
        <w:t xml:space="preserve">tive </w:t>
      </w:r>
      <w:r w:rsidR="004A19C5">
        <w:rPr>
          <w:rFonts w:cs="Arial"/>
        </w:rPr>
        <w:t xml:space="preserve">Officer </w:t>
      </w:r>
      <w:r w:rsidR="00CD4803" w:rsidRPr="004D01F5">
        <w:rPr>
          <w:rFonts w:cs="Arial"/>
        </w:rPr>
        <w:t>(CEO)</w:t>
      </w:r>
      <w:r w:rsidR="00CB4C9B" w:rsidRPr="004D01F5">
        <w:rPr>
          <w:rFonts w:cs="Arial"/>
        </w:rPr>
        <w:t xml:space="preserve">. </w:t>
      </w:r>
      <w:r w:rsidR="00D322A4" w:rsidRPr="0038149D">
        <w:rPr>
          <w:rFonts w:cs="Arial"/>
        </w:rPr>
        <w:t xml:space="preserve">The </w:t>
      </w:r>
      <w:r w:rsidR="0038149D">
        <w:rPr>
          <w:rFonts w:cs="Arial"/>
        </w:rPr>
        <w:t xml:space="preserve">CEO will ensure that the </w:t>
      </w:r>
      <w:r w:rsidR="00CB4C9B" w:rsidRPr="0038149D">
        <w:rPr>
          <w:rFonts w:cs="Arial"/>
        </w:rPr>
        <w:t>M</w:t>
      </w:r>
      <w:r w:rsidR="00E55724" w:rsidRPr="0038149D">
        <w:rPr>
          <w:rFonts w:cs="Arial"/>
        </w:rPr>
        <w:t>C</w:t>
      </w:r>
      <w:r w:rsidR="0046128B" w:rsidRPr="0038149D">
        <w:rPr>
          <w:rFonts w:cs="Arial"/>
        </w:rPr>
        <w:t xml:space="preserve"> receive</w:t>
      </w:r>
      <w:r w:rsidR="0038149D">
        <w:rPr>
          <w:rFonts w:cs="Arial"/>
        </w:rPr>
        <w:t>s</w:t>
      </w:r>
      <w:r w:rsidR="00CB4C9B" w:rsidRPr="0038149D">
        <w:rPr>
          <w:rFonts w:cs="Arial"/>
        </w:rPr>
        <w:t xml:space="preserve"> regular reports on </w:t>
      </w:r>
      <w:r w:rsidR="001135E5" w:rsidRPr="0038149D">
        <w:rPr>
          <w:rFonts w:cs="Arial"/>
        </w:rPr>
        <w:t>LHA</w:t>
      </w:r>
      <w:r w:rsidR="00F92D34" w:rsidRPr="0038149D">
        <w:rPr>
          <w:rFonts w:cs="Arial"/>
        </w:rPr>
        <w:t>’s</w:t>
      </w:r>
      <w:r w:rsidR="007803D0" w:rsidRPr="0038149D">
        <w:rPr>
          <w:rFonts w:cs="Arial"/>
        </w:rPr>
        <w:t xml:space="preserve"> </w:t>
      </w:r>
      <w:r w:rsidR="00CB4C9B" w:rsidRPr="0038149D">
        <w:rPr>
          <w:rFonts w:cs="Arial"/>
        </w:rPr>
        <w:t>performance</w:t>
      </w:r>
      <w:r w:rsidR="0038149D">
        <w:rPr>
          <w:rFonts w:cs="Arial"/>
        </w:rPr>
        <w:t xml:space="preserve"> and on all other matters that fall within the MC’s governance role</w:t>
      </w:r>
      <w:r w:rsidR="00CD4803" w:rsidRPr="0038149D">
        <w:rPr>
          <w:rFonts w:cs="Arial"/>
        </w:rPr>
        <w:t xml:space="preserve">.  </w:t>
      </w:r>
    </w:p>
    <w:p w14:paraId="3C333D02" w14:textId="77777777" w:rsidR="00F11A6C" w:rsidRPr="004D01F5" w:rsidRDefault="00F11A6C" w:rsidP="00F11A6C">
      <w:pPr>
        <w:spacing w:line="276" w:lineRule="auto"/>
        <w:rPr>
          <w:rFonts w:cs="Arial"/>
        </w:rPr>
      </w:pPr>
    </w:p>
    <w:p w14:paraId="14B842D5" w14:textId="77777777" w:rsidR="00CD4803" w:rsidRPr="004D01F5" w:rsidRDefault="00CD4803" w:rsidP="00E70D72">
      <w:pPr>
        <w:jc w:val="both"/>
        <w:rPr>
          <w:rFonts w:cs="Arial"/>
          <w:b/>
          <w:color w:val="000090"/>
          <w:sz w:val="28"/>
          <w:szCs w:val="28"/>
        </w:rPr>
        <w:sectPr w:rsidR="00CD4803" w:rsidRPr="004D01F5" w:rsidSect="005A41B2">
          <w:pgSz w:w="12240" w:h="15840"/>
          <w:pgMar w:top="1022" w:right="1138" w:bottom="965" w:left="1138" w:header="706" w:footer="567" w:gutter="0"/>
          <w:paperSrc w:first="1" w:other="1"/>
          <w:cols w:space="708" w:equalWidth="0">
            <w:col w:w="9684" w:space="720"/>
          </w:cols>
          <w:docGrid w:linePitch="360"/>
        </w:sectPr>
      </w:pPr>
    </w:p>
    <w:p w14:paraId="7BE89554" w14:textId="77777777" w:rsidR="004913B4" w:rsidRPr="004D01F5" w:rsidRDefault="004913B4" w:rsidP="00E70D72">
      <w:pPr>
        <w:jc w:val="both"/>
        <w:rPr>
          <w:rFonts w:cs="Arial"/>
          <w:b/>
          <w:color w:val="000090"/>
          <w:sz w:val="28"/>
          <w:szCs w:val="28"/>
        </w:rPr>
      </w:pPr>
      <w:r w:rsidRPr="004D01F5">
        <w:rPr>
          <w:rFonts w:cs="Arial"/>
          <w:b/>
          <w:color w:val="000090"/>
          <w:sz w:val="28"/>
          <w:szCs w:val="28"/>
        </w:rPr>
        <w:lastRenderedPageBreak/>
        <w:t>CHAPTER</w:t>
      </w:r>
      <w:r w:rsidR="00BE6092" w:rsidRPr="004D01F5">
        <w:rPr>
          <w:rFonts w:cs="Arial"/>
          <w:b/>
          <w:color w:val="000090"/>
          <w:sz w:val="28"/>
          <w:szCs w:val="28"/>
        </w:rPr>
        <w:t xml:space="preserve"> 2</w:t>
      </w:r>
    </w:p>
    <w:p w14:paraId="24B5C150" w14:textId="77777777" w:rsidR="002A1D1F" w:rsidRPr="004D01F5" w:rsidRDefault="004913B4" w:rsidP="00E70D72">
      <w:pPr>
        <w:jc w:val="both"/>
        <w:rPr>
          <w:rFonts w:cs="Arial"/>
          <w:b/>
          <w:color w:val="000090"/>
          <w:sz w:val="28"/>
          <w:szCs w:val="28"/>
        </w:rPr>
      </w:pPr>
      <w:r w:rsidRPr="004D01F5">
        <w:rPr>
          <w:rFonts w:cs="Arial"/>
          <w:b/>
          <w:color w:val="000090"/>
          <w:sz w:val="28"/>
          <w:szCs w:val="28"/>
        </w:rPr>
        <w:t>HOW TO BE AN EFFECTIVE COMMITTEE MEMBER</w:t>
      </w:r>
    </w:p>
    <w:p w14:paraId="6BC5CF09" w14:textId="77777777" w:rsidR="002A1D1F" w:rsidRPr="004D01F5" w:rsidRDefault="002A1D1F" w:rsidP="00AD196E">
      <w:pPr>
        <w:jc w:val="both"/>
        <w:rPr>
          <w:rFonts w:cs="Arial"/>
          <w:sz w:val="26"/>
          <w:szCs w:val="26"/>
        </w:rPr>
      </w:pPr>
    </w:p>
    <w:p w14:paraId="1EA47638" w14:textId="77777777" w:rsidR="007466BD" w:rsidRPr="004D01F5" w:rsidRDefault="00DC188E" w:rsidP="00DD613B">
      <w:pPr>
        <w:spacing w:line="276" w:lineRule="auto"/>
        <w:rPr>
          <w:rFonts w:cs="Arial"/>
        </w:rPr>
      </w:pPr>
      <w:r w:rsidRPr="004D01F5">
        <w:rPr>
          <w:rFonts w:cs="Arial"/>
        </w:rPr>
        <w:t xml:space="preserve">Committee </w:t>
      </w:r>
      <w:r w:rsidR="007466BD" w:rsidRPr="004D01F5">
        <w:rPr>
          <w:rFonts w:cs="Arial"/>
        </w:rPr>
        <w:t xml:space="preserve">decisions </w:t>
      </w:r>
      <w:r w:rsidRPr="004D01F5">
        <w:rPr>
          <w:rFonts w:cs="Arial"/>
        </w:rPr>
        <w:t>affect the whole community</w:t>
      </w:r>
      <w:r w:rsidR="00DD613B" w:rsidRPr="004D01F5">
        <w:rPr>
          <w:rFonts w:cs="Arial"/>
        </w:rPr>
        <w:t xml:space="preserve"> and may involve large amounts of public money</w:t>
      </w:r>
      <w:r w:rsidR="007466BD" w:rsidRPr="004D01F5">
        <w:rPr>
          <w:rFonts w:cs="Arial"/>
        </w:rPr>
        <w:t xml:space="preserve">, so it’s vital that committee members carry out their role </w:t>
      </w:r>
      <w:r w:rsidR="00AA3266" w:rsidRPr="004D01F5">
        <w:rPr>
          <w:rFonts w:cs="Arial"/>
        </w:rPr>
        <w:t>competently</w:t>
      </w:r>
      <w:r w:rsidRPr="004D01F5">
        <w:rPr>
          <w:rFonts w:cs="Arial"/>
        </w:rPr>
        <w:t xml:space="preserve">.  </w:t>
      </w:r>
    </w:p>
    <w:p w14:paraId="26581631" w14:textId="77777777" w:rsidR="007466BD" w:rsidRPr="004D01F5" w:rsidRDefault="007466BD" w:rsidP="00DD613B">
      <w:pPr>
        <w:spacing w:line="276" w:lineRule="auto"/>
        <w:rPr>
          <w:rFonts w:cs="Arial"/>
        </w:rPr>
      </w:pPr>
    </w:p>
    <w:p w14:paraId="1C581318" w14:textId="77777777" w:rsidR="001B1BC5" w:rsidRPr="004D01F5" w:rsidRDefault="00FD1A63" w:rsidP="00DD613B">
      <w:pPr>
        <w:spacing w:line="276" w:lineRule="auto"/>
        <w:rPr>
          <w:rFonts w:cs="Arial"/>
        </w:rPr>
      </w:pPr>
      <w:r w:rsidRPr="004D01F5">
        <w:rPr>
          <w:rFonts w:cs="Arial"/>
        </w:rPr>
        <w:t xml:space="preserve">The Standing Orders contain a </w:t>
      </w:r>
      <w:r w:rsidR="00DD613B" w:rsidRPr="004D01F5">
        <w:rPr>
          <w:rFonts w:cs="Arial"/>
        </w:rPr>
        <w:t xml:space="preserve">formal description of your role.  </w:t>
      </w:r>
      <w:r w:rsidR="00A24724" w:rsidRPr="004D01F5">
        <w:rPr>
          <w:rFonts w:cs="Arial"/>
        </w:rPr>
        <w:t xml:space="preserve">Following </w:t>
      </w:r>
      <w:r w:rsidR="00A644CA" w:rsidRPr="004D01F5">
        <w:rPr>
          <w:rFonts w:cs="Arial"/>
        </w:rPr>
        <w:t xml:space="preserve">a </w:t>
      </w:r>
      <w:r w:rsidRPr="004D01F5">
        <w:rPr>
          <w:rFonts w:cs="Arial"/>
        </w:rPr>
        <w:t>few s</w:t>
      </w:r>
      <w:r w:rsidR="00A24724" w:rsidRPr="004D01F5">
        <w:rPr>
          <w:rFonts w:cs="Arial"/>
        </w:rPr>
        <w:t xml:space="preserve">imple rules will help you to be </w:t>
      </w:r>
      <w:r w:rsidR="00DC188E" w:rsidRPr="004D01F5">
        <w:rPr>
          <w:rFonts w:cs="Arial"/>
        </w:rPr>
        <w:t xml:space="preserve">effective </w:t>
      </w:r>
      <w:r w:rsidR="00A24724" w:rsidRPr="004D01F5">
        <w:rPr>
          <w:rFonts w:cs="Arial"/>
        </w:rPr>
        <w:t xml:space="preserve">and to </w:t>
      </w:r>
      <w:r w:rsidR="00DD613B" w:rsidRPr="004D01F5">
        <w:rPr>
          <w:rFonts w:cs="Arial"/>
        </w:rPr>
        <w:t>make a difference</w:t>
      </w:r>
      <w:r w:rsidR="001B1BC5" w:rsidRPr="004D01F5">
        <w:rPr>
          <w:rFonts w:cs="Arial"/>
        </w:rPr>
        <w:t>.</w:t>
      </w:r>
    </w:p>
    <w:p w14:paraId="79E14985" w14:textId="77777777" w:rsidR="00DC188E" w:rsidRPr="004D01F5" w:rsidRDefault="00A71639" w:rsidP="00DD613B">
      <w:pPr>
        <w:spacing w:line="276" w:lineRule="auto"/>
        <w:rPr>
          <w:rFonts w:cs="Arial"/>
        </w:rPr>
      </w:pPr>
      <w:r w:rsidRPr="004D01F5">
        <w:rPr>
          <w:rFonts w:cs="Arial"/>
        </w:rPr>
        <w:t xml:space="preserve"> </w:t>
      </w:r>
    </w:p>
    <w:p w14:paraId="52CE704C" w14:textId="77777777" w:rsidR="00AD196E" w:rsidRPr="00651438" w:rsidRDefault="00F97B48" w:rsidP="00EF0756">
      <w:pPr>
        <w:numPr>
          <w:ilvl w:val="0"/>
          <w:numId w:val="1"/>
        </w:numPr>
        <w:spacing w:after="120" w:line="276" w:lineRule="auto"/>
        <w:ind w:left="357" w:hanging="357"/>
        <w:rPr>
          <w:rFonts w:cs="Arial"/>
          <w:b/>
          <w:color w:val="000090"/>
        </w:rPr>
      </w:pPr>
      <w:r w:rsidRPr="00651438">
        <w:rPr>
          <w:rFonts w:cs="Arial"/>
          <w:b/>
          <w:color w:val="000090"/>
        </w:rPr>
        <w:t>P</w:t>
      </w:r>
      <w:r w:rsidR="00DC188E" w:rsidRPr="00651438">
        <w:rPr>
          <w:rFonts w:cs="Arial"/>
          <w:b/>
          <w:color w:val="000090"/>
        </w:rPr>
        <w:t>repare for meetings</w:t>
      </w:r>
    </w:p>
    <w:p w14:paraId="54B6EC8C" w14:textId="77777777" w:rsidR="00DC188E" w:rsidRPr="004D01F5" w:rsidRDefault="00DC188E" w:rsidP="00DD613B">
      <w:pPr>
        <w:spacing w:line="276" w:lineRule="auto"/>
        <w:ind w:left="357"/>
        <w:rPr>
          <w:rFonts w:cs="Arial"/>
        </w:rPr>
      </w:pPr>
      <w:r w:rsidRPr="004D01F5">
        <w:rPr>
          <w:rFonts w:cs="Arial"/>
        </w:rPr>
        <w:t>You should always read and think about the papers sent to you before committee meetings.</w:t>
      </w:r>
      <w:r w:rsidR="0005138A" w:rsidRPr="004D01F5">
        <w:rPr>
          <w:rFonts w:cs="Arial"/>
        </w:rPr>
        <w:t xml:space="preserve">  </w:t>
      </w:r>
      <w:r w:rsidRPr="004D01F5">
        <w:rPr>
          <w:rFonts w:cs="Arial"/>
        </w:rPr>
        <w:t>This will help you contribute at meetings</w:t>
      </w:r>
      <w:r w:rsidR="00A644CA" w:rsidRPr="004D01F5">
        <w:rPr>
          <w:rFonts w:cs="Arial"/>
        </w:rPr>
        <w:t xml:space="preserve"> </w:t>
      </w:r>
      <w:r w:rsidR="00595DB1" w:rsidRPr="004D01F5">
        <w:rPr>
          <w:rFonts w:cs="Arial"/>
        </w:rPr>
        <w:t>and</w:t>
      </w:r>
      <w:r w:rsidR="00827DCB" w:rsidRPr="004D01F5">
        <w:rPr>
          <w:rFonts w:cs="Arial"/>
        </w:rPr>
        <w:t xml:space="preserve"> help </w:t>
      </w:r>
      <w:r w:rsidR="00A644CA" w:rsidRPr="004D01F5">
        <w:rPr>
          <w:rFonts w:cs="Arial"/>
        </w:rPr>
        <w:t xml:space="preserve">make </w:t>
      </w:r>
      <w:r w:rsidRPr="004D01F5">
        <w:rPr>
          <w:rFonts w:cs="Arial"/>
        </w:rPr>
        <w:t xml:space="preserve">meetings shorter and run better.  </w:t>
      </w:r>
    </w:p>
    <w:p w14:paraId="089DA801" w14:textId="77777777" w:rsidR="00DC188E" w:rsidRPr="004D01F5" w:rsidRDefault="00DC188E" w:rsidP="00DD613B">
      <w:pPr>
        <w:spacing w:line="276" w:lineRule="auto"/>
        <w:ind w:left="357"/>
        <w:rPr>
          <w:rFonts w:cs="Arial"/>
        </w:rPr>
      </w:pPr>
    </w:p>
    <w:p w14:paraId="2342EC7B" w14:textId="77777777" w:rsidR="00DC188E" w:rsidRPr="004D01F5" w:rsidRDefault="00DC188E" w:rsidP="00DD613B">
      <w:pPr>
        <w:spacing w:line="276" w:lineRule="auto"/>
        <w:ind w:left="357"/>
        <w:rPr>
          <w:rFonts w:cs="Arial"/>
        </w:rPr>
      </w:pPr>
      <w:r w:rsidRPr="004D01F5">
        <w:rPr>
          <w:rFonts w:cs="Arial"/>
        </w:rPr>
        <w:t xml:space="preserve">If </w:t>
      </w:r>
      <w:r w:rsidR="00F97B48" w:rsidRPr="004D01F5">
        <w:rPr>
          <w:rFonts w:cs="Arial"/>
        </w:rPr>
        <w:t xml:space="preserve">committee members are </w:t>
      </w:r>
      <w:r w:rsidR="008C4F5F" w:rsidRPr="004D01F5">
        <w:rPr>
          <w:rFonts w:cs="Arial"/>
        </w:rPr>
        <w:t>not</w:t>
      </w:r>
      <w:r w:rsidRPr="004D01F5">
        <w:rPr>
          <w:rFonts w:cs="Arial"/>
        </w:rPr>
        <w:t xml:space="preserve"> well prepared, </w:t>
      </w:r>
      <w:r w:rsidR="00A71639" w:rsidRPr="004D01F5">
        <w:rPr>
          <w:rFonts w:cs="Arial"/>
        </w:rPr>
        <w:t xml:space="preserve">they will not be able to contribute </w:t>
      </w:r>
      <w:r w:rsidR="00AA3266" w:rsidRPr="004D01F5">
        <w:rPr>
          <w:rFonts w:cs="Arial"/>
        </w:rPr>
        <w:t>as well as they could.</w:t>
      </w:r>
      <w:r w:rsidR="00A71639" w:rsidRPr="004D01F5">
        <w:rPr>
          <w:rFonts w:cs="Arial"/>
        </w:rPr>
        <w:t xml:space="preserve">  If a number of committee members are not prepared, th</w:t>
      </w:r>
      <w:r w:rsidR="001B1BC5" w:rsidRPr="004D01F5">
        <w:rPr>
          <w:rFonts w:cs="Arial"/>
        </w:rPr>
        <w:t xml:space="preserve">is may result in </w:t>
      </w:r>
      <w:r w:rsidRPr="004D01F5">
        <w:rPr>
          <w:rFonts w:cs="Arial"/>
        </w:rPr>
        <w:t xml:space="preserve">too much time </w:t>
      </w:r>
      <w:r w:rsidR="004C029E" w:rsidRPr="004D01F5">
        <w:rPr>
          <w:rFonts w:cs="Arial"/>
        </w:rPr>
        <w:t xml:space="preserve">spent </w:t>
      </w:r>
      <w:r w:rsidRPr="004D01F5">
        <w:rPr>
          <w:rFonts w:cs="Arial"/>
        </w:rPr>
        <w:t xml:space="preserve">making sure everyone understands what is in the reports, or </w:t>
      </w:r>
      <w:r w:rsidR="00070183" w:rsidRPr="004D01F5">
        <w:rPr>
          <w:rFonts w:cs="Arial"/>
        </w:rPr>
        <w:t xml:space="preserve">else </w:t>
      </w:r>
      <w:r w:rsidRPr="004D01F5">
        <w:rPr>
          <w:rFonts w:cs="Arial"/>
        </w:rPr>
        <w:t xml:space="preserve">decisions </w:t>
      </w:r>
      <w:r w:rsidR="00070183" w:rsidRPr="004D01F5">
        <w:rPr>
          <w:rFonts w:cs="Arial"/>
        </w:rPr>
        <w:t xml:space="preserve">may </w:t>
      </w:r>
      <w:r w:rsidRPr="004D01F5">
        <w:rPr>
          <w:rFonts w:cs="Arial"/>
        </w:rPr>
        <w:t>just get nodded through.</w:t>
      </w:r>
    </w:p>
    <w:p w14:paraId="5976F469" w14:textId="77777777" w:rsidR="00DC188E" w:rsidRPr="004D01F5" w:rsidRDefault="00DC188E" w:rsidP="00DD613B">
      <w:pPr>
        <w:spacing w:line="276" w:lineRule="auto"/>
        <w:ind w:left="357"/>
        <w:rPr>
          <w:rFonts w:cs="Arial"/>
        </w:rPr>
      </w:pPr>
    </w:p>
    <w:p w14:paraId="438B5628" w14:textId="77777777" w:rsidR="006B67E0" w:rsidRPr="004D01F5" w:rsidRDefault="003648AD" w:rsidP="00DD613B">
      <w:pPr>
        <w:spacing w:line="276" w:lineRule="auto"/>
        <w:ind w:left="357"/>
        <w:rPr>
          <w:rFonts w:cs="Arial"/>
        </w:rPr>
      </w:pPr>
      <w:r w:rsidRPr="004D01F5">
        <w:rPr>
          <w:rFonts w:cs="Arial"/>
        </w:rPr>
        <w:t xml:space="preserve">Committee reports </w:t>
      </w:r>
      <w:r w:rsidR="00DC188E" w:rsidRPr="004D01F5">
        <w:rPr>
          <w:rFonts w:cs="Arial"/>
        </w:rPr>
        <w:t>should be clear and concise</w:t>
      </w:r>
      <w:r w:rsidR="00F97B48" w:rsidRPr="004D01F5">
        <w:rPr>
          <w:rFonts w:cs="Arial"/>
        </w:rPr>
        <w:t>, and sent to you a week before the meeting</w:t>
      </w:r>
      <w:r w:rsidR="00DC188E" w:rsidRPr="004D01F5">
        <w:rPr>
          <w:rFonts w:cs="Arial"/>
        </w:rPr>
        <w:t xml:space="preserve">. </w:t>
      </w:r>
      <w:r w:rsidR="00070183" w:rsidRPr="004D01F5">
        <w:rPr>
          <w:rFonts w:cs="Arial"/>
        </w:rPr>
        <w:t xml:space="preserve">If </w:t>
      </w:r>
      <w:r w:rsidR="00DC188E" w:rsidRPr="004D01F5">
        <w:rPr>
          <w:rFonts w:cs="Arial"/>
        </w:rPr>
        <w:t xml:space="preserve">you think reports are </w:t>
      </w:r>
      <w:r w:rsidR="006B67E0" w:rsidRPr="004D01F5">
        <w:rPr>
          <w:rFonts w:cs="Arial"/>
        </w:rPr>
        <w:t xml:space="preserve">hard </w:t>
      </w:r>
      <w:r w:rsidR="00DC188E" w:rsidRPr="004D01F5">
        <w:rPr>
          <w:rFonts w:cs="Arial"/>
        </w:rPr>
        <w:t xml:space="preserve">to follow, or if you need any help </w:t>
      </w:r>
      <w:r w:rsidR="00A71639" w:rsidRPr="004D01F5">
        <w:rPr>
          <w:rFonts w:cs="Arial"/>
        </w:rPr>
        <w:t xml:space="preserve">in </w:t>
      </w:r>
      <w:r w:rsidR="00DC188E" w:rsidRPr="004D01F5">
        <w:rPr>
          <w:rFonts w:cs="Arial"/>
        </w:rPr>
        <w:t>understanding them</w:t>
      </w:r>
      <w:r w:rsidR="00070183" w:rsidRPr="004D01F5">
        <w:rPr>
          <w:rFonts w:cs="Arial"/>
        </w:rPr>
        <w:t xml:space="preserve">, you can </w:t>
      </w:r>
      <w:r w:rsidR="006B67E0" w:rsidRPr="004D01F5">
        <w:rPr>
          <w:rFonts w:cs="Arial"/>
        </w:rPr>
        <w:t>speak to the chairperson or CEO about this.</w:t>
      </w:r>
    </w:p>
    <w:p w14:paraId="53751997" w14:textId="77777777" w:rsidR="006B67E0" w:rsidRPr="004D01F5" w:rsidRDefault="006B67E0" w:rsidP="00DD613B">
      <w:pPr>
        <w:spacing w:line="276" w:lineRule="auto"/>
        <w:ind w:left="357"/>
        <w:rPr>
          <w:rFonts w:cs="Arial"/>
        </w:rPr>
      </w:pPr>
    </w:p>
    <w:p w14:paraId="4E63A69F" w14:textId="7873B3D2" w:rsidR="003648AD" w:rsidRPr="004D01F5" w:rsidRDefault="00875945" w:rsidP="00DD613B">
      <w:pPr>
        <w:spacing w:line="276" w:lineRule="auto"/>
        <w:ind w:left="357"/>
        <w:rPr>
          <w:rFonts w:cs="Arial"/>
        </w:rPr>
      </w:pPr>
      <w:r w:rsidRPr="004D01F5">
        <w:rPr>
          <w:rFonts w:cs="Arial"/>
        </w:rPr>
        <w:t xml:space="preserve">Another option is to </w:t>
      </w:r>
      <w:r w:rsidR="00070183" w:rsidRPr="004D01F5">
        <w:rPr>
          <w:rFonts w:cs="Arial"/>
        </w:rPr>
        <w:t xml:space="preserve">contact </w:t>
      </w:r>
      <w:r w:rsidRPr="004D01F5">
        <w:rPr>
          <w:rFonts w:cs="Arial"/>
        </w:rPr>
        <w:t>the author of a report</w:t>
      </w:r>
      <w:r w:rsidR="00070183" w:rsidRPr="004D01F5">
        <w:rPr>
          <w:rFonts w:cs="Arial"/>
        </w:rPr>
        <w:t xml:space="preserve"> before a committee meeting</w:t>
      </w:r>
      <w:r w:rsidR="00AA3266" w:rsidRPr="004D01F5">
        <w:rPr>
          <w:rFonts w:cs="Arial"/>
        </w:rPr>
        <w:t xml:space="preserve">. </w:t>
      </w:r>
      <w:r w:rsidRPr="004D01F5">
        <w:rPr>
          <w:rFonts w:cs="Arial"/>
        </w:rPr>
        <w:t xml:space="preserve">This can </w:t>
      </w:r>
      <w:r w:rsidR="00070183" w:rsidRPr="004D01F5">
        <w:rPr>
          <w:rFonts w:cs="Arial"/>
        </w:rPr>
        <w:t xml:space="preserve">be useful </w:t>
      </w:r>
      <w:r w:rsidRPr="004D01F5">
        <w:rPr>
          <w:rFonts w:cs="Arial"/>
        </w:rPr>
        <w:t xml:space="preserve">if you have a number of points you’d like to </w:t>
      </w:r>
      <w:r w:rsidR="00052FE1" w:rsidRPr="004D01F5">
        <w:rPr>
          <w:rFonts w:cs="Arial"/>
        </w:rPr>
        <w:t>ask about</w:t>
      </w:r>
      <w:r w:rsidR="003E11C6" w:rsidRPr="004D01F5">
        <w:rPr>
          <w:rFonts w:cs="Arial"/>
        </w:rPr>
        <w:t xml:space="preserve">.  It allows your questions to be </w:t>
      </w:r>
      <w:r w:rsidR="00EA4D64" w:rsidRPr="004D01F5">
        <w:rPr>
          <w:rFonts w:cs="Arial"/>
        </w:rPr>
        <w:t>answered and</w:t>
      </w:r>
      <w:r w:rsidR="003E11C6" w:rsidRPr="004D01F5">
        <w:rPr>
          <w:rFonts w:cs="Arial"/>
        </w:rPr>
        <w:t xml:space="preserve"> helps ensure </w:t>
      </w:r>
      <w:r w:rsidR="000B6F80" w:rsidRPr="004D01F5">
        <w:rPr>
          <w:rFonts w:cs="Arial"/>
        </w:rPr>
        <w:t>that by the time of the committee meeting all members have the opportunity to contribute.</w:t>
      </w:r>
    </w:p>
    <w:p w14:paraId="5FFC09C3" w14:textId="77777777" w:rsidR="00DC188E" w:rsidRPr="004D01F5" w:rsidRDefault="00DC188E" w:rsidP="00DD613B">
      <w:pPr>
        <w:spacing w:line="276" w:lineRule="auto"/>
        <w:ind w:left="720"/>
        <w:rPr>
          <w:rFonts w:cs="Arial"/>
        </w:rPr>
      </w:pPr>
    </w:p>
    <w:p w14:paraId="630F5C2C" w14:textId="77777777" w:rsidR="00AD196E" w:rsidRPr="00651438" w:rsidRDefault="00DC188E" w:rsidP="00EF0756">
      <w:pPr>
        <w:numPr>
          <w:ilvl w:val="0"/>
          <w:numId w:val="1"/>
        </w:numPr>
        <w:spacing w:after="120" w:line="276" w:lineRule="auto"/>
        <w:ind w:left="357" w:hanging="357"/>
        <w:rPr>
          <w:rFonts w:cs="Arial"/>
          <w:b/>
          <w:color w:val="000090"/>
        </w:rPr>
      </w:pPr>
      <w:r w:rsidRPr="00651438">
        <w:rPr>
          <w:rFonts w:cs="Arial"/>
          <w:b/>
          <w:color w:val="000090"/>
        </w:rPr>
        <w:t>Contribute</w:t>
      </w:r>
      <w:r w:rsidR="001404FA" w:rsidRPr="00651438">
        <w:rPr>
          <w:rFonts w:cs="Arial"/>
          <w:b/>
          <w:color w:val="000090"/>
        </w:rPr>
        <w:t xml:space="preserve"> at meetings</w:t>
      </w:r>
    </w:p>
    <w:p w14:paraId="5F4FF81F" w14:textId="77777777" w:rsidR="001C0299" w:rsidRPr="004D01F5" w:rsidRDefault="006E2950" w:rsidP="00D21108">
      <w:pPr>
        <w:spacing w:line="276" w:lineRule="auto"/>
        <w:ind w:left="357"/>
        <w:rPr>
          <w:rFonts w:cs="Arial"/>
        </w:rPr>
      </w:pPr>
      <w:r w:rsidRPr="004D01F5">
        <w:rPr>
          <w:rFonts w:cs="Arial"/>
        </w:rPr>
        <w:t xml:space="preserve">All </w:t>
      </w:r>
      <w:r w:rsidR="00052FE1" w:rsidRPr="004D01F5">
        <w:rPr>
          <w:rFonts w:cs="Arial"/>
        </w:rPr>
        <w:t xml:space="preserve">committee members </w:t>
      </w:r>
      <w:r w:rsidR="00DC188E" w:rsidRPr="004D01F5">
        <w:rPr>
          <w:rFonts w:cs="Arial"/>
        </w:rPr>
        <w:t>should try to contribute to discussions and decisions during committee meetings</w:t>
      </w:r>
      <w:r w:rsidRPr="004D01F5">
        <w:rPr>
          <w:rFonts w:cs="Arial"/>
        </w:rPr>
        <w:t>.</w:t>
      </w:r>
      <w:r w:rsidR="009A00C3" w:rsidRPr="004D01F5">
        <w:rPr>
          <w:rFonts w:cs="Arial"/>
        </w:rPr>
        <w:t xml:space="preserve">  This includes holding LHA’s senior staff team to account in a constructive way.  </w:t>
      </w:r>
    </w:p>
    <w:p w14:paraId="19EEABEF" w14:textId="77777777" w:rsidR="001C0299" w:rsidRPr="004A19C5" w:rsidRDefault="001C0299" w:rsidP="00DD613B">
      <w:pPr>
        <w:spacing w:line="276" w:lineRule="auto"/>
        <w:ind w:left="357"/>
        <w:rPr>
          <w:rFonts w:cs="Arial"/>
          <w:sz w:val="20"/>
          <w:szCs w:val="20"/>
        </w:rPr>
      </w:pPr>
    </w:p>
    <w:p w14:paraId="7446AE29" w14:textId="77777777" w:rsidR="00F12DF5" w:rsidRPr="004D01F5" w:rsidRDefault="00DC188E" w:rsidP="007466BD">
      <w:pPr>
        <w:spacing w:after="160" w:line="276" w:lineRule="auto"/>
        <w:ind w:left="357"/>
        <w:rPr>
          <w:rFonts w:cs="Arial"/>
        </w:rPr>
      </w:pPr>
      <w:r w:rsidRPr="004D01F5">
        <w:rPr>
          <w:rFonts w:cs="Arial"/>
        </w:rPr>
        <w:t xml:space="preserve">This isn’t about </w:t>
      </w:r>
      <w:r w:rsidR="000B6F80" w:rsidRPr="004D01F5">
        <w:rPr>
          <w:rFonts w:cs="Arial"/>
        </w:rPr>
        <w:t>being critical for its own s</w:t>
      </w:r>
      <w:r w:rsidR="00E14B0A" w:rsidRPr="004D01F5">
        <w:rPr>
          <w:rFonts w:cs="Arial"/>
        </w:rPr>
        <w:t xml:space="preserve">ake.  </w:t>
      </w:r>
      <w:r w:rsidR="001C0299" w:rsidRPr="004D01F5">
        <w:rPr>
          <w:rFonts w:cs="Arial"/>
        </w:rPr>
        <w:t xml:space="preserve">Instead, </w:t>
      </w:r>
      <w:r w:rsidR="004C029E" w:rsidRPr="004D01F5">
        <w:rPr>
          <w:rFonts w:cs="Arial"/>
        </w:rPr>
        <w:t>effective challenge involves</w:t>
      </w:r>
      <w:r w:rsidR="00F12DF5" w:rsidRPr="004D01F5">
        <w:rPr>
          <w:rFonts w:cs="Arial"/>
        </w:rPr>
        <w:t>:</w:t>
      </w:r>
    </w:p>
    <w:tbl>
      <w:tblPr>
        <w:tblStyle w:val="TableGrid"/>
        <w:tblW w:w="0" w:type="auto"/>
        <w:tblInd w:w="357" w:type="dxa"/>
        <w:tblLook w:val="04A0" w:firstRow="1" w:lastRow="0" w:firstColumn="1" w:lastColumn="0" w:noHBand="0" w:noVBand="1"/>
      </w:tblPr>
      <w:tblGrid>
        <w:gridCol w:w="9315"/>
      </w:tblGrid>
      <w:tr w:rsidR="00BE6CD1" w:rsidRPr="004A19C5" w14:paraId="5BCA3887" w14:textId="77777777" w:rsidTr="00BE6CD1">
        <w:tc>
          <w:tcPr>
            <w:tcW w:w="9898" w:type="dxa"/>
          </w:tcPr>
          <w:p w14:paraId="56945FE4" w14:textId="77777777" w:rsidR="00BE6CD1" w:rsidRPr="004A19C5" w:rsidRDefault="00BE6CD1" w:rsidP="00BE6CD1">
            <w:pPr>
              <w:pStyle w:val="ListParagraph"/>
              <w:numPr>
                <w:ilvl w:val="0"/>
                <w:numId w:val="18"/>
              </w:numPr>
              <w:spacing w:after="120" w:line="276" w:lineRule="auto"/>
              <w:ind w:left="357" w:hanging="357"/>
              <w:contextualSpacing w:val="0"/>
              <w:rPr>
                <w:rFonts w:cs="Arial"/>
                <w:sz w:val="22"/>
                <w:szCs w:val="22"/>
              </w:rPr>
            </w:pPr>
            <w:r w:rsidRPr="004A19C5">
              <w:rPr>
                <w:rFonts w:cs="Arial"/>
                <w:sz w:val="22"/>
                <w:szCs w:val="22"/>
              </w:rPr>
              <w:t>Being satisfied that a proposal is consistent with LHA’s aims and objectives</w:t>
            </w:r>
          </w:p>
          <w:p w14:paraId="152F978E" w14:textId="77777777" w:rsidR="00BE6CD1" w:rsidRPr="004A19C5" w:rsidRDefault="00BE6CD1" w:rsidP="00BE6CD1">
            <w:pPr>
              <w:pStyle w:val="ListParagraph"/>
              <w:numPr>
                <w:ilvl w:val="0"/>
                <w:numId w:val="18"/>
              </w:numPr>
              <w:spacing w:after="120" w:line="276" w:lineRule="auto"/>
              <w:ind w:left="357" w:hanging="357"/>
              <w:contextualSpacing w:val="0"/>
              <w:rPr>
                <w:rFonts w:cs="Arial"/>
                <w:sz w:val="22"/>
                <w:szCs w:val="22"/>
              </w:rPr>
            </w:pPr>
            <w:r w:rsidRPr="004A19C5">
              <w:rPr>
                <w:rFonts w:cs="Arial"/>
                <w:sz w:val="22"/>
                <w:szCs w:val="22"/>
              </w:rPr>
              <w:t xml:space="preserve">Testing the assumptions or arguments on which a report or proposal is based </w:t>
            </w:r>
          </w:p>
          <w:p w14:paraId="5DD5E160" w14:textId="77777777" w:rsidR="00BE6CD1" w:rsidRPr="004A19C5" w:rsidRDefault="00BE6CD1" w:rsidP="00BE6CD1">
            <w:pPr>
              <w:pStyle w:val="ListParagraph"/>
              <w:numPr>
                <w:ilvl w:val="0"/>
                <w:numId w:val="18"/>
              </w:numPr>
              <w:spacing w:after="120" w:line="276" w:lineRule="auto"/>
              <w:ind w:left="357" w:hanging="357"/>
              <w:contextualSpacing w:val="0"/>
              <w:rPr>
                <w:rFonts w:cs="Arial"/>
                <w:sz w:val="22"/>
                <w:szCs w:val="22"/>
              </w:rPr>
            </w:pPr>
            <w:r w:rsidRPr="004A19C5">
              <w:rPr>
                <w:rFonts w:cs="Arial"/>
                <w:sz w:val="22"/>
                <w:szCs w:val="22"/>
              </w:rPr>
              <w:t>Asking for clarification about the facts in a report, where this is needed</w:t>
            </w:r>
          </w:p>
          <w:p w14:paraId="713401F4" w14:textId="77777777" w:rsidR="00BE6CD1" w:rsidRPr="004A19C5" w:rsidRDefault="00BE6CD1" w:rsidP="00BE6CD1">
            <w:pPr>
              <w:pStyle w:val="ListParagraph"/>
              <w:numPr>
                <w:ilvl w:val="0"/>
                <w:numId w:val="18"/>
              </w:numPr>
              <w:spacing w:after="120" w:line="276" w:lineRule="auto"/>
              <w:ind w:left="357" w:hanging="357"/>
              <w:contextualSpacing w:val="0"/>
              <w:rPr>
                <w:rFonts w:cs="Arial"/>
                <w:sz w:val="22"/>
                <w:szCs w:val="22"/>
              </w:rPr>
            </w:pPr>
            <w:r w:rsidRPr="004A19C5">
              <w:rPr>
                <w:rFonts w:cs="Arial"/>
                <w:sz w:val="22"/>
                <w:szCs w:val="22"/>
              </w:rPr>
              <w:t>Seeking assurance that reports are based on reliable information</w:t>
            </w:r>
          </w:p>
          <w:p w14:paraId="733BE4EC" w14:textId="77777777" w:rsidR="00BE6CD1" w:rsidRPr="004A19C5" w:rsidRDefault="00BE6CD1" w:rsidP="00BE6CD1">
            <w:pPr>
              <w:pStyle w:val="ListParagraph"/>
              <w:numPr>
                <w:ilvl w:val="0"/>
                <w:numId w:val="18"/>
              </w:numPr>
              <w:spacing w:after="120" w:line="276" w:lineRule="auto"/>
              <w:ind w:left="357" w:hanging="357"/>
              <w:contextualSpacing w:val="0"/>
              <w:rPr>
                <w:rFonts w:cs="Arial"/>
                <w:sz w:val="22"/>
                <w:szCs w:val="22"/>
              </w:rPr>
            </w:pPr>
            <w:r w:rsidRPr="004A19C5">
              <w:rPr>
                <w:rFonts w:cs="Arial"/>
                <w:sz w:val="22"/>
                <w:szCs w:val="22"/>
              </w:rPr>
              <w:t>Having a clear understanding of the risks a proposal may involve.</w:t>
            </w:r>
          </w:p>
        </w:tc>
      </w:tr>
    </w:tbl>
    <w:p w14:paraId="77E78A8D" w14:textId="77777777" w:rsidR="00EF0756" w:rsidRPr="004D01F5" w:rsidRDefault="00EF0756" w:rsidP="00EF0756">
      <w:pPr>
        <w:spacing w:line="276" w:lineRule="auto"/>
        <w:ind w:left="357"/>
        <w:rPr>
          <w:rFonts w:cs="Arial"/>
          <w:b/>
        </w:rPr>
      </w:pPr>
    </w:p>
    <w:p w14:paraId="08BB3890" w14:textId="77777777" w:rsidR="00DC188E" w:rsidRPr="00651438" w:rsidRDefault="00DC188E" w:rsidP="00DD613B">
      <w:pPr>
        <w:numPr>
          <w:ilvl w:val="0"/>
          <w:numId w:val="1"/>
        </w:numPr>
        <w:spacing w:line="276" w:lineRule="auto"/>
        <w:ind w:left="357" w:hanging="357"/>
        <w:rPr>
          <w:rFonts w:cs="Arial"/>
          <w:b/>
          <w:color w:val="000090"/>
        </w:rPr>
      </w:pPr>
      <w:r w:rsidRPr="00651438">
        <w:rPr>
          <w:rFonts w:cs="Arial"/>
          <w:b/>
          <w:color w:val="000090"/>
        </w:rPr>
        <w:t>Build up your knowledge and skills</w:t>
      </w:r>
    </w:p>
    <w:p w14:paraId="1175B12D" w14:textId="77777777" w:rsidR="00AD196E" w:rsidRPr="004D01F5" w:rsidRDefault="00AD196E" w:rsidP="00DD613B">
      <w:pPr>
        <w:spacing w:line="276" w:lineRule="auto"/>
        <w:rPr>
          <w:rFonts w:cs="Arial"/>
          <w:b/>
          <w:sz w:val="20"/>
          <w:szCs w:val="20"/>
        </w:rPr>
      </w:pPr>
    </w:p>
    <w:p w14:paraId="6B1ABC0C" w14:textId="77777777" w:rsidR="00C269A6" w:rsidRPr="004D01F5" w:rsidRDefault="00442A11" w:rsidP="00DD613B">
      <w:pPr>
        <w:spacing w:line="276" w:lineRule="auto"/>
        <w:ind w:left="357"/>
        <w:rPr>
          <w:rFonts w:cs="Arial"/>
        </w:rPr>
      </w:pPr>
      <w:r w:rsidRPr="004D01F5">
        <w:rPr>
          <w:rFonts w:cs="Arial"/>
        </w:rPr>
        <w:t xml:space="preserve">If members don’t keep their knowledge up to date, it’s </w:t>
      </w:r>
      <w:r w:rsidR="00D768E2" w:rsidRPr="004D01F5">
        <w:rPr>
          <w:rFonts w:cs="Arial"/>
        </w:rPr>
        <w:t>hard</w:t>
      </w:r>
      <w:r w:rsidR="001404FA" w:rsidRPr="004D01F5">
        <w:rPr>
          <w:rFonts w:cs="Arial"/>
        </w:rPr>
        <w:t>er</w:t>
      </w:r>
      <w:r w:rsidR="00D768E2" w:rsidRPr="004D01F5">
        <w:rPr>
          <w:rFonts w:cs="Arial"/>
        </w:rPr>
        <w:t xml:space="preserve"> for</w:t>
      </w:r>
      <w:r w:rsidR="00AF6998" w:rsidRPr="004D01F5">
        <w:rPr>
          <w:rFonts w:cs="Arial"/>
        </w:rPr>
        <w:t xml:space="preserve"> </w:t>
      </w:r>
      <w:r w:rsidR="00BB554A" w:rsidRPr="004D01F5">
        <w:rPr>
          <w:rFonts w:cs="Arial"/>
        </w:rPr>
        <w:t xml:space="preserve">the Committee to be in control of </w:t>
      </w:r>
      <w:r w:rsidR="001135E5" w:rsidRPr="004D01F5">
        <w:rPr>
          <w:rFonts w:cs="Arial"/>
        </w:rPr>
        <w:t>LHA</w:t>
      </w:r>
      <w:r w:rsidR="00BB554A" w:rsidRPr="004D01F5">
        <w:rPr>
          <w:rFonts w:cs="Arial"/>
        </w:rPr>
        <w:t xml:space="preserve"> and t</w:t>
      </w:r>
      <w:r w:rsidRPr="004D01F5">
        <w:rPr>
          <w:rFonts w:cs="Arial"/>
        </w:rPr>
        <w:t xml:space="preserve">o make </w:t>
      </w:r>
      <w:r w:rsidR="00E14B0A" w:rsidRPr="004D01F5">
        <w:rPr>
          <w:rFonts w:cs="Arial"/>
        </w:rPr>
        <w:t xml:space="preserve">informed </w:t>
      </w:r>
      <w:r w:rsidRPr="004D01F5">
        <w:rPr>
          <w:rFonts w:cs="Arial"/>
        </w:rPr>
        <w:t>decisions</w:t>
      </w:r>
      <w:r w:rsidR="00E14B0A" w:rsidRPr="004D01F5">
        <w:rPr>
          <w:rFonts w:cs="Arial"/>
        </w:rPr>
        <w:t xml:space="preserve"> that are based on facts</w:t>
      </w:r>
      <w:r w:rsidR="00D768E2" w:rsidRPr="004D01F5">
        <w:rPr>
          <w:rFonts w:cs="Arial"/>
        </w:rPr>
        <w:t xml:space="preserve">. </w:t>
      </w:r>
    </w:p>
    <w:p w14:paraId="7BAD1B1B" w14:textId="77777777" w:rsidR="00C269A6" w:rsidRPr="004D01F5" w:rsidRDefault="00C269A6" w:rsidP="00DD613B">
      <w:pPr>
        <w:spacing w:line="276" w:lineRule="auto"/>
        <w:ind w:left="357"/>
        <w:rPr>
          <w:rFonts w:cs="Arial"/>
        </w:rPr>
      </w:pPr>
    </w:p>
    <w:p w14:paraId="3AF5D9AA" w14:textId="77777777" w:rsidR="004F55FD" w:rsidRPr="004D01F5" w:rsidRDefault="00C269A6" w:rsidP="00C269A6">
      <w:pPr>
        <w:spacing w:line="276" w:lineRule="auto"/>
        <w:ind w:left="357"/>
        <w:rPr>
          <w:rFonts w:cs="Arial"/>
        </w:rPr>
      </w:pPr>
      <w:r w:rsidRPr="004D01F5">
        <w:rPr>
          <w:rFonts w:cs="Arial"/>
        </w:rPr>
        <w:t>Taki</w:t>
      </w:r>
      <w:r w:rsidR="00D768E2" w:rsidRPr="004D01F5">
        <w:rPr>
          <w:rFonts w:cs="Arial"/>
        </w:rPr>
        <w:t xml:space="preserve">ng part in training and other </w:t>
      </w:r>
      <w:r w:rsidR="00BB554A" w:rsidRPr="004D01F5">
        <w:rPr>
          <w:rFonts w:cs="Arial"/>
        </w:rPr>
        <w:t xml:space="preserve">learning </w:t>
      </w:r>
      <w:r w:rsidR="00D768E2" w:rsidRPr="004D01F5">
        <w:rPr>
          <w:rFonts w:cs="Arial"/>
        </w:rPr>
        <w:t xml:space="preserve">activities </w:t>
      </w:r>
      <w:r w:rsidRPr="004D01F5">
        <w:rPr>
          <w:rFonts w:cs="Arial"/>
        </w:rPr>
        <w:t>is essent</w:t>
      </w:r>
      <w:r w:rsidR="00820407" w:rsidRPr="004D01F5">
        <w:rPr>
          <w:rFonts w:cs="Arial"/>
        </w:rPr>
        <w:t xml:space="preserve">ial for every committee member </w:t>
      </w:r>
      <w:r w:rsidRPr="004D01F5">
        <w:rPr>
          <w:rFonts w:cs="Arial"/>
        </w:rPr>
        <w:t xml:space="preserve">and will </w:t>
      </w:r>
      <w:r w:rsidR="00D768E2" w:rsidRPr="004D01F5">
        <w:rPr>
          <w:rFonts w:cs="Arial"/>
        </w:rPr>
        <w:t xml:space="preserve">help </w:t>
      </w:r>
      <w:r w:rsidR="00820407" w:rsidRPr="004D01F5">
        <w:rPr>
          <w:rFonts w:cs="Arial"/>
        </w:rPr>
        <w:t xml:space="preserve">the committee to </w:t>
      </w:r>
      <w:r w:rsidR="00D768E2" w:rsidRPr="004D01F5">
        <w:rPr>
          <w:rFonts w:cs="Arial"/>
        </w:rPr>
        <w:t xml:space="preserve">make </w:t>
      </w:r>
      <w:r w:rsidR="00820407" w:rsidRPr="004D01F5">
        <w:rPr>
          <w:rFonts w:cs="Arial"/>
        </w:rPr>
        <w:t xml:space="preserve">good </w:t>
      </w:r>
      <w:r w:rsidR="00D768E2" w:rsidRPr="004D01F5">
        <w:rPr>
          <w:rFonts w:cs="Arial"/>
        </w:rPr>
        <w:t>decisions.</w:t>
      </w:r>
      <w:r w:rsidR="004F55FD" w:rsidRPr="004D01F5">
        <w:rPr>
          <w:rFonts w:cs="Arial"/>
        </w:rPr>
        <w:t xml:space="preserve">  There are many ways of learning, and </w:t>
      </w:r>
      <w:r w:rsidR="001135E5" w:rsidRPr="004D01F5">
        <w:rPr>
          <w:rFonts w:cs="Arial"/>
        </w:rPr>
        <w:t>LHA</w:t>
      </w:r>
      <w:r w:rsidR="004F55FD" w:rsidRPr="004D01F5">
        <w:rPr>
          <w:rFonts w:cs="Arial"/>
        </w:rPr>
        <w:t xml:space="preserve"> will ensure that committee members receive quality training and support</w:t>
      </w:r>
      <w:r w:rsidR="002C737A" w:rsidRPr="004D01F5">
        <w:rPr>
          <w:rFonts w:cs="Arial"/>
        </w:rPr>
        <w:t>.</w:t>
      </w:r>
    </w:p>
    <w:p w14:paraId="04AC162B" w14:textId="77777777" w:rsidR="00D768E2" w:rsidRPr="004D01F5" w:rsidRDefault="00D768E2" w:rsidP="00DD613B">
      <w:pPr>
        <w:spacing w:line="276" w:lineRule="auto"/>
        <w:ind w:left="720"/>
        <w:rPr>
          <w:rFonts w:cs="Arial"/>
        </w:rPr>
      </w:pPr>
    </w:p>
    <w:p w14:paraId="58DB2711" w14:textId="77777777" w:rsidR="00D768E2" w:rsidRPr="00651438" w:rsidRDefault="00D768E2" w:rsidP="00DD613B">
      <w:pPr>
        <w:numPr>
          <w:ilvl w:val="0"/>
          <w:numId w:val="1"/>
        </w:numPr>
        <w:spacing w:line="276" w:lineRule="auto"/>
        <w:ind w:left="357" w:hanging="357"/>
        <w:rPr>
          <w:rFonts w:cs="Arial"/>
          <w:b/>
          <w:color w:val="000090"/>
        </w:rPr>
      </w:pPr>
      <w:r w:rsidRPr="00651438">
        <w:rPr>
          <w:rFonts w:cs="Arial"/>
          <w:b/>
          <w:color w:val="000090"/>
        </w:rPr>
        <w:t>Follow the Code of Conduct</w:t>
      </w:r>
    </w:p>
    <w:p w14:paraId="6A76A0E6" w14:textId="77777777" w:rsidR="00AD196E" w:rsidRPr="004D01F5" w:rsidRDefault="00AD196E" w:rsidP="00DD613B">
      <w:pPr>
        <w:spacing w:line="276" w:lineRule="auto"/>
        <w:rPr>
          <w:rFonts w:cs="Arial"/>
          <w:b/>
          <w:sz w:val="20"/>
          <w:szCs w:val="20"/>
        </w:rPr>
      </w:pPr>
    </w:p>
    <w:p w14:paraId="64077CB5" w14:textId="77777777" w:rsidR="00442A11" w:rsidRPr="004D01F5" w:rsidRDefault="00C269A6" w:rsidP="00DD613B">
      <w:pPr>
        <w:spacing w:line="276" w:lineRule="auto"/>
        <w:ind w:left="357"/>
        <w:rPr>
          <w:rFonts w:cs="Arial"/>
        </w:rPr>
      </w:pPr>
      <w:r w:rsidRPr="004D01F5">
        <w:rPr>
          <w:rFonts w:cs="Arial"/>
        </w:rPr>
        <w:t>C</w:t>
      </w:r>
      <w:r w:rsidR="00D768E2" w:rsidRPr="004D01F5">
        <w:rPr>
          <w:rFonts w:cs="Arial"/>
        </w:rPr>
        <w:t>ommittee member</w:t>
      </w:r>
      <w:r w:rsidR="00166AC7" w:rsidRPr="004D01F5">
        <w:rPr>
          <w:rFonts w:cs="Arial"/>
        </w:rPr>
        <w:t>s</w:t>
      </w:r>
      <w:r w:rsidR="00D768E2" w:rsidRPr="004D01F5">
        <w:rPr>
          <w:rFonts w:cs="Arial"/>
        </w:rPr>
        <w:t xml:space="preserve"> need to meet high standards</w:t>
      </w:r>
      <w:r w:rsidR="00442A11" w:rsidRPr="004D01F5">
        <w:rPr>
          <w:rFonts w:cs="Arial"/>
        </w:rPr>
        <w:t xml:space="preserve"> of personal conduct</w:t>
      </w:r>
      <w:r w:rsidR="00D768E2" w:rsidRPr="004D01F5">
        <w:rPr>
          <w:rFonts w:cs="Arial"/>
        </w:rPr>
        <w:t xml:space="preserve">, to give tenants </w:t>
      </w:r>
      <w:r w:rsidR="002C737A" w:rsidRPr="004D01F5">
        <w:rPr>
          <w:rFonts w:cs="Arial"/>
        </w:rPr>
        <w:t xml:space="preserve">and the wider public </w:t>
      </w:r>
      <w:r w:rsidR="00D768E2" w:rsidRPr="004D01F5">
        <w:rPr>
          <w:rFonts w:cs="Arial"/>
        </w:rPr>
        <w:t xml:space="preserve">confidence that </w:t>
      </w:r>
      <w:r w:rsidRPr="004D01F5">
        <w:rPr>
          <w:rFonts w:cs="Arial"/>
        </w:rPr>
        <w:t xml:space="preserve">LHA is </w:t>
      </w:r>
      <w:r w:rsidR="00442A11" w:rsidRPr="004D01F5">
        <w:rPr>
          <w:rFonts w:cs="Arial"/>
        </w:rPr>
        <w:t xml:space="preserve">a </w:t>
      </w:r>
      <w:r w:rsidR="00D768E2" w:rsidRPr="004D01F5">
        <w:rPr>
          <w:rFonts w:cs="Arial"/>
        </w:rPr>
        <w:t xml:space="preserve">well-run and well-managed organisation.  </w:t>
      </w:r>
    </w:p>
    <w:p w14:paraId="0E480DD7" w14:textId="77777777" w:rsidR="00442A11" w:rsidRPr="004D01F5" w:rsidRDefault="00442A11" w:rsidP="00DD613B">
      <w:pPr>
        <w:spacing w:line="276" w:lineRule="auto"/>
        <w:ind w:left="357"/>
        <w:rPr>
          <w:rFonts w:cs="Arial"/>
        </w:rPr>
      </w:pPr>
    </w:p>
    <w:p w14:paraId="7D479BA9" w14:textId="77777777" w:rsidR="00D768E2" w:rsidRPr="004D01F5" w:rsidRDefault="00D768E2" w:rsidP="00DD613B">
      <w:pPr>
        <w:spacing w:line="276" w:lineRule="auto"/>
        <w:ind w:left="357"/>
        <w:rPr>
          <w:rFonts w:cs="Arial"/>
        </w:rPr>
      </w:pPr>
      <w:r w:rsidRPr="004D01F5">
        <w:rPr>
          <w:rFonts w:cs="Arial"/>
        </w:rPr>
        <w:t>The Code of Conduct sets out the main rules everyone is expected to follow.</w:t>
      </w:r>
      <w:r w:rsidR="00BD3F7E" w:rsidRPr="004D01F5">
        <w:rPr>
          <w:rFonts w:cs="Arial"/>
        </w:rPr>
        <w:t xml:space="preserve">  If </w:t>
      </w:r>
      <w:r w:rsidR="00EF0756" w:rsidRPr="004D01F5">
        <w:rPr>
          <w:rFonts w:cs="Arial"/>
        </w:rPr>
        <w:t xml:space="preserve">it is alleged that </w:t>
      </w:r>
      <w:r w:rsidR="00BD3F7E" w:rsidRPr="004D01F5">
        <w:rPr>
          <w:rFonts w:cs="Arial"/>
        </w:rPr>
        <w:t xml:space="preserve">a committee member </w:t>
      </w:r>
      <w:r w:rsidR="00EF0756" w:rsidRPr="004D01F5">
        <w:rPr>
          <w:rFonts w:cs="Arial"/>
        </w:rPr>
        <w:t xml:space="preserve">has breached </w:t>
      </w:r>
      <w:r w:rsidR="00BD3F7E" w:rsidRPr="004D01F5">
        <w:rPr>
          <w:rFonts w:cs="Arial"/>
        </w:rPr>
        <w:t xml:space="preserve">the Code of Conduct, the Committee may </w:t>
      </w:r>
      <w:r w:rsidR="00432304" w:rsidRPr="004D01F5">
        <w:rPr>
          <w:rFonts w:cs="Arial"/>
        </w:rPr>
        <w:t xml:space="preserve">instruct </w:t>
      </w:r>
      <w:r w:rsidR="00BD3F7E" w:rsidRPr="004D01F5">
        <w:rPr>
          <w:rFonts w:cs="Arial"/>
        </w:rPr>
        <w:t xml:space="preserve">an investigation </w:t>
      </w:r>
      <w:r w:rsidR="00166AC7" w:rsidRPr="004D01F5">
        <w:rPr>
          <w:rFonts w:cs="Arial"/>
        </w:rPr>
        <w:t xml:space="preserve">and </w:t>
      </w:r>
      <w:r w:rsidR="00BD3F7E" w:rsidRPr="004D01F5">
        <w:rPr>
          <w:rFonts w:cs="Arial"/>
        </w:rPr>
        <w:t>vote to remove a committee member</w:t>
      </w:r>
      <w:r w:rsidR="00442A11" w:rsidRPr="004D01F5">
        <w:rPr>
          <w:rFonts w:cs="Arial"/>
        </w:rPr>
        <w:t>,</w:t>
      </w:r>
      <w:r w:rsidR="00BD3F7E" w:rsidRPr="004D01F5">
        <w:rPr>
          <w:rFonts w:cs="Arial"/>
        </w:rPr>
        <w:t xml:space="preserve"> if </w:t>
      </w:r>
      <w:r w:rsidR="00432304" w:rsidRPr="004D01F5">
        <w:rPr>
          <w:rFonts w:cs="Arial"/>
        </w:rPr>
        <w:t>there has been a serious breach.</w:t>
      </w:r>
      <w:r w:rsidR="00820407" w:rsidRPr="004D01F5">
        <w:rPr>
          <w:rFonts w:cs="Arial"/>
        </w:rPr>
        <w:t xml:space="preserve">  Members who are the subject of an investigation will be asked to take a leave of absence </w:t>
      </w:r>
      <w:r w:rsidR="00BB0D13" w:rsidRPr="004D01F5">
        <w:rPr>
          <w:rFonts w:cs="Arial"/>
        </w:rPr>
        <w:t xml:space="preserve">until </w:t>
      </w:r>
      <w:r w:rsidR="00EF0756" w:rsidRPr="004D01F5">
        <w:rPr>
          <w:rFonts w:cs="Arial"/>
        </w:rPr>
        <w:t xml:space="preserve">any </w:t>
      </w:r>
      <w:r w:rsidR="00BB0D13" w:rsidRPr="004D01F5">
        <w:rPr>
          <w:rFonts w:cs="Arial"/>
        </w:rPr>
        <w:t>investigation has been completed.</w:t>
      </w:r>
    </w:p>
    <w:p w14:paraId="3F2BA931" w14:textId="77777777" w:rsidR="009538D5" w:rsidRPr="004D01F5" w:rsidRDefault="009538D5" w:rsidP="009538D5">
      <w:pPr>
        <w:spacing w:line="276" w:lineRule="auto"/>
        <w:rPr>
          <w:rFonts w:cs="Arial"/>
        </w:rPr>
      </w:pPr>
    </w:p>
    <w:p w14:paraId="09068DF4" w14:textId="77777777" w:rsidR="009538D5" w:rsidRPr="00651438" w:rsidRDefault="00F97B48" w:rsidP="009538D5">
      <w:pPr>
        <w:numPr>
          <w:ilvl w:val="0"/>
          <w:numId w:val="1"/>
        </w:numPr>
        <w:spacing w:line="276" w:lineRule="auto"/>
        <w:ind w:left="357" w:hanging="357"/>
        <w:rPr>
          <w:rFonts w:cs="Arial"/>
          <w:b/>
          <w:color w:val="000090"/>
        </w:rPr>
      </w:pPr>
      <w:r w:rsidRPr="00651438">
        <w:rPr>
          <w:rFonts w:cs="Arial"/>
          <w:b/>
          <w:color w:val="000090"/>
        </w:rPr>
        <w:t xml:space="preserve">Attend regularly, and </w:t>
      </w:r>
      <w:r w:rsidR="00442A11" w:rsidRPr="00651438">
        <w:rPr>
          <w:rFonts w:cs="Arial"/>
          <w:b/>
          <w:color w:val="000090"/>
        </w:rPr>
        <w:t xml:space="preserve">let us know about any </w:t>
      </w:r>
      <w:r w:rsidR="00A644CA" w:rsidRPr="00651438">
        <w:rPr>
          <w:rFonts w:cs="Arial"/>
          <w:b/>
          <w:color w:val="000090"/>
        </w:rPr>
        <w:t xml:space="preserve">absences </w:t>
      </w:r>
      <w:r w:rsidR="00BD3F7E" w:rsidRPr="00651438">
        <w:rPr>
          <w:rFonts w:cs="Arial"/>
          <w:b/>
          <w:color w:val="000090"/>
        </w:rPr>
        <w:t>from committee meetings</w:t>
      </w:r>
    </w:p>
    <w:p w14:paraId="5B807240" w14:textId="77777777" w:rsidR="009538D5" w:rsidRPr="00651438" w:rsidRDefault="009538D5" w:rsidP="009538D5">
      <w:pPr>
        <w:spacing w:line="276" w:lineRule="auto"/>
        <w:rPr>
          <w:rFonts w:cs="Arial"/>
          <w:b/>
          <w:color w:val="000090"/>
          <w:sz w:val="20"/>
          <w:szCs w:val="20"/>
        </w:rPr>
      </w:pPr>
    </w:p>
    <w:p w14:paraId="69ABEC52" w14:textId="67FFCB96" w:rsidR="009538D5" w:rsidRPr="004D01F5" w:rsidRDefault="001135E5" w:rsidP="00442A11">
      <w:pPr>
        <w:pStyle w:val="Header"/>
        <w:spacing w:line="276" w:lineRule="auto"/>
        <w:ind w:left="357"/>
        <w:rPr>
          <w:rFonts w:cs="Arial"/>
        </w:rPr>
      </w:pPr>
      <w:r w:rsidRPr="004D01F5">
        <w:rPr>
          <w:rFonts w:cs="Arial"/>
        </w:rPr>
        <w:t>LHA</w:t>
      </w:r>
      <w:r w:rsidR="002C52D5" w:rsidRPr="004D01F5">
        <w:rPr>
          <w:rFonts w:cs="Arial"/>
        </w:rPr>
        <w:t xml:space="preserve"> will </w:t>
      </w:r>
      <w:r w:rsidR="00E923F2" w:rsidRPr="004D01F5">
        <w:rPr>
          <w:rFonts w:cs="Arial"/>
        </w:rPr>
        <w:t xml:space="preserve">issue </w:t>
      </w:r>
      <w:r w:rsidR="009538D5" w:rsidRPr="004D01F5">
        <w:rPr>
          <w:rFonts w:cs="Arial"/>
        </w:rPr>
        <w:t xml:space="preserve">a committee calendar </w:t>
      </w:r>
      <w:r w:rsidR="002C52D5" w:rsidRPr="004D01F5">
        <w:rPr>
          <w:rFonts w:cs="Arial"/>
        </w:rPr>
        <w:t xml:space="preserve">shortly after the </w:t>
      </w:r>
      <w:r w:rsidR="00A86D0B">
        <w:rPr>
          <w:rFonts w:cs="Arial"/>
        </w:rPr>
        <w:t>beginning of the new year</w:t>
      </w:r>
      <w:r w:rsidR="002C52D5" w:rsidRPr="004D01F5">
        <w:rPr>
          <w:rFonts w:cs="Arial"/>
        </w:rPr>
        <w:t xml:space="preserve">, including meeting dates </w:t>
      </w:r>
      <w:r w:rsidR="009538D5" w:rsidRPr="004D01F5">
        <w:rPr>
          <w:rFonts w:cs="Arial"/>
        </w:rPr>
        <w:t>for the next 12 months.</w:t>
      </w:r>
      <w:r w:rsidR="00356769" w:rsidRPr="004D01F5">
        <w:rPr>
          <w:rFonts w:cs="Arial"/>
        </w:rPr>
        <w:t xml:space="preserve">  </w:t>
      </w:r>
      <w:r w:rsidR="00356769" w:rsidRPr="004D01F5">
        <w:rPr>
          <w:rFonts w:cs="Arial"/>
          <w:b/>
        </w:rPr>
        <w:t>Please be sure to put the dates in your diary</w:t>
      </w:r>
      <w:r w:rsidR="00356769" w:rsidRPr="004D01F5">
        <w:rPr>
          <w:rFonts w:cs="Arial"/>
        </w:rPr>
        <w:t>.</w:t>
      </w:r>
    </w:p>
    <w:p w14:paraId="0395F549" w14:textId="77777777" w:rsidR="009538D5" w:rsidRPr="004D01F5" w:rsidRDefault="009538D5" w:rsidP="00442A11">
      <w:pPr>
        <w:pStyle w:val="Header"/>
        <w:spacing w:line="276" w:lineRule="auto"/>
        <w:ind w:left="357"/>
        <w:rPr>
          <w:rFonts w:cs="Arial"/>
        </w:rPr>
      </w:pPr>
    </w:p>
    <w:p w14:paraId="2AEFAFC9" w14:textId="77777777" w:rsidR="00BD3981" w:rsidRPr="004D01F5" w:rsidRDefault="009538D5" w:rsidP="00015512">
      <w:pPr>
        <w:pStyle w:val="Header"/>
        <w:spacing w:line="276" w:lineRule="auto"/>
        <w:ind w:left="357"/>
        <w:rPr>
          <w:rFonts w:cs="Arial"/>
        </w:rPr>
      </w:pPr>
      <w:r w:rsidRPr="004D01F5">
        <w:rPr>
          <w:rFonts w:cs="Arial"/>
        </w:rPr>
        <w:t xml:space="preserve">If you </w:t>
      </w:r>
      <w:r w:rsidR="002C52D5" w:rsidRPr="004D01F5">
        <w:rPr>
          <w:rFonts w:cs="Arial"/>
        </w:rPr>
        <w:t xml:space="preserve">can’t attend a particular </w:t>
      </w:r>
      <w:r w:rsidR="009C0162" w:rsidRPr="004D01F5">
        <w:rPr>
          <w:rFonts w:cs="Arial"/>
        </w:rPr>
        <w:t xml:space="preserve">meeting, </w:t>
      </w:r>
      <w:r w:rsidR="00BD3981" w:rsidRPr="004D01F5">
        <w:rPr>
          <w:rFonts w:cs="Arial"/>
        </w:rPr>
        <w:t xml:space="preserve">please contact the office so that your apologies can be noted. </w:t>
      </w:r>
    </w:p>
    <w:p w14:paraId="483789AF" w14:textId="77777777" w:rsidR="00BD3981" w:rsidRPr="004D01F5" w:rsidRDefault="00BD3981" w:rsidP="00442A11">
      <w:pPr>
        <w:pStyle w:val="Header"/>
        <w:spacing w:line="276" w:lineRule="auto"/>
        <w:ind w:left="357"/>
        <w:rPr>
          <w:rFonts w:cs="Arial"/>
        </w:rPr>
      </w:pPr>
    </w:p>
    <w:p w14:paraId="15A9EC59" w14:textId="77777777" w:rsidR="009C0162" w:rsidRPr="004D01F5" w:rsidRDefault="00015512" w:rsidP="00442A11">
      <w:pPr>
        <w:pStyle w:val="Header"/>
        <w:spacing w:line="276" w:lineRule="auto"/>
        <w:ind w:left="357"/>
        <w:rPr>
          <w:rFonts w:cs="Arial"/>
        </w:rPr>
      </w:pPr>
      <w:r w:rsidRPr="004D01F5">
        <w:rPr>
          <w:rFonts w:cs="Arial"/>
        </w:rPr>
        <w:t xml:space="preserve">If </w:t>
      </w:r>
      <w:r w:rsidR="009538D5" w:rsidRPr="004D01F5">
        <w:rPr>
          <w:rFonts w:cs="Arial"/>
        </w:rPr>
        <w:t>you are going to have problems attending meetings</w:t>
      </w:r>
      <w:r w:rsidRPr="004D01F5">
        <w:rPr>
          <w:rFonts w:cs="Arial"/>
        </w:rPr>
        <w:t xml:space="preserve"> over a period of time </w:t>
      </w:r>
      <w:r w:rsidR="009538D5" w:rsidRPr="004D01F5">
        <w:rPr>
          <w:rFonts w:cs="Arial"/>
        </w:rPr>
        <w:t>(for example, d</w:t>
      </w:r>
      <w:r w:rsidR="00A86ACC" w:rsidRPr="004D01F5">
        <w:rPr>
          <w:rFonts w:cs="Arial"/>
        </w:rPr>
        <w:t>u</w:t>
      </w:r>
      <w:r w:rsidR="009538D5" w:rsidRPr="004D01F5">
        <w:rPr>
          <w:rFonts w:cs="Arial"/>
        </w:rPr>
        <w:t xml:space="preserve">e to ill health or family matters), please let the </w:t>
      </w:r>
      <w:r w:rsidR="00A86ACC" w:rsidRPr="004D01F5">
        <w:rPr>
          <w:rFonts w:cs="Arial"/>
        </w:rPr>
        <w:t xml:space="preserve">Chairperson </w:t>
      </w:r>
      <w:r w:rsidRPr="004D01F5">
        <w:rPr>
          <w:rFonts w:cs="Arial"/>
        </w:rPr>
        <w:t xml:space="preserve">or </w:t>
      </w:r>
      <w:r w:rsidR="009C0162" w:rsidRPr="004D01F5">
        <w:rPr>
          <w:rFonts w:cs="Arial"/>
        </w:rPr>
        <w:t xml:space="preserve">CEO </w:t>
      </w:r>
      <w:r w:rsidR="00A86ACC" w:rsidRPr="004D01F5">
        <w:rPr>
          <w:rFonts w:cs="Arial"/>
        </w:rPr>
        <w:t>know</w:t>
      </w:r>
      <w:r w:rsidR="009C0162" w:rsidRPr="004D01F5">
        <w:rPr>
          <w:rFonts w:cs="Arial"/>
        </w:rPr>
        <w:t xml:space="preserve">.  They </w:t>
      </w:r>
      <w:r w:rsidR="00A86ACC" w:rsidRPr="004D01F5">
        <w:rPr>
          <w:rFonts w:cs="Arial"/>
        </w:rPr>
        <w:t xml:space="preserve">can pass on a </w:t>
      </w:r>
      <w:r w:rsidR="00A86ACC" w:rsidRPr="004D01F5">
        <w:rPr>
          <w:rFonts w:cs="Arial"/>
          <w:b/>
        </w:rPr>
        <w:t>request for a leave of absence</w:t>
      </w:r>
      <w:r w:rsidR="00A86ACC" w:rsidRPr="004D01F5">
        <w:rPr>
          <w:rFonts w:cs="Arial"/>
        </w:rPr>
        <w:t xml:space="preserve"> </w:t>
      </w:r>
      <w:r w:rsidR="009C0162" w:rsidRPr="004D01F5">
        <w:rPr>
          <w:rFonts w:cs="Arial"/>
        </w:rPr>
        <w:t>for the Committee to approve.</w:t>
      </w:r>
    </w:p>
    <w:p w14:paraId="32DCC9C8" w14:textId="77777777" w:rsidR="00A86ACC" w:rsidRPr="004D01F5" w:rsidRDefault="00A86ACC" w:rsidP="00442A11">
      <w:pPr>
        <w:pStyle w:val="Header"/>
        <w:spacing w:line="276" w:lineRule="auto"/>
        <w:ind w:left="357"/>
        <w:rPr>
          <w:rFonts w:cs="Arial"/>
        </w:rPr>
      </w:pPr>
    </w:p>
    <w:p w14:paraId="5B35C104" w14:textId="77777777" w:rsidR="00EF0756" w:rsidRPr="004D01F5" w:rsidRDefault="001135E5" w:rsidP="00442A11">
      <w:pPr>
        <w:pStyle w:val="Header"/>
        <w:spacing w:line="276" w:lineRule="auto"/>
        <w:ind w:left="357"/>
        <w:rPr>
          <w:rFonts w:cs="Arial"/>
        </w:rPr>
      </w:pPr>
      <w:r w:rsidRPr="004D01F5">
        <w:rPr>
          <w:rFonts w:cs="Arial"/>
        </w:rPr>
        <w:t>LHA</w:t>
      </w:r>
      <w:r w:rsidR="00356769" w:rsidRPr="004D01F5">
        <w:rPr>
          <w:rFonts w:cs="Arial"/>
        </w:rPr>
        <w:t>’s R</w:t>
      </w:r>
      <w:r w:rsidR="00A86ACC" w:rsidRPr="004D01F5">
        <w:rPr>
          <w:rFonts w:cs="Arial"/>
        </w:rPr>
        <w:t xml:space="preserve">ules state that your committee membership will </w:t>
      </w:r>
      <w:r w:rsidR="009C0162" w:rsidRPr="004D01F5">
        <w:rPr>
          <w:rFonts w:cs="Arial"/>
        </w:rPr>
        <w:t>e</w:t>
      </w:r>
      <w:r w:rsidR="00A86ACC" w:rsidRPr="004D01F5">
        <w:rPr>
          <w:rFonts w:cs="Arial"/>
        </w:rPr>
        <w:t xml:space="preserve">nd if you have missed four consecutive Management Committee meetings, unless you have been granted a leave of absence.  </w:t>
      </w:r>
      <w:r w:rsidR="001404FA" w:rsidRPr="004D01F5">
        <w:rPr>
          <w:rFonts w:cs="Arial"/>
        </w:rPr>
        <w:t xml:space="preserve"> </w:t>
      </w:r>
    </w:p>
    <w:p w14:paraId="383A9B9B" w14:textId="77777777" w:rsidR="00EF0756" w:rsidRPr="004D01F5" w:rsidRDefault="00EF0756" w:rsidP="00442A11">
      <w:pPr>
        <w:pStyle w:val="Header"/>
        <w:spacing w:line="276" w:lineRule="auto"/>
        <w:ind w:left="357"/>
        <w:rPr>
          <w:rFonts w:cs="Arial"/>
        </w:rPr>
      </w:pPr>
    </w:p>
    <w:p w14:paraId="3B706B64" w14:textId="77777777" w:rsidR="00D71102" w:rsidRPr="004D01F5" w:rsidRDefault="001135E5" w:rsidP="00442A11">
      <w:pPr>
        <w:pStyle w:val="Header"/>
        <w:spacing w:line="276" w:lineRule="auto"/>
        <w:ind w:left="357"/>
        <w:rPr>
          <w:rFonts w:cs="Arial"/>
        </w:rPr>
      </w:pPr>
      <w:r w:rsidRPr="004D01F5">
        <w:rPr>
          <w:rFonts w:cs="Arial"/>
        </w:rPr>
        <w:t>LHA</w:t>
      </w:r>
      <w:r w:rsidR="001404FA" w:rsidRPr="004D01F5">
        <w:rPr>
          <w:rFonts w:cs="Arial"/>
        </w:rPr>
        <w:t xml:space="preserve"> </w:t>
      </w:r>
      <w:r w:rsidR="00356769" w:rsidRPr="004D01F5">
        <w:rPr>
          <w:rFonts w:cs="Arial"/>
        </w:rPr>
        <w:t xml:space="preserve">will contact you </w:t>
      </w:r>
      <w:r w:rsidR="001404FA" w:rsidRPr="004D01F5">
        <w:rPr>
          <w:rFonts w:cs="Arial"/>
        </w:rPr>
        <w:t xml:space="preserve">before you have missed </w:t>
      </w:r>
      <w:r w:rsidR="00E840F3" w:rsidRPr="004D01F5">
        <w:rPr>
          <w:rFonts w:cs="Arial"/>
        </w:rPr>
        <w:t>three meetings in a row</w:t>
      </w:r>
      <w:r w:rsidR="00356769" w:rsidRPr="004D01F5">
        <w:rPr>
          <w:rFonts w:cs="Arial"/>
        </w:rPr>
        <w:t xml:space="preserve">, to remind you about the “four meetings rule” and to find out if you </w:t>
      </w:r>
      <w:r w:rsidR="009C0162" w:rsidRPr="004D01F5">
        <w:rPr>
          <w:rFonts w:cs="Arial"/>
        </w:rPr>
        <w:t xml:space="preserve">might need </w:t>
      </w:r>
      <w:r w:rsidR="00356769" w:rsidRPr="004D01F5">
        <w:rPr>
          <w:rFonts w:cs="Arial"/>
        </w:rPr>
        <w:t>to make a</w:t>
      </w:r>
      <w:r w:rsidR="00D71102" w:rsidRPr="004D01F5">
        <w:rPr>
          <w:rFonts w:cs="Arial"/>
        </w:rPr>
        <w:t xml:space="preserve"> request for a leave of absence</w:t>
      </w:r>
      <w:r w:rsidR="00E840F3" w:rsidRPr="004D01F5">
        <w:rPr>
          <w:rFonts w:cs="Arial"/>
        </w:rPr>
        <w:t>.</w:t>
      </w:r>
    </w:p>
    <w:p w14:paraId="62D4AC40" w14:textId="77777777" w:rsidR="00765AE9" w:rsidRDefault="00765AE9">
      <w:pPr>
        <w:rPr>
          <w:rFonts w:cs="Arial"/>
          <w:b/>
          <w:sz w:val="28"/>
          <w:szCs w:val="28"/>
        </w:rPr>
        <w:sectPr w:rsidR="00765AE9" w:rsidSect="00E923F2">
          <w:headerReference w:type="default" r:id="rId17"/>
          <w:footerReference w:type="first" r:id="rId18"/>
          <w:pgSz w:w="12240" w:h="15840"/>
          <w:pgMar w:top="1021" w:right="1140" w:bottom="964" w:left="1140" w:header="709" w:footer="709" w:gutter="0"/>
          <w:paperSrc w:first="1" w:other="1"/>
          <w:cols w:space="708" w:equalWidth="0">
            <w:col w:w="9682" w:space="720"/>
          </w:cols>
          <w:titlePg/>
          <w:docGrid w:linePitch="360"/>
        </w:sectPr>
      </w:pPr>
    </w:p>
    <w:p w14:paraId="13E0F3B0" w14:textId="77777777" w:rsidR="00D71102" w:rsidRPr="004D01F5" w:rsidRDefault="00D71102">
      <w:pPr>
        <w:rPr>
          <w:rFonts w:cs="Arial"/>
          <w:b/>
          <w:sz w:val="28"/>
          <w:szCs w:val="28"/>
        </w:rPr>
      </w:pPr>
    </w:p>
    <w:p w14:paraId="37F151A6" w14:textId="77777777" w:rsidR="004913B4" w:rsidRPr="004D01F5" w:rsidRDefault="004913B4" w:rsidP="00D71102">
      <w:pPr>
        <w:jc w:val="both"/>
        <w:rPr>
          <w:rFonts w:cs="Arial"/>
          <w:b/>
          <w:color w:val="000090"/>
          <w:sz w:val="28"/>
          <w:szCs w:val="28"/>
        </w:rPr>
      </w:pPr>
      <w:r w:rsidRPr="004D01F5">
        <w:rPr>
          <w:rFonts w:cs="Arial"/>
          <w:b/>
          <w:color w:val="000090"/>
          <w:sz w:val="28"/>
          <w:szCs w:val="28"/>
        </w:rPr>
        <w:t>CHAPTER</w:t>
      </w:r>
      <w:r w:rsidR="002C737A" w:rsidRPr="004D01F5">
        <w:rPr>
          <w:rFonts w:cs="Arial"/>
          <w:b/>
          <w:color w:val="000090"/>
          <w:sz w:val="28"/>
          <w:szCs w:val="28"/>
        </w:rPr>
        <w:t xml:space="preserve"> 3</w:t>
      </w:r>
    </w:p>
    <w:p w14:paraId="3FD61550" w14:textId="77777777" w:rsidR="00D71102" w:rsidRPr="004D01F5" w:rsidRDefault="004913B4" w:rsidP="00D71102">
      <w:pPr>
        <w:jc w:val="both"/>
        <w:rPr>
          <w:rFonts w:cs="Arial"/>
          <w:b/>
          <w:color w:val="000090"/>
          <w:sz w:val="28"/>
          <w:szCs w:val="28"/>
        </w:rPr>
      </w:pPr>
      <w:r w:rsidRPr="004D01F5">
        <w:rPr>
          <w:rFonts w:cs="Arial"/>
          <w:b/>
          <w:color w:val="000090"/>
          <w:sz w:val="28"/>
          <w:szCs w:val="28"/>
        </w:rPr>
        <w:t>MAKING COMMITTEE MEETINGS COUNT</w:t>
      </w:r>
    </w:p>
    <w:p w14:paraId="12FC66E5" w14:textId="77777777" w:rsidR="00D71102" w:rsidRPr="004D01F5" w:rsidRDefault="00D71102" w:rsidP="00D71102">
      <w:pPr>
        <w:jc w:val="both"/>
        <w:rPr>
          <w:rFonts w:cs="Arial"/>
          <w:sz w:val="16"/>
          <w:szCs w:val="16"/>
        </w:rPr>
      </w:pPr>
    </w:p>
    <w:tbl>
      <w:tblPr>
        <w:tblStyle w:val="TableGrid"/>
        <w:tblW w:w="5370" w:type="pct"/>
        <w:tblInd w:w="-176" w:type="dxa"/>
        <w:tblLook w:val="01E0" w:firstRow="1" w:lastRow="1" w:firstColumn="1" w:lastColumn="1" w:noHBand="0" w:noVBand="0"/>
      </w:tblPr>
      <w:tblGrid>
        <w:gridCol w:w="5173"/>
        <w:gridCol w:w="5215"/>
      </w:tblGrid>
      <w:tr w:rsidR="00D71102" w:rsidRPr="004D01F5" w14:paraId="2D81ED3C" w14:textId="77777777" w:rsidTr="00D14418">
        <w:trPr>
          <w:tblHeader/>
        </w:trPr>
        <w:tc>
          <w:tcPr>
            <w:tcW w:w="2490" w:type="pct"/>
            <w:shd w:val="clear" w:color="auto" w:fill="D6E3BC" w:themeFill="accent3" w:themeFillTint="66"/>
          </w:tcPr>
          <w:p w14:paraId="780427F2" w14:textId="77777777" w:rsidR="00D71102" w:rsidRPr="004D01F5" w:rsidRDefault="00D71102" w:rsidP="00D71102">
            <w:pPr>
              <w:spacing w:before="120" w:after="120" w:line="276" w:lineRule="auto"/>
              <w:jc w:val="both"/>
              <w:rPr>
                <w:rFonts w:cs="Arial"/>
                <w:b/>
              </w:rPr>
            </w:pPr>
            <w:r w:rsidRPr="004D01F5">
              <w:rPr>
                <w:rFonts w:cs="Arial"/>
                <w:b/>
              </w:rPr>
              <w:t>Signs of an effective committee</w:t>
            </w:r>
          </w:p>
        </w:tc>
        <w:tc>
          <w:tcPr>
            <w:tcW w:w="2510" w:type="pct"/>
            <w:shd w:val="clear" w:color="auto" w:fill="D6E3BC" w:themeFill="accent3" w:themeFillTint="66"/>
          </w:tcPr>
          <w:p w14:paraId="527D5710" w14:textId="77777777" w:rsidR="00D71102" w:rsidRPr="004D01F5" w:rsidRDefault="00D71102" w:rsidP="00D71102">
            <w:pPr>
              <w:spacing w:before="120" w:after="120" w:line="276" w:lineRule="auto"/>
              <w:jc w:val="both"/>
              <w:rPr>
                <w:rFonts w:cs="Arial"/>
                <w:b/>
              </w:rPr>
            </w:pPr>
            <w:r w:rsidRPr="004D01F5">
              <w:rPr>
                <w:rFonts w:cs="Arial"/>
                <w:b/>
              </w:rPr>
              <w:t>Signs that things could be better</w:t>
            </w:r>
          </w:p>
        </w:tc>
      </w:tr>
      <w:tr w:rsidR="005260E8" w:rsidRPr="004D01F5" w14:paraId="290619E2" w14:textId="77777777" w:rsidTr="00D14418">
        <w:tblPrEx>
          <w:tblLook w:val="04A0" w:firstRow="1" w:lastRow="0" w:firstColumn="1" w:lastColumn="0" w:noHBand="0" w:noVBand="1"/>
        </w:tblPrEx>
        <w:tc>
          <w:tcPr>
            <w:tcW w:w="5000" w:type="pct"/>
            <w:gridSpan w:val="2"/>
            <w:shd w:val="clear" w:color="auto" w:fill="DAEEF3" w:themeFill="accent5" w:themeFillTint="33"/>
          </w:tcPr>
          <w:p w14:paraId="6C76EA44" w14:textId="77777777" w:rsidR="005260E8" w:rsidRPr="004D01F5" w:rsidRDefault="00645CA7" w:rsidP="00645CA7">
            <w:pPr>
              <w:spacing w:before="120" w:after="120"/>
              <w:rPr>
                <w:rFonts w:cs="Arial"/>
                <w:b/>
              </w:rPr>
            </w:pPr>
            <w:r w:rsidRPr="004D01F5">
              <w:rPr>
                <w:rFonts w:cs="Arial"/>
                <w:b/>
              </w:rPr>
              <w:t>Preparing for committee meetings</w:t>
            </w:r>
          </w:p>
        </w:tc>
      </w:tr>
      <w:tr w:rsidR="00D71102" w:rsidRPr="004D01F5" w14:paraId="2655EA35" w14:textId="77777777" w:rsidTr="00D14418">
        <w:tc>
          <w:tcPr>
            <w:tcW w:w="2490" w:type="pct"/>
          </w:tcPr>
          <w:p w14:paraId="6A1BAB38"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Members are well-prepared for meetings</w:t>
            </w:r>
          </w:p>
          <w:p w14:paraId="4284856B" w14:textId="77777777" w:rsidR="0078565B" w:rsidRPr="004D01F5" w:rsidRDefault="00D71102" w:rsidP="00F71DA3">
            <w:pPr>
              <w:numPr>
                <w:ilvl w:val="0"/>
                <w:numId w:val="9"/>
              </w:numPr>
              <w:spacing w:after="120" w:line="276" w:lineRule="auto"/>
              <w:rPr>
                <w:rFonts w:cs="Arial"/>
                <w:sz w:val="22"/>
                <w:szCs w:val="22"/>
              </w:rPr>
            </w:pPr>
            <w:r w:rsidRPr="004D01F5">
              <w:rPr>
                <w:rFonts w:cs="Arial"/>
                <w:sz w:val="22"/>
                <w:szCs w:val="22"/>
              </w:rPr>
              <w:t>Reports are clear and concise</w:t>
            </w:r>
            <w:r w:rsidR="002C737A" w:rsidRPr="004D01F5">
              <w:rPr>
                <w:rFonts w:cs="Arial"/>
                <w:sz w:val="22"/>
                <w:szCs w:val="22"/>
              </w:rPr>
              <w:t xml:space="preserve"> and sent out on time</w:t>
            </w:r>
          </w:p>
          <w:p w14:paraId="70FF404C" w14:textId="77777777" w:rsidR="00D71102" w:rsidRPr="004D01F5" w:rsidRDefault="0078565B" w:rsidP="004D09B1">
            <w:pPr>
              <w:numPr>
                <w:ilvl w:val="0"/>
                <w:numId w:val="9"/>
              </w:numPr>
              <w:spacing w:after="120" w:line="276" w:lineRule="auto"/>
              <w:rPr>
                <w:rFonts w:cs="Arial"/>
                <w:sz w:val="22"/>
                <w:szCs w:val="22"/>
              </w:rPr>
            </w:pPr>
            <w:r w:rsidRPr="004D01F5">
              <w:rPr>
                <w:rFonts w:cs="Arial"/>
                <w:sz w:val="22"/>
                <w:szCs w:val="22"/>
              </w:rPr>
              <w:t xml:space="preserve">Members ask for clarification about anything they don’t understand in reports </w:t>
            </w:r>
          </w:p>
        </w:tc>
        <w:tc>
          <w:tcPr>
            <w:tcW w:w="2510" w:type="pct"/>
          </w:tcPr>
          <w:p w14:paraId="0B528911"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Not all members have read their papers</w:t>
            </w:r>
          </w:p>
          <w:p w14:paraId="7861028D" w14:textId="77777777" w:rsidR="005260E8" w:rsidRPr="004D01F5" w:rsidRDefault="005260E8" w:rsidP="00F71DA3">
            <w:pPr>
              <w:numPr>
                <w:ilvl w:val="0"/>
                <w:numId w:val="9"/>
              </w:numPr>
              <w:spacing w:after="120" w:line="276" w:lineRule="auto"/>
              <w:rPr>
                <w:rFonts w:cs="Arial"/>
                <w:sz w:val="22"/>
                <w:szCs w:val="22"/>
              </w:rPr>
            </w:pPr>
            <w:r w:rsidRPr="004D01F5">
              <w:rPr>
                <w:rFonts w:cs="Arial"/>
                <w:sz w:val="22"/>
                <w:szCs w:val="22"/>
              </w:rPr>
              <w:t xml:space="preserve">Meetings take longer than they need to </w:t>
            </w:r>
          </w:p>
          <w:p w14:paraId="3CABCFF6" w14:textId="77777777" w:rsidR="00D71102" w:rsidRPr="004D01F5" w:rsidRDefault="00781F14" w:rsidP="004D09B1">
            <w:pPr>
              <w:numPr>
                <w:ilvl w:val="0"/>
                <w:numId w:val="9"/>
              </w:numPr>
              <w:spacing w:after="120" w:line="276" w:lineRule="auto"/>
              <w:rPr>
                <w:rFonts w:cs="Arial"/>
                <w:sz w:val="22"/>
                <w:szCs w:val="22"/>
              </w:rPr>
            </w:pPr>
            <w:r w:rsidRPr="004D01F5">
              <w:rPr>
                <w:rFonts w:cs="Arial"/>
                <w:sz w:val="22"/>
                <w:szCs w:val="22"/>
              </w:rPr>
              <w:t xml:space="preserve">Members </w:t>
            </w:r>
            <w:r w:rsidR="004D09B1" w:rsidRPr="004D01F5">
              <w:rPr>
                <w:rFonts w:cs="Arial"/>
                <w:sz w:val="22"/>
                <w:szCs w:val="22"/>
              </w:rPr>
              <w:t xml:space="preserve">suffer in silence </w:t>
            </w:r>
            <w:r w:rsidR="005260E8" w:rsidRPr="004D01F5">
              <w:rPr>
                <w:rFonts w:cs="Arial"/>
                <w:sz w:val="22"/>
                <w:szCs w:val="22"/>
              </w:rPr>
              <w:t>if they don’t understand a report</w:t>
            </w:r>
          </w:p>
        </w:tc>
      </w:tr>
      <w:tr w:rsidR="00645CA7" w:rsidRPr="004D01F5" w14:paraId="23BD917D" w14:textId="77777777" w:rsidTr="00D14418">
        <w:tblPrEx>
          <w:tblLook w:val="04A0" w:firstRow="1" w:lastRow="0" w:firstColumn="1" w:lastColumn="0" w:noHBand="0" w:noVBand="1"/>
        </w:tblPrEx>
        <w:tc>
          <w:tcPr>
            <w:tcW w:w="5000" w:type="pct"/>
            <w:gridSpan w:val="2"/>
            <w:shd w:val="clear" w:color="auto" w:fill="DAEEF3" w:themeFill="accent5" w:themeFillTint="33"/>
          </w:tcPr>
          <w:p w14:paraId="4906C4ED" w14:textId="77777777" w:rsidR="00645CA7" w:rsidRPr="004D01F5" w:rsidRDefault="00326AA0" w:rsidP="00326AA0">
            <w:pPr>
              <w:spacing w:before="120" w:after="120"/>
              <w:rPr>
                <w:rFonts w:cs="Arial"/>
                <w:b/>
              </w:rPr>
            </w:pPr>
            <w:r w:rsidRPr="004D01F5">
              <w:rPr>
                <w:rFonts w:cs="Arial"/>
                <w:b/>
              </w:rPr>
              <w:t xml:space="preserve">Meetings are orderly, run to time and give all </w:t>
            </w:r>
            <w:r w:rsidR="00003655" w:rsidRPr="004D01F5">
              <w:rPr>
                <w:rFonts w:cs="Arial"/>
                <w:b/>
              </w:rPr>
              <w:t xml:space="preserve">committee members </w:t>
            </w:r>
            <w:r w:rsidRPr="004D01F5">
              <w:rPr>
                <w:rFonts w:cs="Arial"/>
                <w:b/>
              </w:rPr>
              <w:t>the chance to speak</w:t>
            </w:r>
          </w:p>
        </w:tc>
      </w:tr>
      <w:tr w:rsidR="00D71102" w:rsidRPr="004D01F5" w14:paraId="3195E38A" w14:textId="77777777" w:rsidTr="00D14418">
        <w:tc>
          <w:tcPr>
            <w:tcW w:w="2490" w:type="pct"/>
          </w:tcPr>
          <w:p w14:paraId="3A8336A3" w14:textId="77777777" w:rsidR="00003655" w:rsidRPr="004D01F5" w:rsidRDefault="00D71102" w:rsidP="00F71DA3">
            <w:pPr>
              <w:numPr>
                <w:ilvl w:val="0"/>
                <w:numId w:val="9"/>
              </w:numPr>
              <w:spacing w:after="120" w:line="276" w:lineRule="auto"/>
              <w:rPr>
                <w:rFonts w:cs="Arial"/>
                <w:sz w:val="22"/>
                <w:szCs w:val="22"/>
              </w:rPr>
            </w:pPr>
            <w:r w:rsidRPr="004D01F5">
              <w:rPr>
                <w:rFonts w:cs="Arial"/>
                <w:sz w:val="22"/>
                <w:szCs w:val="22"/>
              </w:rPr>
              <w:t xml:space="preserve">Staff member introductions are generally </w:t>
            </w:r>
            <w:r w:rsidR="00003655" w:rsidRPr="004D01F5">
              <w:rPr>
                <w:rFonts w:cs="Arial"/>
                <w:sz w:val="22"/>
                <w:szCs w:val="22"/>
              </w:rPr>
              <w:t xml:space="preserve">brief </w:t>
            </w:r>
            <w:r w:rsidR="00003655" w:rsidRPr="004D01F5">
              <w:rPr>
                <w:rFonts w:cs="Arial"/>
                <w:i/>
                <w:sz w:val="22"/>
                <w:szCs w:val="22"/>
              </w:rPr>
              <w:t xml:space="preserve">(but </w:t>
            </w:r>
            <w:r w:rsidR="003C5F18" w:rsidRPr="004D01F5">
              <w:rPr>
                <w:rFonts w:cs="Arial"/>
                <w:i/>
                <w:sz w:val="22"/>
                <w:szCs w:val="22"/>
              </w:rPr>
              <w:t xml:space="preserve">major items may sometimes need </w:t>
            </w:r>
            <w:r w:rsidR="00003655" w:rsidRPr="004D01F5">
              <w:rPr>
                <w:rFonts w:cs="Arial"/>
                <w:i/>
                <w:sz w:val="22"/>
                <w:szCs w:val="22"/>
              </w:rPr>
              <w:t>a longer introduction or presentation)</w:t>
            </w:r>
          </w:p>
          <w:p w14:paraId="56D3D6F7"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 xml:space="preserve">All committee members contribute to discussions over the course of </w:t>
            </w:r>
            <w:r w:rsidR="0078565B" w:rsidRPr="004D01F5">
              <w:rPr>
                <w:rFonts w:cs="Arial"/>
                <w:sz w:val="22"/>
                <w:szCs w:val="22"/>
              </w:rPr>
              <w:t>the meeting</w:t>
            </w:r>
          </w:p>
          <w:p w14:paraId="17EAB413" w14:textId="6800ABF4"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 xml:space="preserve">Committee members </w:t>
            </w:r>
            <w:r w:rsidR="003129BC">
              <w:rPr>
                <w:rFonts w:cs="Arial"/>
                <w:sz w:val="22"/>
                <w:szCs w:val="22"/>
              </w:rPr>
              <w:t>indicate</w:t>
            </w:r>
            <w:r w:rsidRPr="004D01F5">
              <w:rPr>
                <w:rFonts w:cs="Arial"/>
                <w:sz w:val="22"/>
                <w:szCs w:val="22"/>
              </w:rPr>
              <w:t xml:space="preserve"> to the Chair that they would like to speak and wait for the Chair</w:t>
            </w:r>
            <w:r w:rsidR="003129BC">
              <w:rPr>
                <w:rFonts w:cs="Arial"/>
                <w:sz w:val="22"/>
                <w:szCs w:val="22"/>
              </w:rPr>
              <w:t>’s</w:t>
            </w:r>
            <w:r w:rsidRPr="004D01F5">
              <w:rPr>
                <w:rFonts w:cs="Arial"/>
                <w:sz w:val="22"/>
                <w:szCs w:val="22"/>
              </w:rPr>
              <w:t xml:space="preserve"> </w:t>
            </w:r>
            <w:r w:rsidR="003129BC">
              <w:rPr>
                <w:rFonts w:cs="Arial"/>
                <w:sz w:val="22"/>
                <w:szCs w:val="22"/>
              </w:rPr>
              <w:t>instruction to do so</w:t>
            </w:r>
          </w:p>
          <w:p w14:paraId="220AF76C" w14:textId="77777777" w:rsidR="00D034DC" w:rsidRPr="004D01F5" w:rsidRDefault="00D71102" w:rsidP="00F71DA3">
            <w:pPr>
              <w:numPr>
                <w:ilvl w:val="0"/>
                <w:numId w:val="9"/>
              </w:numPr>
              <w:spacing w:after="120" w:line="276" w:lineRule="auto"/>
              <w:rPr>
                <w:rFonts w:cs="Arial"/>
                <w:sz w:val="22"/>
                <w:szCs w:val="22"/>
              </w:rPr>
            </w:pPr>
            <w:r w:rsidRPr="004D01F5">
              <w:rPr>
                <w:rFonts w:cs="Arial"/>
                <w:sz w:val="22"/>
                <w:szCs w:val="22"/>
              </w:rPr>
              <w:t xml:space="preserve">Staff members </w:t>
            </w:r>
            <w:r w:rsidR="00D034DC" w:rsidRPr="004D01F5">
              <w:rPr>
                <w:rFonts w:cs="Arial"/>
                <w:sz w:val="22"/>
                <w:szCs w:val="22"/>
              </w:rPr>
              <w:t>will answer any direct questions put to them, otherwise they will also speak through the Chair</w:t>
            </w:r>
          </w:p>
          <w:p w14:paraId="19C2BEC2" w14:textId="77777777" w:rsidR="00D71102" w:rsidRPr="004D01F5" w:rsidRDefault="00D034DC" w:rsidP="00F71DA3">
            <w:pPr>
              <w:numPr>
                <w:ilvl w:val="0"/>
                <w:numId w:val="9"/>
              </w:numPr>
              <w:spacing w:after="120" w:line="276" w:lineRule="auto"/>
              <w:rPr>
                <w:rFonts w:cs="Arial"/>
                <w:sz w:val="22"/>
                <w:szCs w:val="22"/>
              </w:rPr>
            </w:pPr>
            <w:r w:rsidRPr="004D01F5">
              <w:rPr>
                <w:rFonts w:cs="Arial"/>
                <w:sz w:val="22"/>
                <w:szCs w:val="22"/>
              </w:rPr>
              <w:t xml:space="preserve">For example, the </w:t>
            </w:r>
            <w:r w:rsidR="00D71102" w:rsidRPr="004D01F5">
              <w:rPr>
                <w:rFonts w:cs="Arial"/>
                <w:sz w:val="22"/>
                <w:szCs w:val="22"/>
              </w:rPr>
              <w:t xml:space="preserve">Chair may </w:t>
            </w:r>
            <w:r w:rsidR="00CC66D9" w:rsidRPr="004D01F5">
              <w:rPr>
                <w:rFonts w:cs="Arial"/>
                <w:sz w:val="22"/>
                <w:szCs w:val="22"/>
              </w:rPr>
              <w:t xml:space="preserve">decide to </w:t>
            </w:r>
            <w:r w:rsidR="00D71102" w:rsidRPr="004D01F5">
              <w:rPr>
                <w:rFonts w:cs="Arial"/>
                <w:sz w:val="22"/>
                <w:szCs w:val="22"/>
              </w:rPr>
              <w:t>ask staff to respond to the various points made, at the end of the committee’s discussion</w:t>
            </w:r>
          </w:p>
          <w:p w14:paraId="5F1CC7C1"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At the end of the discussion, everyone is clear what has been decided</w:t>
            </w:r>
          </w:p>
          <w:p w14:paraId="6E28288D" w14:textId="77777777" w:rsidR="00275FE6" w:rsidRPr="004D01F5" w:rsidRDefault="00275FE6" w:rsidP="00F71DA3">
            <w:pPr>
              <w:numPr>
                <w:ilvl w:val="0"/>
                <w:numId w:val="9"/>
              </w:numPr>
              <w:spacing w:after="120" w:line="276" w:lineRule="auto"/>
              <w:rPr>
                <w:rFonts w:cs="Arial"/>
                <w:sz w:val="22"/>
                <w:szCs w:val="22"/>
              </w:rPr>
            </w:pPr>
            <w:r w:rsidRPr="004D01F5">
              <w:rPr>
                <w:rFonts w:cs="Arial"/>
                <w:sz w:val="22"/>
                <w:szCs w:val="22"/>
              </w:rPr>
              <w:t>Everyone respects the authority of the Chair</w:t>
            </w:r>
          </w:p>
        </w:tc>
        <w:tc>
          <w:tcPr>
            <w:tcW w:w="2510" w:type="pct"/>
          </w:tcPr>
          <w:p w14:paraId="15A8A994"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A few members do most of the talking</w:t>
            </w:r>
          </w:p>
          <w:p w14:paraId="027E4C17"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Discussions dominated by staff members</w:t>
            </w:r>
          </w:p>
          <w:p w14:paraId="4239C01C"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Committee members who wanted to speak don’t get the chance</w:t>
            </w:r>
          </w:p>
          <w:p w14:paraId="3C8BBD07"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 xml:space="preserve">Important decisions </w:t>
            </w:r>
            <w:r w:rsidR="003C5F18" w:rsidRPr="004D01F5">
              <w:rPr>
                <w:rFonts w:cs="Arial"/>
                <w:sz w:val="22"/>
                <w:szCs w:val="22"/>
              </w:rPr>
              <w:t xml:space="preserve">may be </w:t>
            </w:r>
            <w:r w:rsidRPr="004D01F5">
              <w:rPr>
                <w:rFonts w:cs="Arial"/>
                <w:sz w:val="22"/>
                <w:szCs w:val="22"/>
              </w:rPr>
              <w:t>taken without proper discussion</w:t>
            </w:r>
          </w:p>
          <w:p w14:paraId="57DF91A1" w14:textId="77777777" w:rsidR="000C108F" w:rsidRPr="004D01F5" w:rsidRDefault="000C108F" w:rsidP="00F71DA3">
            <w:pPr>
              <w:numPr>
                <w:ilvl w:val="0"/>
                <w:numId w:val="9"/>
              </w:numPr>
              <w:spacing w:line="276" w:lineRule="auto"/>
              <w:rPr>
                <w:rFonts w:cs="Arial"/>
                <w:sz w:val="22"/>
                <w:szCs w:val="22"/>
              </w:rPr>
            </w:pPr>
            <w:r w:rsidRPr="004D01F5">
              <w:rPr>
                <w:rFonts w:cs="Arial"/>
                <w:sz w:val="22"/>
                <w:szCs w:val="22"/>
              </w:rPr>
              <w:t>Confusion, poor communication or conflict</w:t>
            </w:r>
          </w:p>
          <w:p w14:paraId="36E2B065" w14:textId="77777777" w:rsidR="00D71102" w:rsidRPr="004D01F5" w:rsidRDefault="00D71102" w:rsidP="00D71102">
            <w:pPr>
              <w:spacing w:line="276" w:lineRule="auto"/>
              <w:rPr>
                <w:rFonts w:cs="Arial"/>
                <w:sz w:val="22"/>
                <w:szCs w:val="22"/>
              </w:rPr>
            </w:pPr>
          </w:p>
        </w:tc>
      </w:tr>
      <w:tr w:rsidR="00DA561F" w:rsidRPr="004D01F5" w14:paraId="64A208C6" w14:textId="77777777" w:rsidTr="00D14418">
        <w:tblPrEx>
          <w:tblLook w:val="04A0" w:firstRow="1" w:lastRow="0" w:firstColumn="1" w:lastColumn="0" w:noHBand="0" w:noVBand="1"/>
        </w:tblPrEx>
        <w:tc>
          <w:tcPr>
            <w:tcW w:w="5000" w:type="pct"/>
            <w:gridSpan w:val="2"/>
            <w:shd w:val="clear" w:color="auto" w:fill="DAEEF3" w:themeFill="accent5" w:themeFillTint="33"/>
          </w:tcPr>
          <w:p w14:paraId="5E46FE98" w14:textId="77777777" w:rsidR="00DA561F" w:rsidRPr="004D01F5" w:rsidRDefault="00DA561F" w:rsidP="00DA561F">
            <w:pPr>
              <w:spacing w:before="120" w:after="120"/>
              <w:rPr>
                <w:rFonts w:cs="Arial"/>
                <w:b/>
              </w:rPr>
            </w:pPr>
            <w:r w:rsidRPr="004D01F5">
              <w:rPr>
                <w:rFonts w:cs="Arial"/>
                <w:b/>
              </w:rPr>
              <w:t>Did we discuss the right things?</w:t>
            </w:r>
          </w:p>
        </w:tc>
      </w:tr>
      <w:tr w:rsidR="00D71102" w:rsidRPr="004D01F5" w14:paraId="7193BA08" w14:textId="77777777" w:rsidTr="00D14418">
        <w:tc>
          <w:tcPr>
            <w:tcW w:w="2490" w:type="pct"/>
          </w:tcPr>
          <w:p w14:paraId="373781ED" w14:textId="77777777" w:rsidR="00847B9F" w:rsidRPr="004D01F5" w:rsidRDefault="00D71102" w:rsidP="00F71DA3">
            <w:pPr>
              <w:numPr>
                <w:ilvl w:val="0"/>
                <w:numId w:val="9"/>
              </w:numPr>
              <w:spacing w:after="120" w:line="276" w:lineRule="auto"/>
              <w:rPr>
                <w:rFonts w:cs="Arial"/>
                <w:sz w:val="22"/>
                <w:szCs w:val="22"/>
              </w:rPr>
            </w:pPr>
            <w:r w:rsidRPr="004D01F5">
              <w:rPr>
                <w:rFonts w:cs="Arial"/>
                <w:sz w:val="22"/>
                <w:szCs w:val="22"/>
                <w:lang w:eastAsia="en-GB"/>
              </w:rPr>
              <w:t xml:space="preserve">Committee spends most of its time on </w:t>
            </w:r>
            <w:r w:rsidR="00847B9F" w:rsidRPr="004D01F5">
              <w:rPr>
                <w:rFonts w:cs="Arial"/>
                <w:sz w:val="22"/>
                <w:szCs w:val="22"/>
                <w:lang w:eastAsia="en-GB"/>
              </w:rPr>
              <w:t>the major issues put before it</w:t>
            </w:r>
          </w:p>
          <w:p w14:paraId="67802D73" w14:textId="77777777" w:rsidR="00D71102" w:rsidRPr="004D01F5" w:rsidRDefault="00847B9F" w:rsidP="00F71DA3">
            <w:pPr>
              <w:numPr>
                <w:ilvl w:val="0"/>
                <w:numId w:val="9"/>
              </w:numPr>
              <w:spacing w:after="120" w:line="276" w:lineRule="auto"/>
              <w:rPr>
                <w:rFonts w:cs="Arial"/>
                <w:sz w:val="22"/>
                <w:szCs w:val="22"/>
              </w:rPr>
            </w:pPr>
            <w:r w:rsidRPr="004D01F5">
              <w:rPr>
                <w:rFonts w:cs="Arial"/>
                <w:sz w:val="22"/>
                <w:szCs w:val="22"/>
                <w:lang w:eastAsia="en-GB"/>
              </w:rPr>
              <w:t xml:space="preserve">Committee </w:t>
            </w:r>
            <w:r w:rsidR="003C5F18" w:rsidRPr="004D01F5">
              <w:rPr>
                <w:rFonts w:cs="Arial"/>
                <w:sz w:val="22"/>
                <w:szCs w:val="22"/>
                <w:lang w:eastAsia="en-GB"/>
              </w:rPr>
              <w:t xml:space="preserve">always </w:t>
            </w:r>
            <w:r w:rsidR="00E308E3" w:rsidRPr="004D01F5">
              <w:rPr>
                <w:rFonts w:cs="Arial"/>
                <w:sz w:val="22"/>
                <w:szCs w:val="22"/>
                <w:lang w:eastAsia="en-GB"/>
              </w:rPr>
              <w:t>gives careful consideration to reports about strategic issues, performance</w:t>
            </w:r>
            <w:r w:rsidR="00D31E28" w:rsidRPr="004D01F5">
              <w:rPr>
                <w:rFonts w:cs="Arial"/>
                <w:sz w:val="22"/>
                <w:szCs w:val="22"/>
                <w:lang w:eastAsia="en-GB"/>
              </w:rPr>
              <w:t>, risks</w:t>
            </w:r>
            <w:r w:rsidR="00E308E3" w:rsidRPr="004D01F5">
              <w:rPr>
                <w:rFonts w:cs="Arial"/>
                <w:sz w:val="22"/>
                <w:szCs w:val="22"/>
                <w:lang w:eastAsia="en-GB"/>
              </w:rPr>
              <w:t xml:space="preserve"> and </w:t>
            </w:r>
            <w:r w:rsidR="001135E5" w:rsidRPr="004D01F5">
              <w:rPr>
                <w:rFonts w:cs="Arial"/>
                <w:sz w:val="22"/>
                <w:szCs w:val="22"/>
                <w:lang w:eastAsia="en-GB"/>
              </w:rPr>
              <w:t>LHA</w:t>
            </w:r>
            <w:r w:rsidR="00E308E3" w:rsidRPr="004D01F5">
              <w:rPr>
                <w:rFonts w:cs="Arial"/>
                <w:sz w:val="22"/>
                <w:szCs w:val="22"/>
                <w:lang w:eastAsia="en-GB"/>
              </w:rPr>
              <w:t xml:space="preserve">’s finances </w:t>
            </w:r>
          </w:p>
          <w:p w14:paraId="3B5C7223" w14:textId="77777777" w:rsidR="00275FE6" w:rsidRPr="004D01F5" w:rsidRDefault="00F74EFC" w:rsidP="00F71DA3">
            <w:pPr>
              <w:numPr>
                <w:ilvl w:val="0"/>
                <w:numId w:val="9"/>
              </w:numPr>
              <w:spacing w:after="120" w:line="276" w:lineRule="auto"/>
              <w:rPr>
                <w:rFonts w:cs="Arial"/>
                <w:sz w:val="22"/>
                <w:szCs w:val="22"/>
              </w:rPr>
            </w:pPr>
            <w:r w:rsidRPr="004D01F5">
              <w:rPr>
                <w:rFonts w:cs="Arial"/>
                <w:sz w:val="22"/>
                <w:szCs w:val="22"/>
                <w:lang w:eastAsia="en-GB"/>
              </w:rPr>
              <w:lastRenderedPageBreak/>
              <w:t>Committee gives clear guidance to senior staff</w:t>
            </w:r>
            <w:r w:rsidR="00847B9F" w:rsidRPr="004D01F5">
              <w:rPr>
                <w:rFonts w:cs="Arial"/>
                <w:sz w:val="22"/>
                <w:szCs w:val="22"/>
                <w:lang w:eastAsia="en-GB"/>
              </w:rPr>
              <w:t xml:space="preserve"> on matters needing a committee decision</w:t>
            </w:r>
          </w:p>
        </w:tc>
        <w:tc>
          <w:tcPr>
            <w:tcW w:w="2510" w:type="pct"/>
          </w:tcPr>
          <w:p w14:paraId="64938EFD"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lang w:eastAsia="en-GB"/>
              </w:rPr>
              <w:lastRenderedPageBreak/>
              <w:t>Committee spends too much of its time on less important issues</w:t>
            </w:r>
            <w:r w:rsidRPr="004D01F5">
              <w:rPr>
                <w:rFonts w:cs="Arial"/>
                <w:sz w:val="22"/>
                <w:szCs w:val="22"/>
              </w:rPr>
              <w:t xml:space="preserve"> </w:t>
            </w:r>
          </w:p>
          <w:p w14:paraId="0BE17DCB" w14:textId="77777777" w:rsidR="00D71102" w:rsidRPr="004D01F5" w:rsidRDefault="00D71102" w:rsidP="00F71DA3">
            <w:pPr>
              <w:numPr>
                <w:ilvl w:val="0"/>
                <w:numId w:val="9"/>
              </w:numPr>
              <w:spacing w:line="276" w:lineRule="auto"/>
              <w:rPr>
                <w:rFonts w:cs="Arial"/>
                <w:sz w:val="22"/>
                <w:szCs w:val="22"/>
              </w:rPr>
            </w:pPr>
            <w:r w:rsidRPr="004D01F5">
              <w:rPr>
                <w:rFonts w:cs="Arial"/>
                <w:sz w:val="22"/>
                <w:szCs w:val="22"/>
              </w:rPr>
              <w:t>Confusion, poor communication or conflict</w:t>
            </w:r>
          </w:p>
          <w:p w14:paraId="64A38E37" w14:textId="77777777" w:rsidR="00D71102" w:rsidRPr="004D01F5" w:rsidRDefault="00D71102" w:rsidP="00D71102">
            <w:pPr>
              <w:spacing w:line="276" w:lineRule="auto"/>
              <w:ind w:left="284"/>
              <w:rPr>
                <w:rFonts w:cs="Arial"/>
                <w:sz w:val="22"/>
                <w:szCs w:val="22"/>
              </w:rPr>
            </w:pPr>
          </w:p>
        </w:tc>
      </w:tr>
      <w:tr w:rsidR="00F74EFC" w:rsidRPr="004D01F5" w14:paraId="0A9F7D03" w14:textId="77777777" w:rsidTr="00D14418">
        <w:tblPrEx>
          <w:tblLook w:val="04A0" w:firstRow="1" w:lastRow="0" w:firstColumn="1" w:lastColumn="0" w:noHBand="0" w:noVBand="1"/>
        </w:tblPrEx>
        <w:tc>
          <w:tcPr>
            <w:tcW w:w="5000" w:type="pct"/>
            <w:gridSpan w:val="2"/>
            <w:shd w:val="clear" w:color="auto" w:fill="DAEEF3" w:themeFill="accent5" w:themeFillTint="33"/>
          </w:tcPr>
          <w:p w14:paraId="4B54ADE1" w14:textId="77777777" w:rsidR="00F74EFC" w:rsidRPr="004D01F5" w:rsidRDefault="00E308E3" w:rsidP="00D14418">
            <w:pPr>
              <w:spacing w:before="120" w:after="120"/>
              <w:rPr>
                <w:rFonts w:cs="Arial"/>
                <w:b/>
              </w:rPr>
            </w:pPr>
            <w:r w:rsidRPr="004D01F5">
              <w:rPr>
                <w:rFonts w:cs="Arial"/>
                <w:b/>
              </w:rPr>
              <w:t xml:space="preserve">Did we </w:t>
            </w:r>
            <w:r w:rsidR="00D14418" w:rsidRPr="004D01F5">
              <w:rPr>
                <w:rFonts w:cs="Arial"/>
                <w:b/>
              </w:rPr>
              <w:t xml:space="preserve">deal appropriately with </w:t>
            </w:r>
            <w:r w:rsidRPr="004D01F5">
              <w:rPr>
                <w:rFonts w:cs="Arial"/>
                <w:b/>
              </w:rPr>
              <w:t>the business before us?</w:t>
            </w:r>
          </w:p>
        </w:tc>
      </w:tr>
      <w:tr w:rsidR="00D71102" w:rsidRPr="004D01F5" w14:paraId="71CFBBE4" w14:textId="77777777" w:rsidTr="00645CA7">
        <w:tc>
          <w:tcPr>
            <w:tcW w:w="2490" w:type="pct"/>
          </w:tcPr>
          <w:p w14:paraId="238BA1A0"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Committee members challenge and ask staff questions about reports.</w:t>
            </w:r>
          </w:p>
          <w:p w14:paraId="3EC4402E" w14:textId="77777777" w:rsidR="00D71102" w:rsidRPr="004D01F5" w:rsidRDefault="00D71102" w:rsidP="00F71DA3">
            <w:pPr>
              <w:numPr>
                <w:ilvl w:val="0"/>
                <w:numId w:val="9"/>
              </w:numPr>
              <w:spacing w:after="120" w:line="276" w:lineRule="auto"/>
              <w:rPr>
                <w:rFonts w:cs="Arial"/>
                <w:sz w:val="22"/>
                <w:szCs w:val="22"/>
              </w:rPr>
            </w:pPr>
            <w:r w:rsidRPr="004D01F5">
              <w:rPr>
                <w:rFonts w:cs="Arial"/>
                <w:sz w:val="22"/>
                <w:szCs w:val="22"/>
              </w:rPr>
              <w:t xml:space="preserve">For example, </w:t>
            </w:r>
            <w:r w:rsidRPr="004D01F5">
              <w:rPr>
                <w:rFonts w:cs="Arial"/>
                <w:b/>
                <w:sz w:val="22"/>
                <w:szCs w:val="22"/>
              </w:rPr>
              <w:t>questions about risks</w:t>
            </w:r>
            <w:r w:rsidRPr="004D01F5">
              <w:rPr>
                <w:rFonts w:cs="Arial"/>
                <w:sz w:val="22"/>
                <w:szCs w:val="22"/>
              </w:rPr>
              <w:t xml:space="preserve"> (“what are the risks if we make this decision?</w:t>
            </w:r>
            <w:r w:rsidR="005060A3" w:rsidRPr="004D01F5">
              <w:rPr>
                <w:rFonts w:cs="Arial"/>
                <w:sz w:val="22"/>
                <w:szCs w:val="22"/>
              </w:rPr>
              <w:t>”</w:t>
            </w:r>
            <w:r w:rsidRPr="004D01F5">
              <w:rPr>
                <w:rFonts w:cs="Arial"/>
                <w:sz w:val="22"/>
                <w:szCs w:val="22"/>
              </w:rPr>
              <w:t xml:space="preserve">) or </w:t>
            </w:r>
            <w:r w:rsidRPr="004D01F5">
              <w:rPr>
                <w:rFonts w:cs="Arial"/>
                <w:b/>
                <w:sz w:val="22"/>
                <w:szCs w:val="22"/>
              </w:rPr>
              <w:t>seeking assurance</w:t>
            </w:r>
            <w:r w:rsidR="00D14418" w:rsidRPr="004D01F5">
              <w:rPr>
                <w:rFonts w:cs="Arial"/>
                <w:sz w:val="22"/>
                <w:szCs w:val="22"/>
              </w:rPr>
              <w:t xml:space="preserve"> (“what is our</w:t>
            </w:r>
            <w:r w:rsidR="00F74EFC" w:rsidRPr="004D01F5">
              <w:rPr>
                <w:rFonts w:cs="Arial"/>
                <w:sz w:val="22"/>
                <w:szCs w:val="22"/>
              </w:rPr>
              <w:t xml:space="preserve"> legal </w:t>
            </w:r>
            <w:r w:rsidRPr="004D01F5">
              <w:rPr>
                <w:rFonts w:cs="Arial"/>
                <w:sz w:val="22"/>
                <w:szCs w:val="22"/>
              </w:rPr>
              <w:t>advice about the recommendations in this report?”</w:t>
            </w:r>
            <w:r w:rsidR="00F74EFC" w:rsidRPr="004D01F5">
              <w:rPr>
                <w:rFonts w:cs="Arial"/>
                <w:sz w:val="22"/>
                <w:szCs w:val="22"/>
              </w:rPr>
              <w:t>)</w:t>
            </w:r>
          </w:p>
          <w:p w14:paraId="09DF0260" w14:textId="77777777" w:rsidR="00847B9F" w:rsidRPr="004D01F5" w:rsidRDefault="00847B9F" w:rsidP="00F71DA3">
            <w:pPr>
              <w:numPr>
                <w:ilvl w:val="0"/>
                <w:numId w:val="9"/>
              </w:numPr>
              <w:spacing w:after="120" w:line="276" w:lineRule="auto"/>
              <w:rPr>
                <w:rFonts w:cs="Arial"/>
                <w:sz w:val="22"/>
                <w:szCs w:val="22"/>
              </w:rPr>
            </w:pPr>
            <w:r w:rsidRPr="004D01F5">
              <w:rPr>
                <w:rFonts w:cs="Arial"/>
                <w:sz w:val="22"/>
                <w:szCs w:val="22"/>
              </w:rPr>
              <w:t>Committee members provide challenge in a constructive way</w:t>
            </w:r>
          </w:p>
          <w:p w14:paraId="4B6AD24C" w14:textId="77777777" w:rsidR="00847B9F" w:rsidRPr="004D01F5" w:rsidRDefault="00D14418" w:rsidP="00F71DA3">
            <w:pPr>
              <w:numPr>
                <w:ilvl w:val="0"/>
                <w:numId w:val="9"/>
              </w:numPr>
              <w:spacing w:after="120" w:line="276" w:lineRule="auto"/>
              <w:rPr>
                <w:rFonts w:cs="Arial"/>
                <w:sz w:val="22"/>
                <w:szCs w:val="22"/>
              </w:rPr>
            </w:pPr>
            <w:r w:rsidRPr="004D01F5">
              <w:rPr>
                <w:rFonts w:cs="Arial"/>
                <w:sz w:val="22"/>
                <w:szCs w:val="22"/>
              </w:rPr>
              <w:t>G</w:t>
            </w:r>
            <w:r w:rsidR="00847B9F" w:rsidRPr="004D01F5">
              <w:rPr>
                <w:rFonts w:cs="Arial"/>
                <w:sz w:val="22"/>
                <w:szCs w:val="22"/>
              </w:rPr>
              <w:t>ood teamwork between committee members, and between committee and staff</w:t>
            </w:r>
          </w:p>
          <w:p w14:paraId="5C129B01" w14:textId="77777777" w:rsidR="000C108F" w:rsidRPr="004D01F5" w:rsidRDefault="000C108F" w:rsidP="00F71DA3">
            <w:pPr>
              <w:numPr>
                <w:ilvl w:val="0"/>
                <w:numId w:val="9"/>
              </w:numPr>
              <w:spacing w:after="120" w:line="276" w:lineRule="auto"/>
              <w:rPr>
                <w:rFonts w:cs="Arial"/>
                <w:sz w:val="22"/>
                <w:szCs w:val="22"/>
              </w:rPr>
            </w:pPr>
            <w:r w:rsidRPr="004D01F5">
              <w:rPr>
                <w:rFonts w:cs="Arial"/>
                <w:sz w:val="22"/>
                <w:szCs w:val="22"/>
              </w:rPr>
              <w:t>The Chair sums u</w:t>
            </w:r>
            <w:r w:rsidR="004376C8" w:rsidRPr="004D01F5">
              <w:rPr>
                <w:rFonts w:cs="Arial"/>
                <w:sz w:val="22"/>
                <w:szCs w:val="22"/>
              </w:rPr>
              <w:t xml:space="preserve">p the discussion, and asks the </w:t>
            </w:r>
            <w:r w:rsidRPr="004D01F5">
              <w:rPr>
                <w:rFonts w:cs="Arial"/>
                <w:sz w:val="22"/>
                <w:szCs w:val="22"/>
              </w:rPr>
              <w:t>Committee to endorse the recommendations f</w:t>
            </w:r>
            <w:r w:rsidR="004376C8" w:rsidRPr="004D01F5">
              <w:rPr>
                <w:rFonts w:cs="Arial"/>
                <w:sz w:val="22"/>
                <w:szCs w:val="22"/>
              </w:rPr>
              <w:t>rom staff</w:t>
            </w:r>
            <w:r w:rsidRPr="004D01F5">
              <w:rPr>
                <w:rFonts w:cs="Arial"/>
                <w:sz w:val="22"/>
                <w:szCs w:val="22"/>
              </w:rPr>
              <w:t xml:space="preserve"> </w:t>
            </w:r>
            <w:r w:rsidR="004376C8" w:rsidRPr="004D01F5">
              <w:rPr>
                <w:rFonts w:cs="Arial"/>
                <w:sz w:val="22"/>
                <w:szCs w:val="22"/>
              </w:rPr>
              <w:t>(which may be amended</w:t>
            </w:r>
            <w:r w:rsidR="00275FE6" w:rsidRPr="004D01F5">
              <w:rPr>
                <w:rFonts w:cs="Arial"/>
                <w:sz w:val="22"/>
                <w:szCs w:val="22"/>
              </w:rPr>
              <w:t>,</w:t>
            </w:r>
            <w:r w:rsidR="004376C8" w:rsidRPr="004D01F5">
              <w:rPr>
                <w:rFonts w:cs="Arial"/>
                <w:sz w:val="22"/>
                <w:szCs w:val="22"/>
              </w:rPr>
              <w:t xml:space="preserve"> to reflect the Committee’s discussion)</w:t>
            </w:r>
          </w:p>
          <w:p w14:paraId="50D156B2" w14:textId="77777777" w:rsidR="004376C8" w:rsidRPr="004D01F5" w:rsidRDefault="004376C8" w:rsidP="00F71DA3">
            <w:pPr>
              <w:numPr>
                <w:ilvl w:val="0"/>
                <w:numId w:val="9"/>
              </w:numPr>
              <w:spacing w:after="120" w:line="276" w:lineRule="auto"/>
              <w:rPr>
                <w:rFonts w:cs="Arial"/>
                <w:sz w:val="22"/>
                <w:szCs w:val="22"/>
              </w:rPr>
            </w:pPr>
            <w:r w:rsidRPr="004D01F5">
              <w:rPr>
                <w:rFonts w:cs="Arial"/>
                <w:sz w:val="22"/>
                <w:szCs w:val="22"/>
              </w:rPr>
              <w:t>If the Committee’s discussion has been very lengthy and/or if committee members have expressed different views, the Chair may propose taking a vote</w:t>
            </w:r>
          </w:p>
        </w:tc>
        <w:tc>
          <w:tcPr>
            <w:tcW w:w="2510" w:type="pct"/>
          </w:tcPr>
          <w:p w14:paraId="09F7C2A2" w14:textId="77777777" w:rsidR="00D71102" w:rsidRPr="004D01F5" w:rsidRDefault="00D71102" w:rsidP="00F71DA3">
            <w:pPr>
              <w:numPr>
                <w:ilvl w:val="0"/>
                <w:numId w:val="9"/>
              </w:numPr>
              <w:spacing w:line="276" w:lineRule="auto"/>
              <w:rPr>
                <w:rFonts w:cs="Arial"/>
                <w:sz w:val="22"/>
                <w:szCs w:val="22"/>
              </w:rPr>
            </w:pPr>
            <w:r w:rsidRPr="004D01F5">
              <w:rPr>
                <w:rFonts w:cs="Arial"/>
                <w:sz w:val="22"/>
                <w:szCs w:val="22"/>
              </w:rPr>
              <w:t xml:space="preserve">A committee which routinely “rubber stamps” staff recommendations on major issues, without proper discussion </w:t>
            </w:r>
          </w:p>
          <w:p w14:paraId="00F27DC6" w14:textId="77777777" w:rsidR="00D71102" w:rsidRPr="004D01F5" w:rsidRDefault="00D71102" w:rsidP="00D71102">
            <w:pPr>
              <w:spacing w:line="276" w:lineRule="auto"/>
              <w:rPr>
                <w:rFonts w:cs="Arial"/>
                <w:sz w:val="22"/>
                <w:szCs w:val="22"/>
              </w:rPr>
            </w:pPr>
          </w:p>
        </w:tc>
      </w:tr>
    </w:tbl>
    <w:p w14:paraId="4968050D" w14:textId="77777777" w:rsidR="00D71102" w:rsidRPr="004D01F5" w:rsidRDefault="00D71102" w:rsidP="00D71102">
      <w:pPr>
        <w:jc w:val="both"/>
        <w:rPr>
          <w:rFonts w:cs="Arial"/>
        </w:rPr>
      </w:pPr>
    </w:p>
    <w:p w14:paraId="3696A667" w14:textId="77777777" w:rsidR="00D71102" w:rsidRPr="004D01F5" w:rsidRDefault="00D71102" w:rsidP="005060A3">
      <w:pPr>
        <w:spacing w:line="276" w:lineRule="auto"/>
        <w:rPr>
          <w:rFonts w:cs="Arial"/>
        </w:rPr>
      </w:pPr>
      <w:r w:rsidRPr="004D01F5">
        <w:rPr>
          <w:rFonts w:cs="Arial"/>
        </w:rPr>
        <w:t xml:space="preserve">The Management Committee should talk about the </w:t>
      </w:r>
      <w:r w:rsidR="004376C8" w:rsidRPr="004D01F5">
        <w:rPr>
          <w:rFonts w:cs="Arial"/>
        </w:rPr>
        <w:t xml:space="preserve">effectiveness of its meetings </w:t>
      </w:r>
      <w:r w:rsidRPr="004D01F5">
        <w:rPr>
          <w:rFonts w:cs="Arial"/>
        </w:rPr>
        <w:t>from time to time</w:t>
      </w:r>
      <w:r w:rsidR="00D14418" w:rsidRPr="004D01F5">
        <w:rPr>
          <w:rFonts w:cs="Arial"/>
        </w:rPr>
        <w:t xml:space="preserve">, to </w:t>
      </w:r>
      <w:r w:rsidR="0078565B" w:rsidRPr="004D01F5">
        <w:rPr>
          <w:rFonts w:cs="Arial"/>
        </w:rPr>
        <w:t>find out:</w:t>
      </w:r>
    </w:p>
    <w:p w14:paraId="4C7A9FB9" w14:textId="77777777" w:rsidR="0078565B" w:rsidRPr="004D01F5" w:rsidRDefault="0078565B" w:rsidP="005060A3">
      <w:pPr>
        <w:spacing w:line="276" w:lineRule="auto"/>
        <w:rPr>
          <w:rFonts w:cs="Arial"/>
        </w:rPr>
      </w:pPr>
    </w:p>
    <w:p w14:paraId="174E620A" w14:textId="77777777" w:rsidR="00D71102" w:rsidRPr="004D01F5" w:rsidRDefault="00D71102" w:rsidP="00F71DA3">
      <w:pPr>
        <w:numPr>
          <w:ilvl w:val="0"/>
          <w:numId w:val="10"/>
        </w:numPr>
        <w:spacing w:after="120" w:line="276" w:lineRule="auto"/>
        <w:rPr>
          <w:rFonts w:cs="Arial"/>
        </w:rPr>
      </w:pPr>
      <w:r w:rsidRPr="004D01F5">
        <w:rPr>
          <w:rFonts w:cs="Arial"/>
        </w:rPr>
        <w:t>How well members feel that the Committee is carrying out its job</w:t>
      </w:r>
    </w:p>
    <w:p w14:paraId="3513C757" w14:textId="77777777" w:rsidR="00D71102" w:rsidRPr="004D01F5" w:rsidRDefault="00D71102" w:rsidP="00F71DA3">
      <w:pPr>
        <w:numPr>
          <w:ilvl w:val="0"/>
          <w:numId w:val="10"/>
        </w:numPr>
        <w:spacing w:after="120" w:line="276" w:lineRule="auto"/>
        <w:rPr>
          <w:rFonts w:cs="Arial"/>
        </w:rPr>
      </w:pPr>
      <w:r w:rsidRPr="004D01F5">
        <w:rPr>
          <w:rFonts w:cs="Arial"/>
        </w:rPr>
        <w:t>Whether anything could be improved</w:t>
      </w:r>
    </w:p>
    <w:p w14:paraId="52D326CD" w14:textId="77777777" w:rsidR="00D71102" w:rsidRPr="004D01F5" w:rsidRDefault="00D71102" w:rsidP="00F71DA3">
      <w:pPr>
        <w:numPr>
          <w:ilvl w:val="0"/>
          <w:numId w:val="10"/>
        </w:numPr>
        <w:spacing w:line="276" w:lineRule="auto"/>
        <w:rPr>
          <w:rFonts w:cs="Arial"/>
        </w:rPr>
      </w:pPr>
      <w:r w:rsidRPr="004D01F5">
        <w:rPr>
          <w:rFonts w:cs="Arial"/>
        </w:rPr>
        <w:t>What help or support commit</w:t>
      </w:r>
      <w:r w:rsidR="00D31E28" w:rsidRPr="004D01F5">
        <w:rPr>
          <w:rFonts w:cs="Arial"/>
        </w:rPr>
        <w:t>tee members or staff might need,</w:t>
      </w:r>
      <w:r w:rsidRPr="004D01F5">
        <w:rPr>
          <w:rFonts w:cs="Arial"/>
        </w:rPr>
        <w:t xml:space="preserve"> to make improvements.</w:t>
      </w:r>
    </w:p>
    <w:p w14:paraId="09846A48" w14:textId="77777777" w:rsidR="00275FE6" w:rsidRPr="004D01F5" w:rsidRDefault="00275FE6" w:rsidP="005060A3">
      <w:pPr>
        <w:pStyle w:val="Header"/>
        <w:spacing w:line="276" w:lineRule="auto"/>
        <w:rPr>
          <w:rFonts w:cs="Arial"/>
        </w:rPr>
      </w:pPr>
    </w:p>
    <w:p w14:paraId="37EDFD89" w14:textId="7228A4DE" w:rsidR="00F11A6C" w:rsidRPr="004D01F5" w:rsidRDefault="001135E5" w:rsidP="005060A3">
      <w:pPr>
        <w:pStyle w:val="Header"/>
        <w:spacing w:line="276" w:lineRule="auto"/>
        <w:rPr>
          <w:rFonts w:cs="Arial"/>
        </w:rPr>
      </w:pPr>
      <w:r w:rsidRPr="004D01F5">
        <w:rPr>
          <w:rFonts w:cs="Arial"/>
        </w:rPr>
        <w:t>LHA</w:t>
      </w:r>
      <w:r w:rsidR="00D31E28" w:rsidRPr="004D01F5">
        <w:rPr>
          <w:rFonts w:cs="Arial"/>
        </w:rPr>
        <w:t xml:space="preserve"> will address these issues</w:t>
      </w:r>
      <w:r w:rsidR="00275FE6" w:rsidRPr="004D01F5">
        <w:rPr>
          <w:rFonts w:cs="Arial"/>
        </w:rPr>
        <w:t xml:space="preserve"> as part of the annual round of committee </w:t>
      </w:r>
      <w:r w:rsidR="00A86D0B">
        <w:rPr>
          <w:rFonts w:cs="Arial"/>
        </w:rPr>
        <w:t>annual appraisal process</w:t>
      </w:r>
      <w:r w:rsidR="00275FE6" w:rsidRPr="004D01F5">
        <w:rPr>
          <w:rFonts w:cs="Arial"/>
        </w:rPr>
        <w:t>.</w:t>
      </w:r>
    </w:p>
    <w:p w14:paraId="40243F25" w14:textId="77777777" w:rsidR="00765AE9" w:rsidRDefault="00765AE9">
      <w:pPr>
        <w:rPr>
          <w:rFonts w:cs="Arial"/>
        </w:rPr>
        <w:sectPr w:rsidR="00765AE9" w:rsidSect="00E923F2">
          <w:pgSz w:w="12240" w:h="15840"/>
          <w:pgMar w:top="1021" w:right="1140" w:bottom="964" w:left="1140" w:header="709" w:footer="709" w:gutter="0"/>
          <w:paperSrc w:first="1" w:other="1"/>
          <w:cols w:space="708" w:equalWidth="0">
            <w:col w:w="9682" w:space="720"/>
          </w:cols>
          <w:titlePg/>
          <w:docGrid w:linePitch="360"/>
        </w:sectPr>
      </w:pPr>
    </w:p>
    <w:p w14:paraId="49974821" w14:textId="77777777" w:rsidR="00F11A6C" w:rsidRPr="004D01F5" w:rsidRDefault="00F11A6C">
      <w:pPr>
        <w:rPr>
          <w:rFonts w:cs="Arial"/>
        </w:rPr>
      </w:pPr>
    </w:p>
    <w:p w14:paraId="4BB70416" w14:textId="77777777" w:rsidR="005060A3" w:rsidRPr="004D01F5" w:rsidRDefault="005060A3" w:rsidP="005060A3">
      <w:pPr>
        <w:pStyle w:val="Header"/>
        <w:spacing w:line="276" w:lineRule="auto"/>
        <w:rPr>
          <w:rFonts w:cs="Arial"/>
          <w:b/>
          <w:color w:val="000090"/>
          <w:sz w:val="28"/>
          <w:szCs w:val="28"/>
        </w:rPr>
      </w:pPr>
      <w:r w:rsidRPr="004D01F5">
        <w:rPr>
          <w:rFonts w:cs="Arial"/>
          <w:b/>
          <w:color w:val="000090"/>
          <w:sz w:val="28"/>
          <w:szCs w:val="28"/>
        </w:rPr>
        <w:t>CHAPTER 4</w:t>
      </w:r>
    </w:p>
    <w:p w14:paraId="4724A1A0" w14:textId="77777777" w:rsidR="008A4CA2" w:rsidRPr="004D01F5" w:rsidRDefault="005060A3" w:rsidP="005060A3">
      <w:pPr>
        <w:pStyle w:val="Header"/>
        <w:spacing w:line="276" w:lineRule="auto"/>
        <w:rPr>
          <w:rFonts w:cs="Arial"/>
          <w:b/>
          <w:color w:val="000090"/>
          <w:sz w:val="26"/>
          <w:szCs w:val="26"/>
          <w:lang w:val="en-US"/>
        </w:rPr>
      </w:pPr>
      <w:r w:rsidRPr="004D01F5">
        <w:rPr>
          <w:rFonts w:cs="Arial"/>
          <w:b/>
          <w:color w:val="000090"/>
          <w:sz w:val="28"/>
          <w:szCs w:val="28"/>
        </w:rPr>
        <w:t xml:space="preserve">ASKING QUESTIONS ABOUT COMMITTEE REPORTS </w:t>
      </w:r>
    </w:p>
    <w:p w14:paraId="63594499" w14:textId="77777777" w:rsidR="008A4CA2" w:rsidRPr="004D01F5" w:rsidRDefault="005060A3" w:rsidP="00E840F3">
      <w:pPr>
        <w:jc w:val="both"/>
        <w:rPr>
          <w:rFonts w:cs="Arial"/>
          <w:b/>
          <w:color w:val="000090"/>
          <w:sz w:val="28"/>
          <w:szCs w:val="28"/>
        </w:rPr>
      </w:pPr>
      <w:r w:rsidRPr="004D01F5">
        <w:rPr>
          <w:rFonts w:cs="Arial"/>
          <w:b/>
          <w:color w:val="000090"/>
          <w:sz w:val="28"/>
          <w:szCs w:val="28"/>
        </w:rPr>
        <w:t>SOME PRACTICAL TIPS</w:t>
      </w:r>
    </w:p>
    <w:p w14:paraId="72A99ABD" w14:textId="77777777" w:rsidR="008A4CA2" w:rsidRPr="004D01F5" w:rsidRDefault="008A4CA2" w:rsidP="00AD196E">
      <w:pPr>
        <w:jc w:val="both"/>
        <w:rPr>
          <w:rFonts w:cs="Arial"/>
        </w:rPr>
      </w:pPr>
    </w:p>
    <w:p w14:paraId="6FA239D8" w14:textId="77777777" w:rsidR="006F1D57" w:rsidRPr="004D01F5" w:rsidRDefault="008A4CA2" w:rsidP="006F1D57">
      <w:pPr>
        <w:spacing w:line="276" w:lineRule="auto"/>
        <w:rPr>
          <w:rFonts w:cs="Arial"/>
        </w:rPr>
      </w:pPr>
      <w:r w:rsidRPr="004D01F5">
        <w:rPr>
          <w:rFonts w:cs="Arial"/>
        </w:rPr>
        <w:t xml:space="preserve">The </w:t>
      </w:r>
      <w:r w:rsidR="005060A3" w:rsidRPr="004D01F5">
        <w:rPr>
          <w:rFonts w:cs="Arial"/>
        </w:rPr>
        <w:t>MC</w:t>
      </w:r>
      <w:r w:rsidR="0003674A" w:rsidRPr="004D01F5">
        <w:rPr>
          <w:rFonts w:cs="Arial"/>
        </w:rPr>
        <w:t xml:space="preserve"> </w:t>
      </w:r>
      <w:r w:rsidR="005060A3" w:rsidRPr="004D01F5">
        <w:rPr>
          <w:rFonts w:cs="Arial"/>
        </w:rPr>
        <w:t>and sub-</w:t>
      </w:r>
      <w:r w:rsidR="00EA42C8" w:rsidRPr="004D01F5">
        <w:rPr>
          <w:rFonts w:cs="Arial"/>
        </w:rPr>
        <w:t>committees receive</w:t>
      </w:r>
      <w:r w:rsidRPr="004D01F5">
        <w:rPr>
          <w:rFonts w:cs="Arial"/>
        </w:rPr>
        <w:t xml:space="preserve"> </w:t>
      </w:r>
      <w:r w:rsidR="00D6419D" w:rsidRPr="004D01F5">
        <w:rPr>
          <w:rFonts w:cs="Arial"/>
        </w:rPr>
        <w:t xml:space="preserve">a wide range of </w:t>
      </w:r>
      <w:r w:rsidRPr="004D01F5">
        <w:rPr>
          <w:rFonts w:cs="Arial"/>
        </w:rPr>
        <w:t>reports</w:t>
      </w:r>
      <w:r w:rsidR="00E817F2" w:rsidRPr="004D01F5">
        <w:rPr>
          <w:rFonts w:cs="Arial"/>
        </w:rPr>
        <w:t xml:space="preserve"> from staff</w:t>
      </w:r>
      <w:r w:rsidR="00D6419D" w:rsidRPr="004D01F5">
        <w:rPr>
          <w:rFonts w:cs="Arial"/>
        </w:rPr>
        <w:t xml:space="preserve"> - </w:t>
      </w:r>
      <w:r w:rsidR="00E817F2" w:rsidRPr="004D01F5">
        <w:rPr>
          <w:rFonts w:cs="Arial"/>
        </w:rPr>
        <w:t xml:space="preserve">everything from </w:t>
      </w:r>
      <w:r w:rsidR="006472B0" w:rsidRPr="004D01F5">
        <w:rPr>
          <w:rFonts w:cs="Arial"/>
        </w:rPr>
        <w:t xml:space="preserve">strategic or policy decisions, </w:t>
      </w:r>
      <w:r w:rsidR="001135E5" w:rsidRPr="004D01F5">
        <w:rPr>
          <w:rFonts w:cs="Arial"/>
        </w:rPr>
        <w:t>LHA</w:t>
      </w:r>
      <w:r w:rsidR="00F92D34" w:rsidRPr="004D01F5">
        <w:rPr>
          <w:rFonts w:cs="Arial"/>
        </w:rPr>
        <w:t>’s</w:t>
      </w:r>
      <w:r w:rsidR="00DE6B42" w:rsidRPr="004D01F5">
        <w:rPr>
          <w:rFonts w:cs="Arial"/>
        </w:rPr>
        <w:t xml:space="preserve"> </w:t>
      </w:r>
      <w:r w:rsidRPr="004D01F5">
        <w:rPr>
          <w:rFonts w:cs="Arial"/>
        </w:rPr>
        <w:t>performance</w:t>
      </w:r>
      <w:r w:rsidR="00E817F2" w:rsidRPr="004D01F5">
        <w:rPr>
          <w:rFonts w:cs="Arial"/>
        </w:rPr>
        <w:t xml:space="preserve">, LHA’s finances, </w:t>
      </w:r>
      <w:r w:rsidR="00D6419D" w:rsidRPr="004D01F5">
        <w:rPr>
          <w:rFonts w:cs="Arial"/>
        </w:rPr>
        <w:t xml:space="preserve">major asset management decisions and </w:t>
      </w:r>
      <w:r w:rsidR="00E817F2" w:rsidRPr="004D01F5">
        <w:rPr>
          <w:rFonts w:cs="Arial"/>
        </w:rPr>
        <w:t>regulatory compliance</w:t>
      </w:r>
      <w:r w:rsidR="00D6419D" w:rsidRPr="004D01F5">
        <w:rPr>
          <w:rFonts w:cs="Arial"/>
        </w:rPr>
        <w:t>,</w:t>
      </w:r>
      <w:r w:rsidR="00E817F2" w:rsidRPr="004D01F5">
        <w:rPr>
          <w:rFonts w:cs="Arial"/>
        </w:rPr>
        <w:t xml:space="preserve"> to name just a few. </w:t>
      </w:r>
    </w:p>
    <w:p w14:paraId="3D9216F8" w14:textId="77777777" w:rsidR="006F1D57" w:rsidRPr="004D01F5" w:rsidRDefault="006F1D57" w:rsidP="006F1D57">
      <w:pPr>
        <w:spacing w:line="276" w:lineRule="auto"/>
        <w:rPr>
          <w:rFonts w:cs="Arial"/>
        </w:rPr>
      </w:pPr>
    </w:p>
    <w:p w14:paraId="2887F98B" w14:textId="77777777" w:rsidR="008A4CA2" w:rsidRPr="004D01F5" w:rsidRDefault="008A4CA2" w:rsidP="006F1D57">
      <w:pPr>
        <w:spacing w:line="276" w:lineRule="auto"/>
        <w:rPr>
          <w:rFonts w:cs="Arial"/>
        </w:rPr>
      </w:pPr>
      <w:r w:rsidRPr="004D01F5">
        <w:rPr>
          <w:rFonts w:cs="Arial"/>
        </w:rPr>
        <w:t xml:space="preserve">The following tips home in on </w:t>
      </w:r>
      <w:r w:rsidR="001D069C" w:rsidRPr="004D01F5">
        <w:rPr>
          <w:rFonts w:cs="Arial"/>
        </w:rPr>
        <w:t xml:space="preserve">some of the main issues </w:t>
      </w:r>
      <w:r w:rsidR="00FA7B51" w:rsidRPr="004D01F5">
        <w:rPr>
          <w:rFonts w:cs="Arial"/>
        </w:rPr>
        <w:t xml:space="preserve">you could ask about. </w:t>
      </w:r>
      <w:r w:rsidR="006F1D57" w:rsidRPr="004D01F5">
        <w:rPr>
          <w:rFonts w:cs="Arial"/>
        </w:rPr>
        <w:t>You don’t have to be an expert</w:t>
      </w:r>
      <w:r w:rsidR="00EF5163" w:rsidRPr="004D01F5">
        <w:rPr>
          <w:rFonts w:cs="Arial"/>
        </w:rPr>
        <w:t xml:space="preserve"> to ask any of the questions</w:t>
      </w:r>
      <w:r w:rsidR="004E2CD2" w:rsidRPr="004D01F5">
        <w:rPr>
          <w:rFonts w:cs="Arial"/>
        </w:rPr>
        <w:t xml:space="preserve"> that are set out</w:t>
      </w:r>
      <w:r w:rsidR="00EF5163" w:rsidRPr="004D01F5">
        <w:rPr>
          <w:rFonts w:cs="Arial"/>
        </w:rPr>
        <w:t>.</w:t>
      </w:r>
    </w:p>
    <w:p w14:paraId="037D0DFC" w14:textId="77777777" w:rsidR="008A4CA2" w:rsidRPr="004D01F5" w:rsidRDefault="008A4CA2" w:rsidP="00EA42C8">
      <w:pPr>
        <w:spacing w:line="276" w:lineRule="auto"/>
        <w:rPr>
          <w:rFonts w:cs="Arial"/>
        </w:rPr>
      </w:pPr>
    </w:p>
    <w:p w14:paraId="6F8E30C5" w14:textId="77777777" w:rsidR="006A10FA" w:rsidRPr="004D01F5" w:rsidRDefault="00EF5163" w:rsidP="0051220B">
      <w:pPr>
        <w:spacing w:after="120" w:line="276" w:lineRule="auto"/>
        <w:rPr>
          <w:rFonts w:cs="Arial"/>
          <w:b/>
          <w:color w:val="000090"/>
          <w:sz w:val="28"/>
          <w:szCs w:val="28"/>
        </w:rPr>
      </w:pPr>
      <w:r w:rsidRPr="004D01F5">
        <w:rPr>
          <w:rFonts w:cs="Arial"/>
          <w:b/>
          <w:color w:val="000090"/>
          <w:sz w:val="28"/>
          <w:szCs w:val="28"/>
        </w:rPr>
        <w:t xml:space="preserve">Reports about </w:t>
      </w:r>
      <w:r w:rsidR="002E2483" w:rsidRPr="004D01F5">
        <w:rPr>
          <w:rFonts w:cs="Arial"/>
          <w:b/>
          <w:color w:val="000090"/>
          <w:sz w:val="28"/>
          <w:szCs w:val="28"/>
        </w:rPr>
        <w:t>Strategy or Policy Issues</w:t>
      </w:r>
    </w:p>
    <w:p w14:paraId="3CF1E68F" w14:textId="77777777" w:rsidR="00FD6FD9" w:rsidRPr="004D01F5" w:rsidRDefault="00FA7B51" w:rsidP="00EA42C8">
      <w:pPr>
        <w:spacing w:line="276" w:lineRule="auto"/>
        <w:rPr>
          <w:rFonts w:cs="Arial"/>
        </w:rPr>
      </w:pPr>
      <w:r w:rsidRPr="004D01F5">
        <w:rPr>
          <w:rFonts w:cs="Arial"/>
        </w:rPr>
        <w:t>M</w:t>
      </w:r>
      <w:r w:rsidR="006F1D57" w:rsidRPr="004D01F5">
        <w:rPr>
          <w:rFonts w:cs="Arial"/>
        </w:rPr>
        <w:t>any of the questions the c</w:t>
      </w:r>
      <w:r w:rsidR="001E1349" w:rsidRPr="004D01F5">
        <w:rPr>
          <w:rFonts w:cs="Arial"/>
        </w:rPr>
        <w:t xml:space="preserve">ommittee might ask will be based on the specific </w:t>
      </w:r>
      <w:r w:rsidR="006F1D57" w:rsidRPr="004D01F5">
        <w:rPr>
          <w:rFonts w:cs="Arial"/>
        </w:rPr>
        <w:t xml:space="preserve">issue being discussed, </w:t>
      </w:r>
      <w:r w:rsidR="00222BBB" w:rsidRPr="004D01F5">
        <w:rPr>
          <w:rFonts w:cs="Arial"/>
        </w:rPr>
        <w:t xml:space="preserve">but </w:t>
      </w:r>
      <w:r w:rsidR="00062CEA" w:rsidRPr="004D01F5">
        <w:rPr>
          <w:rFonts w:cs="Arial"/>
        </w:rPr>
        <w:t xml:space="preserve">there are a number of common themes that tend to apply across the board.  </w:t>
      </w:r>
    </w:p>
    <w:p w14:paraId="2726D27E" w14:textId="77777777" w:rsidR="00FD6FD9" w:rsidRPr="004D01F5" w:rsidRDefault="00FD6FD9" w:rsidP="00EA42C8">
      <w:pPr>
        <w:spacing w:line="276" w:lineRule="auto"/>
        <w:rPr>
          <w:rFonts w:cs="Arial"/>
        </w:rPr>
      </w:pPr>
    </w:p>
    <w:p w14:paraId="1765FDBF" w14:textId="77777777" w:rsidR="00FD6FD9" w:rsidRPr="004D01F5" w:rsidRDefault="00062CEA" w:rsidP="00EA42C8">
      <w:pPr>
        <w:spacing w:line="276" w:lineRule="auto"/>
        <w:rPr>
          <w:rFonts w:cs="Arial"/>
        </w:rPr>
      </w:pPr>
      <w:r w:rsidRPr="004D01F5">
        <w:rPr>
          <w:rFonts w:cs="Arial"/>
        </w:rPr>
        <w:t xml:space="preserve">These are reflected in the following questions, which are typical of the kind of things the </w:t>
      </w:r>
      <w:r w:rsidR="006F1D57" w:rsidRPr="004D01F5">
        <w:rPr>
          <w:rFonts w:cs="Arial"/>
        </w:rPr>
        <w:t xml:space="preserve">MC </w:t>
      </w:r>
      <w:r w:rsidRPr="004D01F5">
        <w:rPr>
          <w:rFonts w:cs="Arial"/>
        </w:rPr>
        <w:t xml:space="preserve">would want to be assured about.  </w:t>
      </w:r>
    </w:p>
    <w:p w14:paraId="3EC45749" w14:textId="77777777" w:rsidR="00FD6FD9" w:rsidRPr="004D01F5" w:rsidRDefault="00FD6FD9" w:rsidP="00EA42C8">
      <w:pPr>
        <w:spacing w:line="276" w:lineRule="auto"/>
        <w:rPr>
          <w:rFonts w:cs="Arial"/>
        </w:rPr>
      </w:pPr>
    </w:p>
    <w:p w14:paraId="0D556FA1" w14:textId="77777777" w:rsidR="00FD6FD9" w:rsidRPr="004D01F5" w:rsidRDefault="00062CEA" w:rsidP="00EA42C8">
      <w:pPr>
        <w:spacing w:line="276" w:lineRule="auto"/>
        <w:rPr>
          <w:rFonts w:cs="Arial"/>
        </w:rPr>
      </w:pPr>
      <w:r w:rsidRPr="004D01F5">
        <w:rPr>
          <w:rFonts w:cs="Arial"/>
        </w:rPr>
        <w:t>You can use these questions in two ways</w:t>
      </w:r>
      <w:r w:rsidR="006F1D57" w:rsidRPr="004D01F5">
        <w:rPr>
          <w:rFonts w:cs="Arial"/>
        </w:rPr>
        <w:t xml:space="preserve">.  First, as a checklist of </w:t>
      </w:r>
      <w:r w:rsidRPr="004D01F5">
        <w:rPr>
          <w:rFonts w:cs="Arial"/>
        </w:rPr>
        <w:t>things to look out for when you are reading committee reports before a meeting</w:t>
      </w:r>
      <w:r w:rsidR="006F1D57" w:rsidRPr="004D01F5">
        <w:rPr>
          <w:rFonts w:cs="Arial"/>
        </w:rPr>
        <w:t xml:space="preserve">.  Second, </w:t>
      </w:r>
      <w:r w:rsidRPr="004D01F5">
        <w:rPr>
          <w:rFonts w:cs="Arial"/>
        </w:rPr>
        <w:t xml:space="preserve">as questions you might want to ask at the </w:t>
      </w:r>
      <w:r w:rsidR="00FD6FD9" w:rsidRPr="004D01F5">
        <w:rPr>
          <w:rFonts w:cs="Arial"/>
        </w:rPr>
        <w:t>meeting itself.</w:t>
      </w:r>
    </w:p>
    <w:p w14:paraId="21A81A61" w14:textId="77777777" w:rsidR="00AE3B47" w:rsidRPr="004D01F5" w:rsidRDefault="00AE3B47" w:rsidP="00EA42C8">
      <w:pPr>
        <w:spacing w:line="276" w:lineRule="auto"/>
        <w:rPr>
          <w:rFonts w:cs="Arial"/>
        </w:rPr>
      </w:pPr>
    </w:p>
    <w:tbl>
      <w:tblPr>
        <w:tblStyle w:val="TableGrid"/>
        <w:tblW w:w="0" w:type="auto"/>
        <w:tblInd w:w="360" w:type="dxa"/>
        <w:tblLook w:val="04A0" w:firstRow="1" w:lastRow="0" w:firstColumn="1" w:lastColumn="0" w:noHBand="0" w:noVBand="1"/>
      </w:tblPr>
      <w:tblGrid>
        <w:gridCol w:w="9312"/>
      </w:tblGrid>
      <w:tr w:rsidR="00EF5163" w:rsidRPr="004D01F5" w14:paraId="4ECF00DA" w14:textId="77777777" w:rsidTr="00EF5163">
        <w:tc>
          <w:tcPr>
            <w:tcW w:w="9898" w:type="dxa"/>
          </w:tcPr>
          <w:p w14:paraId="4908B921"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How does the report fit with the overall strategy in our Business Plan</w:t>
            </w:r>
            <w:r w:rsidR="00F81797" w:rsidRPr="004D01F5">
              <w:rPr>
                <w:rFonts w:cs="Arial"/>
              </w:rPr>
              <w:t>/or for this service</w:t>
            </w:r>
            <w:r w:rsidRPr="004D01F5">
              <w:rPr>
                <w:rFonts w:cs="Arial"/>
              </w:rPr>
              <w:t xml:space="preserve">? </w:t>
            </w:r>
          </w:p>
          <w:p w14:paraId="6EB3022C"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What will the benefits be for our tenants?  Will there be any adverse effects on tenants?</w:t>
            </w:r>
            <w:r w:rsidR="00222BBB" w:rsidRPr="004D01F5">
              <w:rPr>
                <w:rFonts w:cs="Arial"/>
              </w:rPr>
              <w:t xml:space="preserve">  </w:t>
            </w:r>
          </w:p>
          <w:p w14:paraId="6467545C"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What are the risks of going ahead, or not going ahead?</w:t>
            </w:r>
          </w:p>
          <w:p w14:paraId="6B1C295B"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What are the most significant risks, and how would we manage these?</w:t>
            </w:r>
          </w:p>
          <w:p w14:paraId="326B8364"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What effect would this proposal have on our cashflow and our borrowing needs?</w:t>
            </w:r>
          </w:p>
          <w:p w14:paraId="619C6C91"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 xml:space="preserve">Would this proposal have any impact on our covenants with </w:t>
            </w:r>
            <w:r w:rsidR="001135E5" w:rsidRPr="004D01F5">
              <w:rPr>
                <w:rFonts w:cs="Arial"/>
              </w:rPr>
              <w:t>LHA</w:t>
            </w:r>
            <w:r w:rsidRPr="004D01F5">
              <w:rPr>
                <w:rFonts w:cs="Arial"/>
              </w:rPr>
              <w:t>’s lenders?</w:t>
            </w:r>
          </w:p>
          <w:p w14:paraId="48FDDD54"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 xml:space="preserve">How </w:t>
            </w:r>
            <w:r w:rsidR="00F81797" w:rsidRPr="004D01F5">
              <w:rPr>
                <w:rFonts w:cs="Arial"/>
              </w:rPr>
              <w:t xml:space="preserve">could this </w:t>
            </w:r>
            <w:r w:rsidRPr="004D01F5">
              <w:rPr>
                <w:rFonts w:cs="Arial"/>
              </w:rPr>
              <w:t>proposal affect our reputation?</w:t>
            </w:r>
            <w:r w:rsidR="00F81797" w:rsidRPr="004D01F5">
              <w:rPr>
                <w:rFonts w:cs="Arial"/>
              </w:rPr>
              <w:t xml:space="preserve">  Would it be positive or negative?</w:t>
            </w:r>
          </w:p>
          <w:p w14:paraId="4E20B382"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 xml:space="preserve">What do </w:t>
            </w:r>
            <w:r w:rsidR="00222BBB" w:rsidRPr="004D01F5">
              <w:rPr>
                <w:rFonts w:cs="Arial"/>
              </w:rPr>
              <w:t xml:space="preserve">tenants and </w:t>
            </w:r>
            <w:r w:rsidRPr="004D01F5">
              <w:rPr>
                <w:rFonts w:cs="Arial"/>
              </w:rPr>
              <w:t>the Association’s partners think about our plans</w:t>
            </w:r>
            <w:r w:rsidR="00F81797" w:rsidRPr="004D01F5">
              <w:rPr>
                <w:rFonts w:cs="Arial"/>
              </w:rPr>
              <w:t>/or this proposal</w:t>
            </w:r>
            <w:r w:rsidRPr="004D01F5">
              <w:rPr>
                <w:rFonts w:cs="Arial"/>
              </w:rPr>
              <w:t>?</w:t>
            </w:r>
          </w:p>
          <w:p w14:paraId="579373D1" w14:textId="77777777" w:rsidR="00EF5163" w:rsidRPr="004D01F5" w:rsidRDefault="00EF5163" w:rsidP="00F71DA3">
            <w:pPr>
              <w:pStyle w:val="ListParagraph"/>
              <w:numPr>
                <w:ilvl w:val="0"/>
                <w:numId w:val="24"/>
              </w:numPr>
              <w:spacing w:after="120" w:line="276" w:lineRule="auto"/>
              <w:ind w:left="357" w:hanging="357"/>
              <w:contextualSpacing w:val="0"/>
              <w:rPr>
                <w:rFonts w:cs="Arial"/>
              </w:rPr>
            </w:pPr>
            <w:r w:rsidRPr="004D01F5">
              <w:rPr>
                <w:rFonts w:cs="Arial"/>
              </w:rPr>
              <w:t xml:space="preserve">Are there any aspects of the proposal our </w:t>
            </w:r>
            <w:r w:rsidR="00F81797" w:rsidRPr="004D01F5">
              <w:rPr>
                <w:rFonts w:cs="Arial"/>
              </w:rPr>
              <w:t xml:space="preserve">lenders or </w:t>
            </w:r>
            <w:r w:rsidRPr="004D01F5">
              <w:rPr>
                <w:rFonts w:cs="Arial"/>
              </w:rPr>
              <w:t>regulators might be concerned about?</w:t>
            </w:r>
          </w:p>
        </w:tc>
      </w:tr>
    </w:tbl>
    <w:p w14:paraId="7660828F" w14:textId="77777777" w:rsidR="002E2483" w:rsidRPr="004D01F5" w:rsidRDefault="002E2483" w:rsidP="00EA42C8">
      <w:pPr>
        <w:spacing w:line="276" w:lineRule="auto"/>
        <w:rPr>
          <w:rFonts w:cs="Arial"/>
          <w:b/>
          <w:sz w:val="28"/>
          <w:szCs w:val="28"/>
        </w:rPr>
      </w:pPr>
    </w:p>
    <w:p w14:paraId="6F7DA035" w14:textId="77777777" w:rsidR="004D01F5" w:rsidRPr="004D01F5" w:rsidRDefault="004D01F5">
      <w:pPr>
        <w:rPr>
          <w:rFonts w:cs="Arial"/>
          <w:b/>
          <w:color w:val="000090"/>
          <w:sz w:val="28"/>
          <w:szCs w:val="28"/>
        </w:rPr>
      </w:pPr>
    </w:p>
    <w:p w14:paraId="4177FFA0" w14:textId="77777777" w:rsidR="002E2483" w:rsidRPr="004D01F5" w:rsidRDefault="00EF5163" w:rsidP="00EA42C8">
      <w:pPr>
        <w:spacing w:line="276" w:lineRule="auto"/>
        <w:rPr>
          <w:rFonts w:cs="Arial"/>
          <w:b/>
          <w:color w:val="000090"/>
          <w:sz w:val="28"/>
          <w:szCs w:val="28"/>
        </w:rPr>
      </w:pPr>
      <w:r w:rsidRPr="004D01F5">
        <w:rPr>
          <w:rFonts w:cs="Arial"/>
          <w:b/>
          <w:color w:val="000090"/>
          <w:sz w:val="28"/>
          <w:szCs w:val="28"/>
        </w:rPr>
        <w:t xml:space="preserve">Reports about </w:t>
      </w:r>
      <w:r w:rsidR="002E2483" w:rsidRPr="004D01F5">
        <w:rPr>
          <w:rFonts w:cs="Arial"/>
          <w:b/>
          <w:color w:val="000090"/>
          <w:sz w:val="28"/>
          <w:szCs w:val="28"/>
        </w:rPr>
        <w:t xml:space="preserve">Performance </w:t>
      </w:r>
    </w:p>
    <w:p w14:paraId="33966608" w14:textId="77777777" w:rsidR="002E2483" w:rsidRPr="004D01F5" w:rsidRDefault="002E2483" w:rsidP="00EA42C8">
      <w:pPr>
        <w:spacing w:line="276" w:lineRule="auto"/>
        <w:rPr>
          <w:rFonts w:cs="Arial"/>
        </w:rPr>
      </w:pPr>
    </w:p>
    <w:p w14:paraId="2BD510A2" w14:textId="77777777" w:rsidR="008A4CA2" w:rsidRPr="004D01F5" w:rsidRDefault="008A4CA2" w:rsidP="00EA42C8">
      <w:pPr>
        <w:spacing w:line="276" w:lineRule="auto"/>
        <w:rPr>
          <w:rFonts w:cs="Arial"/>
        </w:rPr>
      </w:pPr>
      <w:r w:rsidRPr="004D01F5">
        <w:rPr>
          <w:rFonts w:cs="Arial"/>
        </w:rPr>
        <w:t xml:space="preserve">Performance reports will usually compare current performance with the targets </w:t>
      </w:r>
      <w:r w:rsidR="0003674A" w:rsidRPr="004D01F5">
        <w:rPr>
          <w:rFonts w:cs="Arial"/>
        </w:rPr>
        <w:t xml:space="preserve">or key performance indicators </w:t>
      </w:r>
      <w:r w:rsidRPr="004D01F5">
        <w:rPr>
          <w:rFonts w:cs="Arial"/>
        </w:rPr>
        <w:t xml:space="preserve">the </w:t>
      </w:r>
      <w:r w:rsidR="0003674A" w:rsidRPr="004D01F5">
        <w:rPr>
          <w:rFonts w:cs="Arial"/>
        </w:rPr>
        <w:t>committee ha</w:t>
      </w:r>
      <w:r w:rsidRPr="004D01F5">
        <w:rPr>
          <w:rFonts w:cs="Arial"/>
        </w:rPr>
        <w:t xml:space="preserve">s set previously.  </w:t>
      </w:r>
    </w:p>
    <w:p w14:paraId="27EBD485" w14:textId="77777777" w:rsidR="008A4CA2" w:rsidRPr="004D01F5" w:rsidRDefault="008A4CA2" w:rsidP="00EA42C8">
      <w:pPr>
        <w:spacing w:line="276" w:lineRule="auto"/>
        <w:rPr>
          <w:rFonts w:cs="Arial"/>
        </w:rPr>
      </w:pPr>
    </w:p>
    <w:p w14:paraId="1D44B89A" w14:textId="77777777" w:rsidR="00EF5163" w:rsidRPr="004D01F5" w:rsidRDefault="008A4CA2" w:rsidP="00EA42C8">
      <w:pPr>
        <w:spacing w:line="276" w:lineRule="auto"/>
        <w:rPr>
          <w:rFonts w:cs="Arial"/>
        </w:rPr>
      </w:pPr>
      <w:r w:rsidRPr="004D01F5">
        <w:rPr>
          <w:rFonts w:cs="Arial"/>
        </w:rPr>
        <w:t>Where performance results are on track</w:t>
      </w:r>
      <w:r w:rsidR="00773BCE" w:rsidRPr="004D01F5">
        <w:rPr>
          <w:rFonts w:cs="Arial"/>
        </w:rPr>
        <w:t xml:space="preserve"> or better</w:t>
      </w:r>
      <w:r w:rsidRPr="004D01F5">
        <w:rPr>
          <w:rFonts w:cs="Arial"/>
        </w:rPr>
        <w:t xml:space="preserve">, </w:t>
      </w:r>
      <w:r w:rsidR="00EF5163" w:rsidRPr="004D01F5">
        <w:rPr>
          <w:rFonts w:cs="Arial"/>
        </w:rPr>
        <w:t>this will generally just be noted without the need for questions.</w:t>
      </w:r>
      <w:r w:rsidR="00F81797" w:rsidRPr="004D01F5">
        <w:rPr>
          <w:rFonts w:cs="Arial"/>
        </w:rPr>
        <w:t xml:space="preserve">  Remember to acknowledge good performance by staff – this is important!</w:t>
      </w:r>
    </w:p>
    <w:p w14:paraId="706AADF4" w14:textId="77777777" w:rsidR="00EF5163" w:rsidRPr="004D01F5" w:rsidRDefault="00EF5163" w:rsidP="00EA42C8">
      <w:pPr>
        <w:spacing w:line="276" w:lineRule="auto"/>
        <w:rPr>
          <w:rFonts w:cs="Arial"/>
        </w:rPr>
      </w:pPr>
    </w:p>
    <w:p w14:paraId="47A06AD1" w14:textId="77777777" w:rsidR="004E2CD2" w:rsidRPr="004D01F5" w:rsidRDefault="00EF5163" w:rsidP="00EA42C8">
      <w:pPr>
        <w:spacing w:line="276" w:lineRule="auto"/>
        <w:rPr>
          <w:rFonts w:cs="Arial"/>
        </w:rPr>
      </w:pPr>
      <w:r w:rsidRPr="004D01F5">
        <w:rPr>
          <w:rFonts w:cs="Arial"/>
        </w:rPr>
        <w:t>If performance isn’t meeting the targets set</w:t>
      </w:r>
      <w:r w:rsidR="004E2CD2" w:rsidRPr="004D01F5">
        <w:rPr>
          <w:rFonts w:cs="Arial"/>
        </w:rPr>
        <w:t xml:space="preserve">, asking some of the </w:t>
      </w:r>
      <w:r w:rsidR="008A4CA2" w:rsidRPr="004D01F5">
        <w:rPr>
          <w:rFonts w:cs="Arial"/>
        </w:rPr>
        <w:t xml:space="preserve">following </w:t>
      </w:r>
      <w:r w:rsidR="004E2CD2" w:rsidRPr="004D01F5">
        <w:rPr>
          <w:rFonts w:cs="Arial"/>
        </w:rPr>
        <w:t>questions can help the committee understand why.</w:t>
      </w:r>
    </w:p>
    <w:p w14:paraId="702EB375" w14:textId="77777777" w:rsidR="008A4CA2" w:rsidRPr="004D01F5" w:rsidRDefault="008A4CA2" w:rsidP="00EA42C8">
      <w:pPr>
        <w:spacing w:line="276" w:lineRule="auto"/>
        <w:rPr>
          <w:rFonts w:cs="Arial"/>
        </w:rPr>
      </w:pPr>
    </w:p>
    <w:p w14:paraId="4AA7800C" w14:textId="77777777" w:rsidR="00E8650B" w:rsidRPr="004D01F5" w:rsidRDefault="00E8650B" w:rsidP="00E8650B">
      <w:pPr>
        <w:spacing w:line="276" w:lineRule="auto"/>
        <w:rPr>
          <w:rFonts w:cs="Arial"/>
        </w:rPr>
      </w:pPr>
      <w:r w:rsidRPr="004D01F5">
        <w:rPr>
          <w:rFonts w:cs="Arial"/>
        </w:rPr>
        <w:t xml:space="preserve">The answers to these </w:t>
      </w:r>
      <w:r w:rsidR="006554B2" w:rsidRPr="004D01F5">
        <w:rPr>
          <w:rFonts w:cs="Arial"/>
        </w:rPr>
        <w:t xml:space="preserve">four </w:t>
      </w:r>
      <w:r w:rsidRPr="004D01F5">
        <w:rPr>
          <w:rFonts w:cs="Arial"/>
        </w:rPr>
        <w:t>questions are maybe the most important in helping the committee to decide whether there is a serious performance problem</w:t>
      </w:r>
      <w:r w:rsidR="006554B2" w:rsidRPr="004D01F5">
        <w:rPr>
          <w:rFonts w:cs="Arial"/>
        </w:rPr>
        <w:t xml:space="preserve"> it needs to probe in more detail</w:t>
      </w:r>
      <w:r w:rsidR="00975E21" w:rsidRPr="004D01F5">
        <w:rPr>
          <w:rFonts w:cs="Arial"/>
        </w:rPr>
        <w:t>:</w:t>
      </w:r>
    </w:p>
    <w:p w14:paraId="16E81F9C" w14:textId="77777777" w:rsidR="00975E21" w:rsidRPr="004D01F5" w:rsidRDefault="00975E21" w:rsidP="00E8650B">
      <w:pPr>
        <w:spacing w:line="276" w:lineRule="auto"/>
        <w:rPr>
          <w:rFonts w:cs="Arial"/>
        </w:rPr>
      </w:pPr>
    </w:p>
    <w:tbl>
      <w:tblPr>
        <w:tblStyle w:val="TableGrid"/>
        <w:tblW w:w="0" w:type="auto"/>
        <w:tblInd w:w="284" w:type="dxa"/>
        <w:tblLook w:val="04A0" w:firstRow="1" w:lastRow="0" w:firstColumn="1" w:lastColumn="0" w:noHBand="0" w:noVBand="1"/>
      </w:tblPr>
      <w:tblGrid>
        <w:gridCol w:w="9388"/>
      </w:tblGrid>
      <w:tr w:rsidR="00975E21" w:rsidRPr="004D01F5" w14:paraId="14D7C675" w14:textId="77777777" w:rsidTr="00975E21">
        <w:tc>
          <w:tcPr>
            <w:tcW w:w="9898" w:type="dxa"/>
          </w:tcPr>
          <w:p w14:paraId="62114F94" w14:textId="77777777" w:rsidR="00975E21" w:rsidRPr="004D01F5" w:rsidRDefault="00975E21" w:rsidP="003879DE">
            <w:pPr>
              <w:numPr>
                <w:ilvl w:val="0"/>
                <w:numId w:val="7"/>
              </w:numPr>
              <w:spacing w:after="120" w:line="276" w:lineRule="auto"/>
              <w:rPr>
                <w:rFonts w:cs="Arial"/>
              </w:rPr>
            </w:pPr>
            <w:r w:rsidRPr="004D01F5">
              <w:rPr>
                <w:rFonts w:cs="Arial"/>
              </w:rPr>
              <w:t>What is the impact on tenants and the quality of our services?</w:t>
            </w:r>
          </w:p>
          <w:p w14:paraId="4D26CB8A" w14:textId="77777777" w:rsidR="006554B2" w:rsidRPr="004D01F5" w:rsidRDefault="006554B2" w:rsidP="003879DE">
            <w:pPr>
              <w:numPr>
                <w:ilvl w:val="0"/>
                <w:numId w:val="7"/>
              </w:numPr>
              <w:spacing w:after="120" w:line="276" w:lineRule="auto"/>
              <w:rPr>
                <w:rFonts w:cs="Arial"/>
              </w:rPr>
            </w:pPr>
            <w:r w:rsidRPr="004D01F5">
              <w:rPr>
                <w:rFonts w:cs="Arial"/>
              </w:rPr>
              <w:t>What level of customer complaints are we receiving about this service – are complaints increasing?</w:t>
            </w:r>
          </w:p>
          <w:p w14:paraId="645B40C0" w14:textId="77777777" w:rsidR="00975E21" w:rsidRPr="004D01F5" w:rsidRDefault="00975E21" w:rsidP="003879DE">
            <w:pPr>
              <w:numPr>
                <w:ilvl w:val="0"/>
                <w:numId w:val="7"/>
              </w:numPr>
              <w:spacing w:after="120" w:line="276" w:lineRule="auto"/>
              <w:rPr>
                <w:rFonts w:cs="Arial"/>
              </w:rPr>
            </w:pPr>
            <w:r w:rsidRPr="004D01F5">
              <w:rPr>
                <w:rFonts w:cs="Arial"/>
              </w:rPr>
              <w:t>Does our performance create any significant financial issues?</w:t>
            </w:r>
          </w:p>
          <w:p w14:paraId="1BCFFADE" w14:textId="77777777" w:rsidR="00975E21" w:rsidRPr="004D01F5" w:rsidRDefault="00975E21" w:rsidP="003879DE">
            <w:pPr>
              <w:numPr>
                <w:ilvl w:val="0"/>
                <w:numId w:val="7"/>
              </w:numPr>
              <w:spacing w:line="276" w:lineRule="auto"/>
              <w:rPr>
                <w:rFonts w:cs="Arial"/>
              </w:rPr>
            </w:pPr>
            <w:r w:rsidRPr="004D01F5">
              <w:rPr>
                <w:rFonts w:cs="Arial"/>
              </w:rPr>
              <w:t>Are we still meeting our legal obligations?</w:t>
            </w:r>
          </w:p>
        </w:tc>
      </w:tr>
    </w:tbl>
    <w:p w14:paraId="34E525A3" w14:textId="77777777" w:rsidR="00975E21" w:rsidRPr="004D01F5" w:rsidRDefault="00975E21" w:rsidP="00E8650B">
      <w:pPr>
        <w:spacing w:line="276" w:lineRule="auto"/>
        <w:rPr>
          <w:rFonts w:cs="Arial"/>
        </w:rPr>
      </w:pPr>
    </w:p>
    <w:p w14:paraId="55E19B5B" w14:textId="77777777" w:rsidR="00E8650B" w:rsidRPr="004D01F5" w:rsidRDefault="006554B2" w:rsidP="00E8650B">
      <w:pPr>
        <w:spacing w:line="276" w:lineRule="auto"/>
        <w:rPr>
          <w:rFonts w:cs="Arial"/>
        </w:rPr>
      </w:pPr>
      <w:r w:rsidRPr="004D01F5">
        <w:rPr>
          <w:rFonts w:cs="Arial"/>
        </w:rPr>
        <w:t>If the committee does want to probe more deeply, the following additional questions could be considered:</w:t>
      </w:r>
    </w:p>
    <w:p w14:paraId="4B11D44A" w14:textId="77777777" w:rsidR="00975E21" w:rsidRPr="004D01F5" w:rsidRDefault="00975E21" w:rsidP="00E8650B">
      <w:pPr>
        <w:spacing w:line="276" w:lineRule="auto"/>
        <w:rPr>
          <w:rFonts w:cs="Arial"/>
        </w:rPr>
      </w:pPr>
    </w:p>
    <w:tbl>
      <w:tblPr>
        <w:tblStyle w:val="TableGrid"/>
        <w:tblW w:w="0" w:type="auto"/>
        <w:tblInd w:w="284" w:type="dxa"/>
        <w:tblLook w:val="04A0" w:firstRow="1" w:lastRow="0" w:firstColumn="1" w:lastColumn="0" w:noHBand="0" w:noVBand="1"/>
      </w:tblPr>
      <w:tblGrid>
        <w:gridCol w:w="9388"/>
      </w:tblGrid>
      <w:tr w:rsidR="00975E21" w:rsidRPr="004D01F5" w14:paraId="0E76D26D" w14:textId="77777777" w:rsidTr="00975E21">
        <w:tc>
          <w:tcPr>
            <w:tcW w:w="9898" w:type="dxa"/>
          </w:tcPr>
          <w:p w14:paraId="0609F9BF" w14:textId="77777777" w:rsidR="00975E21" w:rsidRPr="004D01F5" w:rsidRDefault="00975E21" w:rsidP="003879DE">
            <w:pPr>
              <w:numPr>
                <w:ilvl w:val="0"/>
                <w:numId w:val="7"/>
              </w:numPr>
              <w:spacing w:after="120" w:line="276" w:lineRule="auto"/>
              <w:rPr>
                <w:rFonts w:cs="Arial"/>
              </w:rPr>
            </w:pPr>
            <w:r w:rsidRPr="004D01F5">
              <w:rPr>
                <w:rFonts w:cs="Arial"/>
              </w:rPr>
              <w:t xml:space="preserve">What are the </w:t>
            </w:r>
            <w:r w:rsidR="006554B2" w:rsidRPr="004D01F5">
              <w:rPr>
                <w:rFonts w:cs="Arial"/>
              </w:rPr>
              <w:t xml:space="preserve">underlying </w:t>
            </w:r>
            <w:r w:rsidRPr="004D01F5">
              <w:rPr>
                <w:rFonts w:cs="Arial"/>
              </w:rPr>
              <w:t xml:space="preserve">reasons for the performance results that are being reported? </w:t>
            </w:r>
          </w:p>
          <w:p w14:paraId="47BEC637" w14:textId="77777777" w:rsidR="00975E21" w:rsidRPr="004D01F5" w:rsidRDefault="00975E21" w:rsidP="003879DE">
            <w:pPr>
              <w:numPr>
                <w:ilvl w:val="0"/>
                <w:numId w:val="7"/>
              </w:numPr>
              <w:spacing w:after="120" w:line="276" w:lineRule="auto"/>
              <w:rPr>
                <w:rFonts w:cs="Arial"/>
              </w:rPr>
            </w:pPr>
            <w:r w:rsidRPr="004D01F5">
              <w:rPr>
                <w:rFonts w:cs="Arial"/>
              </w:rPr>
              <w:t>Are any problems relatively new, or are they part of a trend over a longer period?</w:t>
            </w:r>
          </w:p>
          <w:p w14:paraId="7CC6FDCC" w14:textId="77777777" w:rsidR="00A270E9" w:rsidRPr="004D01F5" w:rsidRDefault="00A270E9" w:rsidP="003879DE">
            <w:pPr>
              <w:numPr>
                <w:ilvl w:val="0"/>
                <w:numId w:val="7"/>
              </w:numPr>
              <w:spacing w:after="120" w:line="276" w:lineRule="auto"/>
              <w:rPr>
                <w:rFonts w:cs="Arial"/>
              </w:rPr>
            </w:pPr>
            <w:r w:rsidRPr="004D01F5">
              <w:rPr>
                <w:rFonts w:cs="Arial"/>
              </w:rPr>
              <w:t>What things are standing in the way of making improvements?</w:t>
            </w:r>
          </w:p>
          <w:p w14:paraId="790388CC" w14:textId="77777777" w:rsidR="00975E21" w:rsidRPr="004D01F5" w:rsidRDefault="00975E21" w:rsidP="003879DE">
            <w:pPr>
              <w:numPr>
                <w:ilvl w:val="0"/>
                <w:numId w:val="7"/>
              </w:numPr>
              <w:spacing w:after="120" w:line="276" w:lineRule="auto"/>
              <w:rPr>
                <w:rFonts w:cs="Arial"/>
              </w:rPr>
            </w:pPr>
            <w:r w:rsidRPr="004D01F5">
              <w:rPr>
                <w:rFonts w:cs="Arial"/>
              </w:rPr>
              <w:t xml:space="preserve">What actions are being taken by staff to improve performance, and when can we expect to see </w:t>
            </w:r>
            <w:r w:rsidR="006554B2" w:rsidRPr="004D01F5">
              <w:rPr>
                <w:rFonts w:cs="Arial"/>
              </w:rPr>
              <w:t>results</w:t>
            </w:r>
            <w:r w:rsidRPr="004D01F5">
              <w:rPr>
                <w:rFonts w:cs="Arial"/>
              </w:rPr>
              <w:t>?</w:t>
            </w:r>
          </w:p>
          <w:p w14:paraId="17A3E689" w14:textId="77777777" w:rsidR="00975E21" w:rsidRPr="004D01F5" w:rsidRDefault="00975E21" w:rsidP="003879DE">
            <w:pPr>
              <w:numPr>
                <w:ilvl w:val="0"/>
                <w:numId w:val="7"/>
              </w:numPr>
              <w:spacing w:after="120" w:line="276" w:lineRule="auto"/>
              <w:rPr>
                <w:rFonts w:cs="Arial"/>
              </w:rPr>
            </w:pPr>
            <w:r w:rsidRPr="004D01F5">
              <w:rPr>
                <w:rFonts w:cs="Arial"/>
              </w:rPr>
              <w:t xml:space="preserve">How does </w:t>
            </w:r>
            <w:r w:rsidR="001135E5" w:rsidRPr="004D01F5">
              <w:rPr>
                <w:rFonts w:cs="Arial"/>
              </w:rPr>
              <w:t>LHA</w:t>
            </w:r>
            <w:r w:rsidRPr="004D01F5">
              <w:rPr>
                <w:rFonts w:cs="Arial"/>
              </w:rPr>
              <w:t xml:space="preserve">’s performance compare with other housing </w:t>
            </w:r>
            <w:r w:rsidR="00A13907" w:rsidRPr="004D01F5">
              <w:rPr>
                <w:rFonts w:cs="Arial"/>
              </w:rPr>
              <w:t xml:space="preserve">associations </w:t>
            </w:r>
            <w:r w:rsidRPr="004D01F5">
              <w:rPr>
                <w:rFonts w:cs="Arial"/>
              </w:rPr>
              <w:t>that are similar to us?</w:t>
            </w:r>
          </w:p>
          <w:p w14:paraId="05CFC2F5" w14:textId="77777777" w:rsidR="00975E21" w:rsidRPr="004D01F5" w:rsidRDefault="00975E21" w:rsidP="003879DE">
            <w:pPr>
              <w:numPr>
                <w:ilvl w:val="0"/>
                <w:numId w:val="7"/>
              </w:numPr>
              <w:spacing w:after="120" w:line="276" w:lineRule="auto"/>
              <w:rPr>
                <w:rFonts w:cs="Arial"/>
              </w:rPr>
            </w:pPr>
            <w:r w:rsidRPr="004D01F5">
              <w:rPr>
                <w:rFonts w:cs="Arial"/>
              </w:rPr>
              <w:t>Do staff need the committee to make any decisions to support improvements?</w:t>
            </w:r>
          </w:p>
        </w:tc>
      </w:tr>
    </w:tbl>
    <w:p w14:paraId="7F735385" w14:textId="77777777" w:rsidR="006554B2" w:rsidRPr="004D01F5" w:rsidRDefault="006554B2">
      <w:pPr>
        <w:rPr>
          <w:rFonts w:cs="Arial"/>
          <w:sz w:val="22"/>
          <w:szCs w:val="22"/>
        </w:rPr>
      </w:pPr>
    </w:p>
    <w:p w14:paraId="065810CD" w14:textId="77777777" w:rsidR="00765AE9" w:rsidRDefault="00765AE9">
      <w:pPr>
        <w:rPr>
          <w:rFonts w:cs="Arial"/>
          <w:b/>
          <w:color w:val="000090"/>
          <w:sz w:val="28"/>
          <w:szCs w:val="28"/>
        </w:rPr>
        <w:sectPr w:rsidR="00765AE9" w:rsidSect="00E923F2">
          <w:pgSz w:w="12240" w:h="15840"/>
          <w:pgMar w:top="1021" w:right="1140" w:bottom="964" w:left="1140" w:header="709" w:footer="709" w:gutter="0"/>
          <w:paperSrc w:first="1" w:other="1"/>
          <w:cols w:space="708" w:equalWidth="0">
            <w:col w:w="9682" w:space="720"/>
          </w:cols>
          <w:titlePg/>
          <w:docGrid w:linePitch="360"/>
        </w:sectPr>
      </w:pPr>
    </w:p>
    <w:p w14:paraId="7B894922" w14:textId="77777777" w:rsidR="00F11A6C" w:rsidRPr="004D01F5" w:rsidRDefault="00F11A6C">
      <w:pPr>
        <w:rPr>
          <w:rFonts w:cs="Arial"/>
          <w:b/>
          <w:color w:val="000090"/>
          <w:sz w:val="28"/>
          <w:szCs w:val="28"/>
        </w:rPr>
      </w:pPr>
    </w:p>
    <w:p w14:paraId="5CC79430" w14:textId="77777777" w:rsidR="00C86473" w:rsidRPr="004D01F5" w:rsidRDefault="00C86473" w:rsidP="00E840F3">
      <w:pPr>
        <w:spacing w:line="276" w:lineRule="auto"/>
        <w:jc w:val="both"/>
        <w:rPr>
          <w:rFonts w:cs="Arial"/>
          <w:b/>
          <w:color w:val="000090"/>
          <w:sz w:val="28"/>
          <w:szCs w:val="28"/>
        </w:rPr>
      </w:pPr>
      <w:r w:rsidRPr="004D01F5">
        <w:rPr>
          <w:rFonts w:cs="Arial"/>
          <w:b/>
          <w:color w:val="000090"/>
          <w:sz w:val="28"/>
          <w:szCs w:val="28"/>
        </w:rPr>
        <w:t>CHAPTER</w:t>
      </w:r>
      <w:r w:rsidR="006554B2" w:rsidRPr="004D01F5">
        <w:rPr>
          <w:rFonts w:cs="Arial"/>
          <w:b/>
          <w:color w:val="000090"/>
          <w:sz w:val="28"/>
          <w:szCs w:val="28"/>
        </w:rPr>
        <w:t xml:space="preserve"> 5</w:t>
      </w:r>
    </w:p>
    <w:p w14:paraId="6F8CD292" w14:textId="77777777" w:rsidR="0067796B" w:rsidRPr="004D01F5" w:rsidRDefault="001135E5" w:rsidP="00E840F3">
      <w:pPr>
        <w:spacing w:line="276" w:lineRule="auto"/>
        <w:jc w:val="both"/>
        <w:rPr>
          <w:rFonts w:cs="Arial"/>
          <w:b/>
          <w:color w:val="000090"/>
          <w:sz w:val="28"/>
          <w:szCs w:val="28"/>
        </w:rPr>
      </w:pPr>
      <w:r w:rsidRPr="004D01F5">
        <w:rPr>
          <w:rFonts w:cs="Arial"/>
          <w:b/>
          <w:color w:val="000090"/>
          <w:sz w:val="28"/>
          <w:szCs w:val="28"/>
        </w:rPr>
        <w:t>LHA</w:t>
      </w:r>
      <w:r w:rsidR="00C86473" w:rsidRPr="004D01F5">
        <w:rPr>
          <w:rFonts w:cs="Arial"/>
          <w:b/>
          <w:color w:val="000090"/>
          <w:sz w:val="28"/>
          <w:szCs w:val="28"/>
        </w:rPr>
        <w:t xml:space="preserve">’S RULES AND OTHER GOVERNANCE DOCUMENTS </w:t>
      </w:r>
    </w:p>
    <w:p w14:paraId="087722C7" w14:textId="77777777" w:rsidR="0067796B" w:rsidRPr="004D01F5" w:rsidRDefault="0067796B" w:rsidP="00E840F3">
      <w:pPr>
        <w:spacing w:line="276" w:lineRule="auto"/>
        <w:jc w:val="both"/>
        <w:rPr>
          <w:rFonts w:cs="Arial"/>
          <w:bCs/>
        </w:rPr>
      </w:pPr>
    </w:p>
    <w:p w14:paraId="5D7DE9F5" w14:textId="77777777" w:rsidR="006C6478" w:rsidRPr="004D01F5" w:rsidRDefault="006C6478" w:rsidP="00AF3476">
      <w:pPr>
        <w:spacing w:after="240" w:line="276" w:lineRule="auto"/>
        <w:rPr>
          <w:rFonts w:cs="Arial"/>
          <w:bCs/>
        </w:rPr>
      </w:pPr>
      <w:r w:rsidRPr="004D01F5">
        <w:rPr>
          <w:rFonts w:cs="Arial"/>
          <w:bCs/>
        </w:rPr>
        <w:t>Policies and other documents can make governance seem complicated.  In practice:</w:t>
      </w:r>
    </w:p>
    <w:p w14:paraId="428548A6" w14:textId="77777777" w:rsidR="006C6478" w:rsidRPr="004D01F5" w:rsidRDefault="006C6478" w:rsidP="00B50461">
      <w:pPr>
        <w:numPr>
          <w:ilvl w:val="0"/>
          <w:numId w:val="3"/>
        </w:numPr>
        <w:spacing w:after="120" w:line="276" w:lineRule="auto"/>
        <w:rPr>
          <w:rFonts w:cs="Arial"/>
          <w:bCs/>
        </w:rPr>
      </w:pPr>
      <w:r w:rsidRPr="004D01F5">
        <w:rPr>
          <w:rFonts w:cs="Arial"/>
          <w:bCs/>
        </w:rPr>
        <w:t xml:space="preserve">The Rules are the </w:t>
      </w:r>
      <w:r w:rsidR="00063300" w:rsidRPr="004D01F5">
        <w:rPr>
          <w:rFonts w:cs="Arial"/>
          <w:bCs/>
        </w:rPr>
        <w:t xml:space="preserve">foundation of </w:t>
      </w:r>
      <w:r w:rsidR="001135E5" w:rsidRPr="004D01F5">
        <w:rPr>
          <w:rFonts w:cs="Arial"/>
          <w:bCs/>
        </w:rPr>
        <w:t>LHA</w:t>
      </w:r>
      <w:r w:rsidR="00063300" w:rsidRPr="004D01F5">
        <w:rPr>
          <w:rFonts w:cs="Arial"/>
          <w:bCs/>
        </w:rPr>
        <w:t xml:space="preserve">’s governance and must always be complied with.  The Rules cannot be changed </w:t>
      </w:r>
      <w:r w:rsidR="00B50461" w:rsidRPr="004D01F5">
        <w:rPr>
          <w:rFonts w:cs="Arial"/>
          <w:bCs/>
        </w:rPr>
        <w:t xml:space="preserve">without the approval of </w:t>
      </w:r>
      <w:r w:rsidR="001135E5" w:rsidRPr="004D01F5">
        <w:rPr>
          <w:rFonts w:cs="Arial"/>
          <w:bCs/>
        </w:rPr>
        <w:t>LHA</w:t>
      </w:r>
      <w:r w:rsidR="005C02B1" w:rsidRPr="004D01F5">
        <w:rPr>
          <w:rFonts w:cs="Arial"/>
          <w:bCs/>
        </w:rPr>
        <w:t>’s members</w:t>
      </w:r>
      <w:r w:rsidRPr="004D01F5">
        <w:rPr>
          <w:rFonts w:cs="Arial"/>
          <w:bCs/>
        </w:rPr>
        <w:t xml:space="preserve">.  </w:t>
      </w:r>
    </w:p>
    <w:p w14:paraId="0E40F0AF" w14:textId="7C774A5F" w:rsidR="00AF3476" w:rsidRPr="004D01F5" w:rsidRDefault="00063300" w:rsidP="00B50461">
      <w:pPr>
        <w:numPr>
          <w:ilvl w:val="0"/>
          <w:numId w:val="3"/>
        </w:numPr>
        <w:spacing w:after="120" w:line="276" w:lineRule="auto"/>
        <w:rPr>
          <w:rFonts w:cs="Arial"/>
          <w:bCs/>
          <w:sz w:val="26"/>
          <w:szCs w:val="26"/>
        </w:rPr>
      </w:pPr>
      <w:r w:rsidRPr="004D01F5">
        <w:rPr>
          <w:rFonts w:cs="Arial"/>
          <w:bCs/>
        </w:rPr>
        <w:t xml:space="preserve">The </w:t>
      </w:r>
      <w:r w:rsidR="00B50461" w:rsidRPr="004D01F5">
        <w:rPr>
          <w:rFonts w:cs="Arial"/>
          <w:bCs/>
        </w:rPr>
        <w:t xml:space="preserve">Management </w:t>
      </w:r>
      <w:r w:rsidR="006C6478" w:rsidRPr="004D01F5">
        <w:rPr>
          <w:rFonts w:cs="Arial"/>
          <w:bCs/>
        </w:rPr>
        <w:t xml:space="preserve">Committee </w:t>
      </w:r>
      <w:r w:rsidR="00A13907" w:rsidRPr="004D01F5">
        <w:rPr>
          <w:rFonts w:cs="Arial"/>
          <w:bCs/>
        </w:rPr>
        <w:t xml:space="preserve">will </w:t>
      </w:r>
      <w:r w:rsidRPr="004D01F5">
        <w:rPr>
          <w:rFonts w:cs="Arial"/>
          <w:bCs/>
        </w:rPr>
        <w:t xml:space="preserve">approve a set of governance policies, to </w:t>
      </w:r>
      <w:r w:rsidR="00AF3476" w:rsidRPr="004D01F5">
        <w:rPr>
          <w:rFonts w:cs="Arial"/>
          <w:bCs/>
        </w:rPr>
        <w:t xml:space="preserve">describe in more detail how the governance of </w:t>
      </w:r>
      <w:r w:rsidR="001135E5" w:rsidRPr="004D01F5">
        <w:rPr>
          <w:rFonts w:cs="Arial"/>
          <w:bCs/>
        </w:rPr>
        <w:t>LHA</w:t>
      </w:r>
      <w:r w:rsidR="00AF3476" w:rsidRPr="004D01F5">
        <w:rPr>
          <w:rFonts w:cs="Arial"/>
          <w:bCs/>
        </w:rPr>
        <w:t xml:space="preserve"> will operate.  The Committee has full authority to approve the</w:t>
      </w:r>
      <w:r w:rsidR="00B5621F" w:rsidRPr="004D01F5">
        <w:rPr>
          <w:rFonts w:cs="Arial"/>
          <w:bCs/>
        </w:rPr>
        <w:t>se</w:t>
      </w:r>
      <w:r w:rsidR="00AF3476" w:rsidRPr="004D01F5">
        <w:rPr>
          <w:rFonts w:cs="Arial"/>
          <w:bCs/>
        </w:rPr>
        <w:t xml:space="preserve"> </w:t>
      </w:r>
      <w:r w:rsidR="00EA4D64" w:rsidRPr="004D01F5">
        <w:rPr>
          <w:rFonts w:cs="Arial"/>
          <w:bCs/>
        </w:rPr>
        <w:t>policies but</w:t>
      </w:r>
      <w:r w:rsidR="00AF3476" w:rsidRPr="004D01F5">
        <w:rPr>
          <w:rFonts w:cs="Arial"/>
          <w:bCs/>
        </w:rPr>
        <w:t xml:space="preserve"> must make sure the policies are consistent with the Rules</w:t>
      </w:r>
      <w:r w:rsidR="00BB2176">
        <w:rPr>
          <w:rFonts w:cs="Arial"/>
          <w:bCs/>
        </w:rPr>
        <w:t xml:space="preserve"> and regulatory standards</w:t>
      </w:r>
      <w:r w:rsidR="00AF3476" w:rsidRPr="004D01F5">
        <w:rPr>
          <w:rFonts w:cs="Arial"/>
          <w:bCs/>
        </w:rPr>
        <w:t>.</w:t>
      </w:r>
    </w:p>
    <w:p w14:paraId="6C5E1E06" w14:textId="3220B971" w:rsidR="00526F6F" w:rsidRPr="004D01F5" w:rsidRDefault="00EA4D64" w:rsidP="00540F42">
      <w:pPr>
        <w:spacing w:after="240" w:line="276" w:lineRule="auto"/>
        <w:rPr>
          <w:rFonts w:cs="Arial"/>
          <w:b/>
          <w:bCs/>
        </w:rPr>
      </w:pPr>
      <w:r w:rsidRPr="004D01F5">
        <w:rPr>
          <w:rFonts w:cs="Arial"/>
          <w:noProof/>
          <w:sz w:val="26"/>
          <w:szCs w:val="26"/>
          <w:lang w:val="en-US"/>
        </w:rPr>
        <mc:AlternateContent>
          <mc:Choice Requires="wps">
            <w:drawing>
              <wp:anchor distT="0" distB="0" distL="114300" distR="114300" simplePos="0" relativeHeight="251638272" behindDoc="0" locked="0" layoutInCell="1" allowOverlap="1" wp14:anchorId="28DF7F25" wp14:editId="043E39B7">
                <wp:simplePos x="0" y="0"/>
                <wp:positionH relativeFrom="column">
                  <wp:posOffset>-390525</wp:posOffset>
                </wp:positionH>
                <wp:positionV relativeFrom="paragraph">
                  <wp:posOffset>979805</wp:posOffset>
                </wp:positionV>
                <wp:extent cx="2171700" cy="2171700"/>
                <wp:effectExtent l="0" t="0" r="38100" b="38100"/>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171700"/>
                        </a:xfrm>
                        <a:prstGeom prst="rect">
                          <a:avLst/>
                        </a:prstGeom>
                        <a:solidFill>
                          <a:srgbClr val="FFFFFF"/>
                        </a:solidFill>
                        <a:ln w="9525">
                          <a:solidFill>
                            <a:srgbClr val="000000"/>
                          </a:solidFill>
                          <a:miter lim="800000"/>
                          <a:headEnd/>
                          <a:tailEnd/>
                        </a:ln>
                      </wps:spPr>
                      <wps:txbx>
                        <w:txbxContent>
                          <w:p w14:paraId="2AFED594" w14:textId="77777777" w:rsidR="003129BC" w:rsidRPr="004855A0" w:rsidRDefault="003129BC" w:rsidP="00F71DA3">
                            <w:pPr>
                              <w:pStyle w:val="ListParagraph"/>
                              <w:numPr>
                                <w:ilvl w:val="0"/>
                                <w:numId w:val="20"/>
                              </w:numPr>
                              <w:spacing w:after="120" w:line="276" w:lineRule="auto"/>
                              <w:ind w:left="357" w:hanging="357"/>
                              <w:contextualSpacing w:val="0"/>
                              <w:rPr>
                                <w:rFonts w:cs="Arial"/>
                                <w:sz w:val="20"/>
                                <w:szCs w:val="20"/>
                              </w:rPr>
                            </w:pPr>
                            <w:r w:rsidRPr="004855A0">
                              <w:rPr>
                                <w:rFonts w:cs="Arial"/>
                                <w:sz w:val="20"/>
                                <w:szCs w:val="20"/>
                              </w:rPr>
                              <w:t>Procedures for how committee meetings are run</w:t>
                            </w:r>
                          </w:p>
                          <w:p w14:paraId="0D545C52" w14:textId="77777777" w:rsidR="003129BC" w:rsidRPr="004855A0" w:rsidRDefault="003129BC" w:rsidP="00F71DA3">
                            <w:pPr>
                              <w:pStyle w:val="ListParagraph"/>
                              <w:numPr>
                                <w:ilvl w:val="0"/>
                                <w:numId w:val="20"/>
                              </w:numPr>
                              <w:spacing w:after="120" w:line="276" w:lineRule="auto"/>
                              <w:ind w:left="357" w:hanging="357"/>
                              <w:contextualSpacing w:val="0"/>
                              <w:rPr>
                                <w:rFonts w:cs="Arial"/>
                                <w:sz w:val="20"/>
                                <w:szCs w:val="20"/>
                              </w:rPr>
                            </w:pPr>
                            <w:r w:rsidRPr="004855A0">
                              <w:rPr>
                                <w:rFonts w:cs="Arial"/>
                                <w:sz w:val="20"/>
                                <w:szCs w:val="20"/>
                              </w:rPr>
                              <w:t>Role and re</w:t>
                            </w:r>
                            <w:r>
                              <w:rPr>
                                <w:rFonts w:cs="Arial"/>
                                <w:sz w:val="20"/>
                                <w:szCs w:val="20"/>
                              </w:rPr>
                              <w:t>mit</w:t>
                            </w:r>
                            <w:r w:rsidRPr="004855A0">
                              <w:rPr>
                                <w:rFonts w:cs="Arial"/>
                                <w:sz w:val="20"/>
                                <w:szCs w:val="20"/>
                              </w:rPr>
                              <w:t xml:space="preserve"> of the MC and sub committees</w:t>
                            </w:r>
                          </w:p>
                          <w:p w14:paraId="78666930" w14:textId="77777777" w:rsidR="003129BC" w:rsidRPr="004855A0" w:rsidRDefault="003129BC" w:rsidP="00F71DA3">
                            <w:pPr>
                              <w:pStyle w:val="ListParagraph"/>
                              <w:numPr>
                                <w:ilvl w:val="0"/>
                                <w:numId w:val="20"/>
                              </w:numPr>
                              <w:spacing w:after="120" w:line="276" w:lineRule="auto"/>
                              <w:ind w:left="357" w:hanging="357"/>
                              <w:contextualSpacing w:val="0"/>
                              <w:rPr>
                                <w:rFonts w:cs="Arial"/>
                                <w:sz w:val="20"/>
                                <w:szCs w:val="20"/>
                              </w:rPr>
                            </w:pPr>
                            <w:r w:rsidRPr="004855A0">
                              <w:rPr>
                                <w:rFonts w:cs="Arial"/>
                                <w:sz w:val="20"/>
                                <w:szCs w:val="20"/>
                              </w:rPr>
                              <w:t xml:space="preserve">Role and responsibilities of </w:t>
                            </w:r>
                            <w:r>
                              <w:rPr>
                                <w:rFonts w:cs="Arial"/>
                                <w:sz w:val="20"/>
                                <w:szCs w:val="20"/>
                              </w:rPr>
                              <w:t>LHA</w:t>
                            </w:r>
                            <w:r w:rsidRPr="004855A0">
                              <w:rPr>
                                <w:rFonts w:cs="Arial"/>
                                <w:sz w:val="20"/>
                                <w:szCs w:val="20"/>
                              </w:rPr>
                              <w:t>’s committee members and office bearers</w:t>
                            </w:r>
                          </w:p>
                          <w:p w14:paraId="0BDE4782" w14:textId="77777777" w:rsidR="003129BC" w:rsidRPr="004855A0" w:rsidRDefault="003129BC" w:rsidP="00F71DA3">
                            <w:pPr>
                              <w:pStyle w:val="ListParagraph"/>
                              <w:numPr>
                                <w:ilvl w:val="0"/>
                                <w:numId w:val="20"/>
                              </w:numPr>
                              <w:spacing w:after="120" w:line="276" w:lineRule="auto"/>
                              <w:rPr>
                                <w:rFonts w:cs="Arial"/>
                                <w:sz w:val="20"/>
                                <w:szCs w:val="20"/>
                              </w:rPr>
                            </w:pPr>
                            <w:r w:rsidRPr="004855A0">
                              <w:rPr>
                                <w:rFonts w:cs="Arial"/>
                                <w:sz w:val="20"/>
                                <w:szCs w:val="20"/>
                              </w:rPr>
                              <w:t xml:space="preserve">What office bearers and sub committees can do or decide, without prior approval by the MC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7F25" id="Rectangle 31" o:spid="_x0000_s1026" style="position:absolute;margin-left:-30.75pt;margin-top:77.15pt;width:171pt;height:17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">
                <v:textbox>
                  <w:txbxContent>
                    <w:p w14:paraId="2AFED594" w14:textId="77777777" w:rsidR="003129BC" w:rsidRPr="004855A0" w:rsidRDefault="003129BC" w:rsidP="00F71DA3">
                      <w:pPr>
                        <w:pStyle w:val="ListParagraph"/>
                        <w:numPr>
                          <w:ilvl w:val="0"/>
                          <w:numId w:val="20"/>
                        </w:numPr>
                        <w:spacing w:after="120" w:line="276" w:lineRule="auto"/>
                        <w:ind w:left="357" w:hanging="357"/>
                        <w:contextualSpacing w:val="0"/>
                        <w:rPr>
                          <w:rFonts w:cs="Arial"/>
                          <w:sz w:val="20"/>
                          <w:szCs w:val="20"/>
                        </w:rPr>
                      </w:pPr>
                      <w:r w:rsidRPr="004855A0">
                        <w:rPr>
                          <w:rFonts w:cs="Arial"/>
                          <w:sz w:val="20"/>
                          <w:szCs w:val="20"/>
                        </w:rPr>
                        <w:t>Procedures for how committee meetings are run</w:t>
                      </w:r>
                    </w:p>
                    <w:p w14:paraId="0D545C52" w14:textId="77777777" w:rsidR="003129BC" w:rsidRPr="004855A0" w:rsidRDefault="003129BC" w:rsidP="00F71DA3">
                      <w:pPr>
                        <w:pStyle w:val="ListParagraph"/>
                        <w:numPr>
                          <w:ilvl w:val="0"/>
                          <w:numId w:val="20"/>
                        </w:numPr>
                        <w:spacing w:after="120" w:line="276" w:lineRule="auto"/>
                        <w:ind w:left="357" w:hanging="357"/>
                        <w:contextualSpacing w:val="0"/>
                        <w:rPr>
                          <w:rFonts w:cs="Arial"/>
                          <w:sz w:val="20"/>
                          <w:szCs w:val="20"/>
                        </w:rPr>
                      </w:pPr>
                      <w:r w:rsidRPr="004855A0">
                        <w:rPr>
                          <w:rFonts w:cs="Arial"/>
                          <w:sz w:val="20"/>
                          <w:szCs w:val="20"/>
                        </w:rPr>
                        <w:t>Role and re</w:t>
                      </w:r>
                      <w:r>
                        <w:rPr>
                          <w:rFonts w:cs="Arial"/>
                          <w:sz w:val="20"/>
                          <w:szCs w:val="20"/>
                        </w:rPr>
                        <w:t>mit</w:t>
                      </w:r>
                      <w:r w:rsidRPr="004855A0">
                        <w:rPr>
                          <w:rFonts w:cs="Arial"/>
                          <w:sz w:val="20"/>
                          <w:szCs w:val="20"/>
                        </w:rPr>
                        <w:t xml:space="preserve"> of the MC and sub committees</w:t>
                      </w:r>
                    </w:p>
                    <w:p w14:paraId="78666930" w14:textId="77777777" w:rsidR="003129BC" w:rsidRPr="004855A0" w:rsidRDefault="003129BC" w:rsidP="00F71DA3">
                      <w:pPr>
                        <w:pStyle w:val="ListParagraph"/>
                        <w:numPr>
                          <w:ilvl w:val="0"/>
                          <w:numId w:val="20"/>
                        </w:numPr>
                        <w:spacing w:after="120" w:line="276" w:lineRule="auto"/>
                        <w:ind w:left="357" w:hanging="357"/>
                        <w:contextualSpacing w:val="0"/>
                        <w:rPr>
                          <w:rFonts w:cs="Arial"/>
                          <w:sz w:val="20"/>
                          <w:szCs w:val="20"/>
                        </w:rPr>
                      </w:pPr>
                      <w:r w:rsidRPr="004855A0">
                        <w:rPr>
                          <w:rFonts w:cs="Arial"/>
                          <w:sz w:val="20"/>
                          <w:szCs w:val="20"/>
                        </w:rPr>
                        <w:t xml:space="preserve">Role and responsibilities of </w:t>
                      </w:r>
                      <w:r>
                        <w:rPr>
                          <w:rFonts w:cs="Arial"/>
                          <w:sz w:val="20"/>
                          <w:szCs w:val="20"/>
                        </w:rPr>
                        <w:t>LHA</w:t>
                      </w:r>
                      <w:r w:rsidRPr="004855A0">
                        <w:rPr>
                          <w:rFonts w:cs="Arial"/>
                          <w:sz w:val="20"/>
                          <w:szCs w:val="20"/>
                        </w:rPr>
                        <w:t>’s committee members and office bearers</w:t>
                      </w:r>
                    </w:p>
                    <w:p w14:paraId="0BDE4782" w14:textId="77777777" w:rsidR="003129BC" w:rsidRPr="004855A0" w:rsidRDefault="003129BC" w:rsidP="00F71DA3">
                      <w:pPr>
                        <w:pStyle w:val="ListParagraph"/>
                        <w:numPr>
                          <w:ilvl w:val="0"/>
                          <w:numId w:val="20"/>
                        </w:numPr>
                        <w:spacing w:after="120" w:line="276" w:lineRule="auto"/>
                        <w:rPr>
                          <w:rFonts w:cs="Arial"/>
                          <w:sz w:val="20"/>
                          <w:szCs w:val="20"/>
                        </w:rPr>
                      </w:pPr>
                      <w:r w:rsidRPr="004855A0">
                        <w:rPr>
                          <w:rFonts w:cs="Arial"/>
                          <w:sz w:val="20"/>
                          <w:szCs w:val="20"/>
                        </w:rPr>
                        <w:t xml:space="preserve">What office bearers and sub committees can do or decide, without prior approval by the MC </w:t>
                      </w:r>
                    </w:p>
                  </w:txbxContent>
                </v:textbox>
              </v:rect>
            </w:pict>
          </mc:Fallback>
        </mc:AlternateContent>
      </w:r>
      <w:r w:rsidRPr="004D01F5">
        <w:rPr>
          <w:rFonts w:cs="Arial"/>
          <w:noProof/>
          <w:sz w:val="26"/>
          <w:szCs w:val="26"/>
          <w:lang w:val="en-US"/>
        </w:rPr>
        <mc:AlternateContent>
          <mc:Choice Requires="wps">
            <w:drawing>
              <wp:anchor distT="0" distB="0" distL="114300" distR="114300" simplePos="0" relativeHeight="251637248" behindDoc="0" locked="0" layoutInCell="1" allowOverlap="1" wp14:anchorId="0CF229F6" wp14:editId="231D3368">
                <wp:simplePos x="0" y="0"/>
                <wp:positionH relativeFrom="column">
                  <wp:posOffset>2060575</wp:posOffset>
                </wp:positionH>
                <wp:positionV relativeFrom="paragraph">
                  <wp:posOffset>979805</wp:posOffset>
                </wp:positionV>
                <wp:extent cx="2057400" cy="4141470"/>
                <wp:effectExtent l="0" t="0" r="25400" b="24130"/>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141470"/>
                        </a:xfrm>
                        <a:prstGeom prst="rect">
                          <a:avLst/>
                        </a:prstGeom>
                        <a:solidFill>
                          <a:srgbClr val="FFFFFF"/>
                        </a:solidFill>
                        <a:ln w="9525">
                          <a:solidFill>
                            <a:srgbClr val="000000"/>
                          </a:solidFill>
                          <a:miter lim="800000"/>
                          <a:headEnd/>
                          <a:tailEnd/>
                        </a:ln>
                      </wps:spPr>
                      <wps:txbx>
                        <w:txbxContent>
                          <w:p w14:paraId="44E41E2E" w14:textId="77777777" w:rsidR="003129BC" w:rsidRPr="00877693"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All of the</w:t>
                            </w:r>
                            <w:r>
                              <w:rPr>
                                <w:rFonts w:cs="Arial"/>
                                <w:sz w:val="20"/>
                                <w:szCs w:val="20"/>
                              </w:rPr>
                              <w:t xml:space="preserve"> MC’s </w:t>
                            </w:r>
                            <w:r w:rsidRPr="00877693">
                              <w:rPr>
                                <w:rFonts w:cs="Arial"/>
                                <w:sz w:val="20"/>
                                <w:szCs w:val="20"/>
                              </w:rPr>
                              <w:t>actions must be consistent with the Rules</w:t>
                            </w:r>
                          </w:p>
                          <w:p w14:paraId="7E66A598" w14:textId="77777777" w:rsidR="003129BC" w:rsidRPr="00145FFA"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The </w:t>
                            </w:r>
                            <w:r>
                              <w:rPr>
                                <w:rFonts w:cs="Arial"/>
                                <w:sz w:val="20"/>
                                <w:szCs w:val="20"/>
                              </w:rPr>
                              <w:t xml:space="preserve">MC </w:t>
                            </w:r>
                            <w:r w:rsidRPr="00877693">
                              <w:rPr>
                                <w:rFonts w:cs="Arial"/>
                                <w:sz w:val="20"/>
                                <w:szCs w:val="20"/>
                              </w:rPr>
                              <w:t xml:space="preserve">can only change the Rules after approval from </w:t>
                            </w:r>
                            <w:r>
                              <w:rPr>
                                <w:rFonts w:cs="Arial"/>
                                <w:sz w:val="20"/>
                                <w:szCs w:val="20"/>
                              </w:rPr>
                              <w:t>LHA</w:t>
                            </w:r>
                            <w:r w:rsidRPr="00877693">
                              <w:rPr>
                                <w:rFonts w:cs="Arial"/>
                                <w:sz w:val="20"/>
                                <w:szCs w:val="20"/>
                              </w:rPr>
                              <w:t>’s members at a general meeting</w:t>
                            </w:r>
                          </w:p>
                          <w:p w14:paraId="42EBC516" w14:textId="77777777" w:rsidR="003129BC" w:rsidRPr="00AB41BB" w:rsidRDefault="003129BC" w:rsidP="00AB41BB">
                            <w:pPr>
                              <w:spacing w:after="120" w:line="276" w:lineRule="auto"/>
                              <w:rPr>
                                <w:rFonts w:cs="Arial"/>
                                <w:sz w:val="20"/>
                                <w:szCs w:val="20"/>
                              </w:rPr>
                            </w:pPr>
                            <w:r w:rsidRPr="00AB41BB">
                              <w:rPr>
                                <w:rFonts w:cs="Arial"/>
                                <w:sz w:val="20"/>
                                <w:szCs w:val="20"/>
                              </w:rPr>
                              <w:t>The Rules cover things like:</w:t>
                            </w:r>
                          </w:p>
                          <w:p w14:paraId="69F4A30C" w14:textId="77777777" w:rsidR="003129BC" w:rsidRDefault="003129BC" w:rsidP="00F71DA3">
                            <w:pPr>
                              <w:numPr>
                                <w:ilvl w:val="0"/>
                                <w:numId w:val="22"/>
                              </w:numPr>
                              <w:spacing w:after="120" w:line="276" w:lineRule="auto"/>
                              <w:ind w:left="357" w:hanging="357"/>
                              <w:rPr>
                                <w:rFonts w:cs="Arial"/>
                                <w:sz w:val="20"/>
                                <w:szCs w:val="20"/>
                              </w:rPr>
                            </w:pPr>
                            <w:r w:rsidRPr="00145FFA">
                              <w:rPr>
                                <w:rFonts w:cs="Arial"/>
                                <w:sz w:val="20"/>
                                <w:szCs w:val="20"/>
                              </w:rPr>
                              <w:t xml:space="preserve">Membership of </w:t>
                            </w:r>
                            <w:r>
                              <w:rPr>
                                <w:rFonts w:cs="Arial"/>
                                <w:sz w:val="20"/>
                                <w:szCs w:val="20"/>
                              </w:rPr>
                              <w:t>LHA</w:t>
                            </w:r>
                            <w:r w:rsidRPr="00145FFA">
                              <w:rPr>
                                <w:rFonts w:cs="Arial"/>
                                <w:sz w:val="20"/>
                                <w:szCs w:val="20"/>
                              </w:rPr>
                              <w:t xml:space="preserve"> and </w:t>
                            </w:r>
                            <w:r>
                              <w:rPr>
                                <w:rFonts w:cs="Arial"/>
                                <w:sz w:val="20"/>
                                <w:szCs w:val="20"/>
                              </w:rPr>
                              <w:t xml:space="preserve">voting at </w:t>
                            </w:r>
                            <w:r w:rsidRPr="00145FFA">
                              <w:rPr>
                                <w:rFonts w:cs="Arial"/>
                                <w:sz w:val="20"/>
                                <w:szCs w:val="20"/>
                              </w:rPr>
                              <w:t>general meetings</w:t>
                            </w:r>
                          </w:p>
                          <w:p w14:paraId="691FFD31" w14:textId="77777777" w:rsidR="003129BC" w:rsidRPr="00145FFA" w:rsidRDefault="003129BC" w:rsidP="00F71DA3">
                            <w:pPr>
                              <w:numPr>
                                <w:ilvl w:val="0"/>
                                <w:numId w:val="22"/>
                              </w:numPr>
                              <w:spacing w:after="120" w:line="276" w:lineRule="auto"/>
                              <w:ind w:left="357" w:hanging="357"/>
                              <w:rPr>
                                <w:rFonts w:cs="Arial"/>
                                <w:sz w:val="20"/>
                                <w:szCs w:val="20"/>
                              </w:rPr>
                            </w:pPr>
                            <w:r>
                              <w:rPr>
                                <w:rFonts w:cs="Arial"/>
                                <w:sz w:val="20"/>
                                <w:szCs w:val="20"/>
                              </w:rPr>
                              <w:t>Nomination and election of committee members</w:t>
                            </w:r>
                          </w:p>
                          <w:p w14:paraId="0B4127FB" w14:textId="77777777" w:rsidR="003129BC" w:rsidRPr="00877693"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The size of the </w:t>
                            </w:r>
                            <w:r>
                              <w:rPr>
                                <w:rFonts w:cs="Arial"/>
                                <w:sz w:val="20"/>
                                <w:szCs w:val="20"/>
                              </w:rPr>
                              <w:t>MC and quorum needed for meetings to go ahead</w:t>
                            </w:r>
                          </w:p>
                          <w:p w14:paraId="5DA7803A" w14:textId="77777777" w:rsidR="003129BC" w:rsidRPr="00145FFA"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Eligibility to become a committee member, </w:t>
                            </w:r>
                            <w:r>
                              <w:rPr>
                                <w:rFonts w:cs="Arial"/>
                                <w:sz w:val="20"/>
                                <w:szCs w:val="20"/>
                              </w:rPr>
                              <w:t>and c</w:t>
                            </w:r>
                            <w:r w:rsidRPr="00145FFA">
                              <w:rPr>
                                <w:rFonts w:cs="Arial"/>
                                <w:sz w:val="20"/>
                                <w:szCs w:val="20"/>
                              </w:rPr>
                              <w:t xml:space="preserve">ommittee election procedures </w:t>
                            </w:r>
                          </w:p>
                          <w:p w14:paraId="7DEF2C2D" w14:textId="77777777" w:rsidR="003129BC" w:rsidRPr="00877693"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Broad </w:t>
                            </w:r>
                            <w:r>
                              <w:rPr>
                                <w:rFonts w:cs="Arial"/>
                                <w:sz w:val="20"/>
                                <w:szCs w:val="20"/>
                              </w:rPr>
                              <w:t>powers of the MC and how it conducts its meetings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229F6" id="Rectangle 30" o:spid="_x0000_s1027" style="position:absolute;margin-left:162.25pt;margin-top:77.15pt;width:162pt;height:326.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">
                <v:textbox>
                  <w:txbxContent>
                    <w:p w14:paraId="44E41E2E" w14:textId="77777777" w:rsidR="003129BC" w:rsidRPr="00877693"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All of the</w:t>
                      </w:r>
                      <w:r>
                        <w:rPr>
                          <w:rFonts w:cs="Arial"/>
                          <w:sz w:val="20"/>
                          <w:szCs w:val="20"/>
                        </w:rPr>
                        <w:t xml:space="preserve"> MC’s </w:t>
                      </w:r>
                      <w:r w:rsidRPr="00877693">
                        <w:rPr>
                          <w:rFonts w:cs="Arial"/>
                          <w:sz w:val="20"/>
                          <w:szCs w:val="20"/>
                        </w:rPr>
                        <w:t>actions must be consistent with the Rules</w:t>
                      </w:r>
                    </w:p>
                    <w:p w14:paraId="7E66A598" w14:textId="77777777" w:rsidR="003129BC" w:rsidRPr="00145FFA"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The </w:t>
                      </w:r>
                      <w:r>
                        <w:rPr>
                          <w:rFonts w:cs="Arial"/>
                          <w:sz w:val="20"/>
                          <w:szCs w:val="20"/>
                        </w:rPr>
                        <w:t xml:space="preserve">MC </w:t>
                      </w:r>
                      <w:r w:rsidRPr="00877693">
                        <w:rPr>
                          <w:rFonts w:cs="Arial"/>
                          <w:sz w:val="20"/>
                          <w:szCs w:val="20"/>
                        </w:rPr>
                        <w:t xml:space="preserve">can only change the Rules after approval from </w:t>
                      </w:r>
                      <w:r>
                        <w:rPr>
                          <w:rFonts w:cs="Arial"/>
                          <w:sz w:val="20"/>
                          <w:szCs w:val="20"/>
                        </w:rPr>
                        <w:t>LHA</w:t>
                      </w:r>
                      <w:r w:rsidRPr="00877693">
                        <w:rPr>
                          <w:rFonts w:cs="Arial"/>
                          <w:sz w:val="20"/>
                          <w:szCs w:val="20"/>
                        </w:rPr>
                        <w:t>’s members at a general meeting</w:t>
                      </w:r>
                    </w:p>
                    <w:p w14:paraId="42EBC516" w14:textId="77777777" w:rsidR="003129BC" w:rsidRPr="00AB41BB" w:rsidRDefault="003129BC" w:rsidP="00AB41BB">
                      <w:pPr>
                        <w:spacing w:after="120" w:line="276" w:lineRule="auto"/>
                        <w:rPr>
                          <w:rFonts w:cs="Arial"/>
                          <w:sz w:val="20"/>
                          <w:szCs w:val="20"/>
                        </w:rPr>
                      </w:pPr>
                      <w:r w:rsidRPr="00AB41BB">
                        <w:rPr>
                          <w:rFonts w:cs="Arial"/>
                          <w:sz w:val="20"/>
                          <w:szCs w:val="20"/>
                        </w:rPr>
                        <w:t>The Rules cover things like:</w:t>
                      </w:r>
                    </w:p>
                    <w:p w14:paraId="69F4A30C" w14:textId="77777777" w:rsidR="003129BC" w:rsidRDefault="003129BC" w:rsidP="00F71DA3">
                      <w:pPr>
                        <w:numPr>
                          <w:ilvl w:val="0"/>
                          <w:numId w:val="22"/>
                        </w:numPr>
                        <w:spacing w:after="120" w:line="276" w:lineRule="auto"/>
                        <w:ind w:left="357" w:hanging="357"/>
                        <w:rPr>
                          <w:rFonts w:cs="Arial"/>
                          <w:sz w:val="20"/>
                          <w:szCs w:val="20"/>
                        </w:rPr>
                      </w:pPr>
                      <w:r w:rsidRPr="00145FFA">
                        <w:rPr>
                          <w:rFonts w:cs="Arial"/>
                          <w:sz w:val="20"/>
                          <w:szCs w:val="20"/>
                        </w:rPr>
                        <w:t xml:space="preserve">Membership of </w:t>
                      </w:r>
                      <w:r>
                        <w:rPr>
                          <w:rFonts w:cs="Arial"/>
                          <w:sz w:val="20"/>
                          <w:szCs w:val="20"/>
                        </w:rPr>
                        <w:t>LHA</w:t>
                      </w:r>
                      <w:r w:rsidRPr="00145FFA">
                        <w:rPr>
                          <w:rFonts w:cs="Arial"/>
                          <w:sz w:val="20"/>
                          <w:szCs w:val="20"/>
                        </w:rPr>
                        <w:t xml:space="preserve"> and </w:t>
                      </w:r>
                      <w:r>
                        <w:rPr>
                          <w:rFonts w:cs="Arial"/>
                          <w:sz w:val="20"/>
                          <w:szCs w:val="20"/>
                        </w:rPr>
                        <w:t xml:space="preserve">voting at </w:t>
                      </w:r>
                      <w:r w:rsidRPr="00145FFA">
                        <w:rPr>
                          <w:rFonts w:cs="Arial"/>
                          <w:sz w:val="20"/>
                          <w:szCs w:val="20"/>
                        </w:rPr>
                        <w:t>general meetings</w:t>
                      </w:r>
                    </w:p>
                    <w:p w14:paraId="691FFD31" w14:textId="77777777" w:rsidR="003129BC" w:rsidRPr="00145FFA" w:rsidRDefault="003129BC" w:rsidP="00F71DA3">
                      <w:pPr>
                        <w:numPr>
                          <w:ilvl w:val="0"/>
                          <w:numId w:val="22"/>
                        </w:numPr>
                        <w:spacing w:after="120" w:line="276" w:lineRule="auto"/>
                        <w:ind w:left="357" w:hanging="357"/>
                        <w:rPr>
                          <w:rFonts w:cs="Arial"/>
                          <w:sz w:val="20"/>
                          <w:szCs w:val="20"/>
                        </w:rPr>
                      </w:pPr>
                      <w:r>
                        <w:rPr>
                          <w:rFonts w:cs="Arial"/>
                          <w:sz w:val="20"/>
                          <w:szCs w:val="20"/>
                        </w:rPr>
                        <w:t>Nomination and election of committee members</w:t>
                      </w:r>
                    </w:p>
                    <w:p w14:paraId="0B4127FB" w14:textId="77777777" w:rsidR="003129BC" w:rsidRPr="00877693"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The size of the </w:t>
                      </w:r>
                      <w:r>
                        <w:rPr>
                          <w:rFonts w:cs="Arial"/>
                          <w:sz w:val="20"/>
                          <w:szCs w:val="20"/>
                        </w:rPr>
                        <w:t>MC and quorum needed for meetings to go ahead</w:t>
                      </w:r>
                    </w:p>
                    <w:p w14:paraId="5DA7803A" w14:textId="77777777" w:rsidR="003129BC" w:rsidRPr="00145FFA"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Eligibility to become a committee member, </w:t>
                      </w:r>
                      <w:r>
                        <w:rPr>
                          <w:rFonts w:cs="Arial"/>
                          <w:sz w:val="20"/>
                          <w:szCs w:val="20"/>
                        </w:rPr>
                        <w:t>and c</w:t>
                      </w:r>
                      <w:r w:rsidRPr="00145FFA">
                        <w:rPr>
                          <w:rFonts w:cs="Arial"/>
                          <w:sz w:val="20"/>
                          <w:szCs w:val="20"/>
                        </w:rPr>
                        <w:t xml:space="preserve">ommittee election procedures </w:t>
                      </w:r>
                    </w:p>
                    <w:p w14:paraId="7DEF2C2D" w14:textId="77777777" w:rsidR="003129BC" w:rsidRPr="00877693" w:rsidRDefault="003129BC" w:rsidP="00F71DA3">
                      <w:pPr>
                        <w:numPr>
                          <w:ilvl w:val="0"/>
                          <w:numId w:val="22"/>
                        </w:numPr>
                        <w:spacing w:after="120" w:line="276" w:lineRule="auto"/>
                        <w:ind w:left="357" w:hanging="357"/>
                        <w:rPr>
                          <w:rFonts w:cs="Arial"/>
                          <w:sz w:val="20"/>
                          <w:szCs w:val="20"/>
                        </w:rPr>
                      </w:pPr>
                      <w:r w:rsidRPr="00877693">
                        <w:rPr>
                          <w:rFonts w:cs="Arial"/>
                          <w:sz w:val="20"/>
                          <w:szCs w:val="20"/>
                        </w:rPr>
                        <w:t xml:space="preserve">Broad </w:t>
                      </w:r>
                      <w:r>
                        <w:rPr>
                          <w:rFonts w:cs="Arial"/>
                          <w:sz w:val="20"/>
                          <w:szCs w:val="20"/>
                        </w:rPr>
                        <w:t>powers of the MC and how it conducts its meetings</w:t>
                      </w:r>
                    </w:p>
                  </w:txbxContent>
                </v:textbox>
              </v:rect>
            </w:pict>
          </mc:Fallback>
        </mc:AlternateContent>
      </w:r>
      <w:r w:rsidRPr="004D01F5">
        <w:rPr>
          <w:rFonts w:cs="Arial"/>
          <w:noProof/>
          <w:sz w:val="26"/>
          <w:szCs w:val="26"/>
          <w:lang w:val="en-US"/>
        </w:rPr>
        <mc:AlternateContent>
          <mc:Choice Requires="wps">
            <w:drawing>
              <wp:anchor distT="0" distB="0" distL="114300" distR="114300" simplePos="0" relativeHeight="251640320" behindDoc="0" locked="0" layoutInCell="1" allowOverlap="1" wp14:anchorId="6314F8B2" wp14:editId="7D586DB8">
                <wp:simplePos x="0" y="0"/>
                <wp:positionH relativeFrom="column">
                  <wp:posOffset>4457700</wp:posOffset>
                </wp:positionH>
                <wp:positionV relativeFrom="paragraph">
                  <wp:posOffset>979805</wp:posOffset>
                </wp:positionV>
                <wp:extent cx="2171700" cy="1257300"/>
                <wp:effectExtent l="0" t="0" r="38100" b="3810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57300"/>
                        </a:xfrm>
                        <a:prstGeom prst="rect">
                          <a:avLst/>
                        </a:prstGeom>
                        <a:solidFill>
                          <a:srgbClr val="FFFFFF"/>
                        </a:solidFill>
                        <a:ln w="9525">
                          <a:solidFill>
                            <a:srgbClr val="000000"/>
                          </a:solidFill>
                          <a:miter lim="800000"/>
                          <a:headEnd/>
                          <a:tailEnd/>
                        </a:ln>
                      </wps:spPr>
                      <wps:txbx>
                        <w:txbxContent>
                          <w:p w14:paraId="2488CA6C" w14:textId="77777777" w:rsidR="003129BC" w:rsidRPr="00880245" w:rsidRDefault="003129BC" w:rsidP="00F71DA3">
                            <w:pPr>
                              <w:numPr>
                                <w:ilvl w:val="0"/>
                                <w:numId w:val="23"/>
                              </w:numPr>
                              <w:spacing w:after="120" w:line="276" w:lineRule="auto"/>
                              <w:rPr>
                                <w:rFonts w:cs="Arial"/>
                                <w:sz w:val="20"/>
                                <w:szCs w:val="20"/>
                              </w:rPr>
                            </w:pPr>
                            <w:r w:rsidRPr="00880245">
                              <w:rPr>
                                <w:rFonts w:cs="Arial"/>
                                <w:sz w:val="20"/>
                                <w:szCs w:val="20"/>
                              </w:rPr>
                              <w:t>Standards of personal conduct that all committee members must meet</w:t>
                            </w:r>
                          </w:p>
                          <w:p w14:paraId="2ECA53EC" w14:textId="77777777" w:rsidR="003129BC" w:rsidRPr="00880245" w:rsidRDefault="003129BC" w:rsidP="00F71DA3">
                            <w:pPr>
                              <w:numPr>
                                <w:ilvl w:val="0"/>
                                <w:numId w:val="23"/>
                              </w:numPr>
                              <w:spacing w:after="120" w:line="276" w:lineRule="auto"/>
                              <w:rPr>
                                <w:rFonts w:cs="Arial"/>
                                <w:sz w:val="20"/>
                                <w:szCs w:val="20"/>
                              </w:rPr>
                            </w:pPr>
                            <w:r w:rsidRPr="00880245">
                              <w:rPr>
                                <w:rFonts w:cs="Arial"/>
                                <w:sz w:val="20"/>
                                <w:szCs w:val="20"/>
                              </w:rPr>
                              <w:t>Allows for removing a committee member who breaches the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F8B2" id="Rectangle 33" o:spid="_x0000_s1028" style="position:absolute;margin-left:351pt;margin-top:77.15pt;width:171pt;height: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">
                <v:textbox>
                  <w:txbxContent>
                    <w:p w14:paraId="2488CA6C" w14:textId="77777777" w:rsidR="003129BC" w:rsidRPr="00880245" w:rsidRDefault="003129BC" w:rsidP="00F71DA3">
                      <w:pPr>
                        <w:numPr>
                          <w:ilvl w:val="0"/>
                          <w:numId w:val="23"/>
                        </w:numPr>
                        <w:spacing w:after="120" w:line="276" w:lineRule="auto"/>
                        <w:rPr>
                          <w:rFonts w:cs="Arial"/>
                          <w:sz w:val="20"/>
                          <w:szCs w:val="20"/>
                        </w:rPr>
                      </w:pPr>
                      <w:r w:rsidRPr="00880245">
                        <w:rPr>
                          <w:rFonts w:cs="Arial"/>
                          <w:sz w:val="20"/>
                          <w:szCs w:val="20"/>
                        </w:rPr>
                        <w:t>Standards of personal conduct that all committee members must meet</w:t>
                      </w:r>
                    </w:p>
                    <w:p w14:paraId="2ECA53EC" w14:textId="77777777" w:rsidR="003129BC" w:rsidRPr="00880245" w:rsidRDefault="003129BC" w:rsidP="00F71DA3">
                      <w:pPr>
                        <w:numPr>
                          <w:ilvl w:val="0"/>
                          <w:numId w:val="23"/>
                        </w:numPr>
                        <w:spacing w:after="120" w:line="276" w:lineRule="auto"/>
                        <w:rPr>
                          <w:rFonts w:cs="Arial"/>
                          <w:sz w:val="20"/>
                          <w:szCs w:val="20"/>
                        </w:rPr>
                      </w:pPr>
                      <w:r w:rsidRPr="00880245">
                        <w:rPr>
                          <w:rFonts w:cs="Arial"/>
                          <w:sz w:val="20"/>
                          <w:szCs w:val="20"/>
                        </w:rPr>
                        <w:t>Allows for removing a committee member who breaches the Code</w:t>
                      </w:r>
                    </w:p>
                  </w:txbxContent>
                </v:textbox>
              </v:rect>
            </w:pict>
          </mc:Fallback>
        </mc:AlternateContent>
      </w:r>
      <w:r w:rsidR="00B5621F" w:rsidRPr="004D01F5">
        <w:rPr>
          <w:rFonts w:cs="Arial"/>
          <w:b/>
          <w:bCs/>
        </w:rPr>
        <w:t xml:space="preserve">The key governance documents for </w:t>
      </w:r>
      <w:r w:rsidR="001135E5" w:rsidRPr="004D01F5">
        <w:rPr>
          <w:rFonts w:cs="Arial"/>
          <w:b/>
          <w:bCs/>
        </w:rPr>
        <w:t>LHA</w:t>
      </w:r>
      <w:r w:rsidR="00B5621F" w:rsidRPr="004D01F5">
        <w:rPr>
          <w:rFonts w:cs="Arial"/>
          <w:b/>
          <w:bCs/>
        </w:rPr>
        <w:t xml:space="preserve"> are shown below</w:t>
      </w:r>
      <w:r w:rsidR="0098705C" w:rsidRPr="004D01F5">
        <w:rPr>
          <w:rFonts w:cs="Arial"/>
          <w:b/>
          <w:bCs/>
        </w:rPr>
        <w:t>:</w:t>
      </w:r>
    </w:p>
    <w:p w14:paraId="71B2ABB6" w14:textId="02AC96C5" w:rsidR="00046F96" w:rsidRPr="004D01F5" w:rsidRDefault="00651D96" w:rsidP="00AD196E">
      <w:pPr>
        <w:spacing w:after="120"/>
        <w:jc w:val="both"/>
        <w:rPr>
          <w:rFonts w:cs="Arial"/>
          <w:sz w:val="26"/>
          <w:szCs w:val="26"/>
        </w:rPr>
      </w:pPr>
      <w:r w:rsidRPr="004D01F5">
        <w:rPr>
          <w:rFonts w:cs="Arial"/>
          <w:noProof/>
          <w:sz w:val="26"/>
          <w:szCs w:val="26"/>
          <w:lang w:val="en-US"/>
        </w:rPr>
        <mc:AlternateContent>
          <mc:Choice Requires="wps">
            <w:drawing>
              <wp:anchor distT="0" distB="0" distL="114300" distR="114300" simplePos="0" relativeHeight="251688448" behindDoc="0" locked="0" layoutInCell="1" allowOverlap="1" wp14:anchorId="00E3134B" wp14:editId="2267E789">
                <wp:simplePos x="0" y="0"/>
                <wp:positionH relativeFrom="column">
                  <wp:posOffset>-457200</wp:posOffset>
                </wp:positionH>
                <wp:positionV relativeFrom="paragraph">
                  <wp:posOffset>88900</wp:posOffset>
                </wp:positionV>
                <wp:extent cx="2286000" cy="457200"/>
                <wp:effectExtent l="50800" t="25400" r="76200" b="101600"/>
                <wp:wrapThrough wrapText="bothSides">
                  <wp:wrapPolygon edited="0">
                    <wp:start x="-480" y="-1200"/>
                    <wp:lineTo x="-480" y="25200"/>
                    <wp:lineTo x="22080" y="25200"/>
                    <wp:lineTo x="22080" y="-1200"/>
                    <wp:lineTo x="-480" y="-1200"/>
                  </wp:wrapPolygon>
                </wp:wrapThrough>
                <wp:docPr id="18" name="Rectangle 18"/>
                <wp:cNvGraphicFramePr/>
                <a:graphic xmlns:a="http://schemas.openxmlformats.org/drawingml/2006/main">
                  <a:graphicData uri="http://schemas.microsoft.com/office/word/2010/wordprocessingShape">
                    <wps:wsp>
                      <wps:cNvSpPr/>
                      <wps:spPr>
                        <a:xfrm>
                          <a:off x="0" y="0"/>
                          <a:ext cx="2286000" cy="4572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222CF999" w14:textId="77777777" w:rsidR="003129BC" w:rsidRPr="00130D8B" w:rsidRDefault="003129BC" w:rsidP="00B7078D">
                            <w:pPr>
                              <w:jc w:val="center"/>
                              <w:rPr>
                                <w:b/>
                                <w:sz w:val="22"/>
                                <w:szCs w:val="22"/>
                              </w:rPr>
                            </w:pPr>
                            <w:r w:rsidRPr="00130D8B">
                              <w:rPr>
                                <w:b/>
                                <w:sz w:val="22"/>
                                <w:szCs w:val="22"/>
                              </w:rPr>
                              <w:t>STANDING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3134B" id="Rectangle 18" o:spid="_x0000_s1029" style="position:absolute;left:0;text-align:left;margin-left:-36pt;margin-top:7pt;width:180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" fillcolor="#365f91 [2404]" strokecolor="#4579b8 [3044]">
                <v:shadow on="t" color="black" opacity="22937f" origin=",.5" offset="0,.63889mm"/>
                <v:textbox>
                  <w:txbxContent>
                    <w:p w14:paraId="222CF999" w14:textId="77777777" w:rsidR="003129BC" w:rsidRPr="00130D8B" w:rsidRDefault="003129BC" w:rsidP="00B7078D">
                      <w:pPr>
                        <w:jc w:val="center"/>
                        <w:rPr>
                          <w:b/>
                          <w:sz w:val="22"/>
                          <w:szCs w:val="22"/>
                        </w:rPr>
                      </w:pPr>
                      <w:r w:rsidRPr="00130D8B">
                        <w:rPr>
                          <w:b/>
                          <w:sz w:val="22"/>
                          <w:szCs w:val="22"/>
                        </w:rPr>
                        <w:t>STANDING ORDERS</w:t>
                      </w:r>
                    </w:p>
                  </w:txbxContent>
                </v:textbox>
                <w10:wrap type="through"/>
              </v:rect>
            </w:pict>
          </mc:Fallback>
        </mc:AlternateContent>
      </w:r>
      <w:r w:rsidR="006554AC" w:rsidRPr="004D01F5">
        <w:rPr>
          <w:rFonts w:cs="Arial"/>
          <w:noProof/>
          <w:sz w:val="26"/>
          <w:szCs w:val="26"/>
          <w:lang w:val="en-US"/>
        </w:rPr>
        <mc:AlternateContent>
          <mc:Choice Requires="wps">
            <w:drawing>
              <wp:anchor distT="0" distB="0" distL="114300" distR="114300" simplePos="0" relativeHeight="251690496" behindDoc="0" locked="0" layoutInCell="1" allowOverlap="1" wp14:anchorId="072A2A99" wp14:editId="77B0D48E">
                <wp:simplePos x="0" y="0"/>
                <wp:positionH relativeFrom="column">
                  <wp:posOffset>4457700</wp:posOffset>
                </wp:positionH>
                <wp:positionV relativeFrom="paragraph">
                  <wp:posOffset>88900</wp:posOffset>
                </wp:positionV>
                <wp:extent cx="2171700" cy="457200"/>
                <wp:effectExtent l="50800" t="25400" r="88900" b="101600"/>
                <wp:wrapThrough wrapText="bothSides">
                  <wp:wrapPolygon edited="0">
                    <wp:start x="-505" y="-1200"/>
                    <wp:lineTo x="-505" y="25200"/>
                    <wp:lineTo x="22232" y="25200"/>
                    <wp:lineTo x="22232" y="-1200"/>
                    <wp:lineTo x="-505" y="-1200"/>
                  </wp:wrapPolygon>
                </wp:wrapThrough>
                <wp:docPr id="39" name="Rectangle 39"/>
                <wp:cNvGraphicFramePr/>
                <a:graphic xmlns:a="http://schemas.openxmlformats.org/drawingml/2006/main">
                  <a:graphicData uri="http://schemas.microsoft.com/office/word/2010/wordprocessingShape">
                    <wps:wsp>
                      <wps:cNvSpPr/>
                      <wps:spPr>
                        <a:xfrm>
                          <a:off x="0" y="0"/>
                          <a:ext cx="2171700" cy="4572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14976642" w14:textId="77777777" w:rsidR="003129BC" w:rsidRPr="00130D8B" w:rsidRDefault="003129BC" w:rsidP="006554AC">
                            <w:pPr>
                              <w:jc w:val="center"/>
                              <w:rPr>
                                <w:b/>
                                <w:sz w:val="22"/>
                                <w:szCs w:val="22"/>
                              </w:rPr>
                            </w:pPr>
                            <w:r>
                              <w:rPr>
                                <w:b/>
                                <w:sz w:val="22"/>
                                <w:szCs w:val="22"/>
                              </w:rPr>
                              <w:t>CODE OF 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A2A99" id="Rectangle 39" o:spid="_x0000_s1030" style="position:absolute;left:0;text-align:left;margin-left:351pt;margin-top:7pt;width:171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" fillcolor="#365f91 [2404]" strokecolor="#4579b8 [3044]">
                <v:shadow on="t" color="black" opacity="22937f" origin=",.5" offset="0,.63889mm"/>
                <v:textbox>
                  <w:txbxContent>
                    <w:p w14:paraId="14976642" w14:textId="77777777" w:rsidR="003129BC" w:rsidRPr="00130D8B" w:rsidRDefault="003129BC" w:rsidP="006554AC">
                      <w:pPr>
                        <w:jc w:val="center"/>
                        <w:rPr>
                          <w:b/>
                          <w:sz w:val="22"/>
                          <w:szCs w:val="22"/>
                        </w:rPr>
                      </w:pPr>
                      <w:r>
                        <w:rPr>
                          <w:b/>
                          <w:sz w:val="22"/>
                          <w:szCs w:val="22"/>
                        </w:rPr>
                        <w:t>CODE OF CONDUCT</w:t>
                      </w:r>
                    </w:p>
                  </w:txbxContent>
                </v:textbox>
                <w10:wrap type="through"/>
              </v:rect>
            </w:pict>
          </mc:Fallback>
        </mc:AlternateContent>
      </w:r>
      <w:r w:rsidR="00B7078D" w:rsidRPr="004D01F5">
        <w:rPr>
          <w:rFonts w:cs="Arial"/>
          <w:noProof/>
          <w:sz w:val="26"/>
          <w:szCs w:val="26"/>
          <w:lang w:val="en-US"/>
        </w:rPr>
        <mc:AlternateContent>
          <mc:Choice Requires="wps">
            <w:drawing>
              <wp:anchor distT="0" distB="0" distL="114300" distR="114300" simplePos="0" relativeHeight="251684352" behindDoc="0" locked="0" layoutInCell="1" allowOverlap="1" wp14:anchorId="55D75125" wp14:editId="4050DCEC">
                <wp:simplePos x="0" y="0"/>
                <wp:positionH relativeFrom="column">
                  <wp:posOffset>2057400</wp:posOffset>
                </wp:positionH>
                <wp:positionV relativeFrom="paragraph">
                  <wp:posOffset>88900</wp:posOffset>
                </wp:positionV>
                <wp:extent cx="2057400" cy="457200"/>
                <wp:effectExtent l="50800" t="25400" r="76200" b="101600"/>
                <wp:wrapThrough wrapText="bothSides">
                  <wp:wrapPolygon edited="0">
                    <wp:start x="-533" y="-1200"/>
                    <wp:lineTo x="-533" y="25200"/>
                    <wp:lineTo x="22133" y="25200"/>
                    <wp:lineTo x="22133" y="-1200"/>
                    <wp:lineTo x="-533" y="-1200"/>
                  </wp:wrapPolygon>
                </wp:wrapThrough>
                <wp:docPr id="12" name="Rectangle 12"/>
                <wp:cNvGraphicFramePr/>
                <a:graphic xmlns:a="http://schemas.openxmlformats.org/drawingml/2006/main">
                  <a:graphicData uri="http://schemas.microsoft.com/office/word/2010/wordprocessingShape">
                    <wps:wsp>
                      <wps:cNvSpPr/>
                      <wps:spPr>
                        <a:xfrm>
                          <a:off x="0" y="0"/>
                          <a:ext cx="2057400" cy="4572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582961F7" w14:textId="77777777" w:rsidR="003129BC" w:rsidRPr="00130D8B" w:rsidRDefault="003129BC" w:rsidP="00393B72">
                            <w:pPr>
                              <w:jc w:val="center"/>
                              <w:rPr>
                                <w:b/>
                                <w:sz w:val="22"/>
                                <w:szCs w:val="22"/>
                              </w:rPr>
                            </w:pPr>
                            <w:r>
                              <w:rPr>
                                <w:b/>
                                <w:sz w:val="22"/>
                                <w:szCs w:val="22"/>
                              </w:rPr>
                              <w:t>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75125" id="Rectangle 12" o:spid="_x0000_s1031" style="position:absolute;left:0;text-align:left;margin-left:162pt;margin-top:7pt;width:162pt;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" fillcolor="#365f91 [2404]" strokecolor="#4579b8 [3044]">
                <v:shadow on="t" color="black" opacity="22937f" origin=",.5" offset="0,.63889mm"/>
                <v:textbox>
                  <w:txbxContent>
                    <w:p w14:paraId="582961F7" w14:textId="77777777" w:rsidR="003129BC" w:rsidRPr="00130D8B" w:rsidRDefault="003129BC" w:rsidP="00393B72">
                      <w:pPr>
                        <w:jc w:val="center"/>
                        <w:rPr>
                          <w:b/>
                          <w:sz w:val="22"/>
                          <w:szCs w:val="22"/>
                        </w:rPr>
                      </w:pPr>
                      <w:r>
                        <w:rPr>
                          <w:b/>
                          <w:sz w:val="22"/>
                          <w:szCs w:val="22"/>
                        </w:rPr>
                        <w:t>RULES</w:t>
                      </w:r>
                    </w:p>
                  </w:txbxContent>
                </v:textbox>
                <w10:wrap type="through"/>
              </v:rect>
            </w:pict>
          </mc:Fallback>
        </mc:AlternateContent>
      </w:r>
    </w:p>
    <w:p w14:paraId="6E7255BB" w14:textId="77777777" w:rsidR="00046F96" w:rsidRPr="004D01F5" w:rsidRDefault="00046F96" w:rsidP="00AD196E">
      <w:pPr>
        <w:spacing w:after="120"/>
        <w:jc w:val="both"/>
        <w:rPr>
          <w:rFonts w:cs="Arial"/>
          <w:sz w:val="26"/>
          <w:szCs w:val="26"/>
        </w:rPr>
      </w:pPr>
    </w:p>
    <w:p w14:paraId="334FE770" w14:textId="77777777" w:rsidR="00046F96" w:rsidRPr="004D01F5" w:rsidRDefault="00046F96" w:rsidP="00AD196E">
      <w:pPr>
        <w:tabs>
          <w:tab w:val="left" w:pos="4140"/>
        </w:tabs>
        <w:spacing w:after="120"/>
        <w:jc w:val="both"/>
        <w:rPr>
          <w:rFonts w:cs="Arial"/>
          <w:sz w:val="26"/>
          <w:szCs w:val="26"/>
        </w:rPr>
      </w:pPr>
    </w:p>
    <w:p w14:paraId="1B6E7AF2" w14:textId="77777777" w:rsidR="00046F96" w:rsidRPr="004D01F5" w:rsidRDefault="00046F96" w:rsidP="00AD196E">
      <w:pPr>
        <w:spacing w:after="120"/>
        <w:jc w:val="both"/>
        <w:rPr>
          <w:rFonts w:cs="Arial"/>
          <w:sz w:val="26"/>
          <w:szCs w:val="26"/>
        </w:rPr>
      </w:pPr>
    </w:p>
    <w:p w14:paraId="786F65C9" w14:textId="77777777" w:rsidR="00046F96" w:rsidRPr="004D01F5" w:rsidRDefault="00046F96" w:rsidP="00AD196E">
      <w:pPr>
        <w:spacing w:after="120"/>
        <w:jc w:val="both"/>
        <w:rPr>
          <w:rFonts w:cs="Arial"/>
          <w:sz w:val="26"/>
          <w:szCs w:val="26"/>
        </w:rPr>
      </w:pPr>
    </w:p>
    <w:p w14:paraId="64A0C1FC" w14:textId="77777777" w:rsidR="00046F96" w:rsidRPr="004D01F5" w:rsidRDefault="004E0FBC" w:rsidP="00AD196E">
      <w:pPr>
        <w:spacing w:after="120"/>
        <w:jc w:val="both"/>
        <w:rPr>
          <w:rFonts w:cs="Arial"/>
          <w:sz w:val="26"/>
          <w:szCs w:val="26"/>
        </w:rPr>
      </w:pPr>
      <w:r w:rsidRPr="004D01F5">
        <w:rPr>
          <w:rFonts w:cs="Arial"/>
          <w:noProof/>
          <w:sz w:val="26"/>
          <w:szCs w:val="26"/>
          <w:lang w:val="en-US"/>
        </w:rPr>
        <mc:AlternateContent>
          <mc:Choice Requires="wps">
            <w:drawing>
              <wp:anchor distT="0" distB="0" distL="114300" distR="114300" simplePos="0" relativeHeight="251692544" behindDoc="0" locked="0" layoutInCell="1" allowOverlap="1" wp14:anchorId="79381376" wp14:editId="774F8BE0">
                <wp:simplePos x="0" y="0"/>
                <wp:positionH relativeFrom="column">
                  <wp:posOffset>4457700</wp:posOffset>
                </wp:positionH>
                <wp:positionV relativeFrom="paragraph">
                  <wp:posOffset>57150</wp:posOffset>
                </wp:positionV>
                <wp:extent cx="2171700" cy="457200"/>
                <wp:effectExtent l="50800" t="25400" r="88900" b="101600"/>
                <wp:wrapThrough wrapText="bothSides">
                  <wp:wrapPolygon edited="0">
                    <wp:start x="-505" y="-1200"/>
                    <wp:lineTo x="-505" y="25200"/>
                    <wp:lineTo x="22232" y="25200"/>
                    <wp:lineTo x="22232" y="-1200"/>
                    <wp:lineTo x="-505" y="-1200"/>
                  </wp:wrapPolygon>
                </wp:wrapThrough>
                <wp:docPr id="40" name="Rectangle 40"/>
                <wp:cNvGraphicFramePr/>
                <a:graphic xmlns:a="http://schemas.openxmlformats.org/drawingml/2006/main">
                  <a:graphicData uri="http://schemas.microsoft.com/office/word/2010/wordprocessingShape">
                    <wps:wsp>
                      <wps:cNvSpPr/>
                      <wps:spPr>
                        <a:xfrm>
                          <a:off x="0" y="0"/>
                          <a:ext cx="2171700" cy="4572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0ABFFB55" w14:textId="77777777" w:rsidR="003129BC" w:rsidRPr="00130D8B" w:rsidRDefault="003129BC" w:rsidP="005E4BC7">
                            <w:pPr>
                              <w:jc w:val="center"/>
                              <w:rPr>
                                <w:b/>
                                <w:sz w:val="22"/>
                                <w:szCs w:val="22"/>
                              </w:rPr>
                            </w:pPr>
                            <w:r>
                              <w:rPr>
                                <w:b/>
                                <w:sz w:val="22"/>
                                <w:szCs w:val="22"/>
                              </w:rPr>
                              <w:t>GOVERNANCE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81376" id="Rectangle 40" o:spid="_x0000_s1032" style="position:absolute;left:0;text-align:left;margin-left:351pt;margin-top:4.5pt;width:171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" fillcolor="#365f91 [2404]" strokecolor="#4579b8 [3044]">
                <v:shadow on="t" color="black" opacity="22937f" origin=",.5" offset="0,.63889mm"/>
                <v:textbox>
                  <w:txbxContent>
                    <w:p w14:paraId="0ABFFB55" w14:textId="77777777" w:rsidR="003129BC" w:rsidRPr="00130D8B" w:rsidRDefault="003129BC" w:rsidP="005E4BC7">
                      <w:pPr>
                        <w:jc w:val="center"/>
                        <w:rPr>
                          <w:b/>
                          <w:sz w:val="22"/>
                          <w:szCs w:val="22"/>
                        </w:rPr>
                      </w:pPr>
                      <w:r>
                        <w:rPr>
                          <w:b/>
                          <w:sz w:val="22"/>
                          <w:szCs w:val="22"/>
                        </w:rPr>
                        <w:t>GOVERNANCE POLICIES</w:t>
                      </w:r>
                    </w:p>
                  </w:txbxContent>
                </v:textbox>
                <w10:wrap type="through"/>
              </v:rect>
            </w:pict>
          </mc:Fallback>
        </mc:AlternateContent>
      </w:r>
    </w:p>
    <w:p w14:paraId="063EC508" w14:textId="4AB7C878" w:rsidR="00046F96" w:rsidRPr="004D01F5" w:rsidRDefault="00046F96" w:rsidP="00AD196E">
      <w:pPr>
        <w:spacing w:after="120"/>
        <w:jc w:val="both"/>
        <w:rPr>
          <w:rFonts w:cs="Arial"/>
          <w:sz w:val="26"/>
          <w:szCs w:val="26"/>
        </w:rPr>
      </w:pPr>
    </w:p>
    <w:p w14:paraId="31196746" w14:textId="44FD14A8" w:rsidR="00046F96" w:rsidRPr="004D01F5" w:rsidRDefault="00EA4D64" w:rsidP="00AD196E">
      <w:pPr>
        <w:spacing w:after="120"/>
        <w:jc w:val="both"/>
        <w:rPr>
          <w:rFonts w:cs="Arial"/>
          <w:sz w:val="26"/>
          <w:szCs w:val="26"/>
        </w:rPr>
      </w:pPr>
      <w:r w:rsidRPr="004D01F5">
        <w:rPr>
          <w:rFonts w:cs="Arial"/>
          <w:b/>
          <w:bCs/>
          <w:noProof/>
          <w:sz w:val="26"/>
          <w:szCs w:val="26"/>
          <w:lang w:val="en-US"/>
        </w:rPr>
        <mc:AlternateContent>
          <mc:Choice Requires="wps">
            <w:drawing>
              <wp:anchor distT="0" distB="0" distL="114300" distR="114300" simplePos="0" relativeHeight="251656704" behindDoc="0" locked="0" layoutInCell="1" allowOverlap="1" wp14:anchorId="41B613E0" wp14:editId="1D41BA88">
                <wp:simplePos x="0" y="0"/>
                <wp:positionH relativeFrom="column">
                  <wp:posOffset>4453255</wp:posOffset>
                </wp:positionH>
                <wp:positionV relativeFrom="paragraph">
                  <wp:posOffset>89535</wp:posOffset>
                </wp:positionV>
                <wp:extent cx="2171700" cy="2691441"/>
                <wp:effectExtent l="0" t="0" r="19050" b="13970"/>
                <wp:wrapNone/>
                <wp:docPr id="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691441"/>
                        </a:xfrm>
                        <a:prstGeom prst="rect">
                          <a:avLst/>
                        </a:prstGeom>
                        <a:solidFill>
                          <a:srgbClr val="FFFFFF"/>
                        </a:solidFill>
                        <a:ln w="9525">
                          <a:solidFill>
                            <a:srgbClr val="000000"/>
                          </a:solidFill>
                          <a:miter lim="800000"/>
                          <a:headEnd/>
                          <a:tailEnd/>
                        </a:ln>
                      </wps:spPr>
                      <wps:txbx>
                        <w:txbxContent>
                          <w:p w14:paraId="29CA1157" w14:textId="77777777" w:rsidR="003129BC" w:rsidRPr="005E4BC7" w:rsidRDefault="003129BC" w:rsidP="00AB41BB">
                            <w:pPr>
                              <w:spacing w:after="120" w:line="276" w:lineRule="auto"/>
                              <w:rPr>
                                <w:rFonts w:cs="Arial"/>
                                <w:sz w:val="20"/>
                                <w:szCs w:val="20"/>
                              </w:rPr>
                            </w:pPr>
                            <w:r>
                              <w:rPr>
                                <w:rFonts w:cs="Arial"/>
                                <w:sz w:val="20"/>
                                <w:szCs w:val="20"/>
                              </w:rPr>
                              <w:t>LHA’s governance policies include policies on</w:t>
                            </w:r>
                            <w:r w:rsidRPr="005E4BC7">
                              <w:rPr>
                                <w:rFonts w:cs="Arial"/>
                                <w:sz w:val="20"/>
                                <w:szCs w:val="20"/>
                              </w:rPr>
                              <w:t>:</w:t>
                            </w:r>
                          </w:p>
                          <w:p w14:paraId="4807F3F9" w14:textId="77777777" w:rsidR="003129BC" w:rsidRPr="005E4BC7" w:rsidRDefault="003129BC" w:rsidP="00F71DA3">
                            <w:pPr>
                              <w:numPr>
                                <w:ilvl w:val="0"/>
                                <w:numId w:val="19"/>
                              </w:numPr>
                              <w:spacing w:after="120" w:line="276" w:lineRule="auto"/>
                              <w:rPr>
                                <w:rFonts w:cs="Arial"/>
                                <w:sz w:val="20"/>
                                <w:szCs w:val="20"/>
                              </w:rPr>
                            </w:pPr>
                            <w:r w:rsidRPr="005E4BC7">
                              <w:rPr>
                                <w:rFonts w:cs="Arial"/>
                                <w:sz w:val="20"/>
                                <w:szCs w:val="20"/>
                              </w:rPr>
                              <w:t>Committee members expenses</w:t>
                            </w:r>
                          </w:p>
                          <w:p w14:paraId="74277F3B" w14:textId="77777777" w:rsidR="003129BC" w:rsidRPr="005E4BC7" w:rsidRDefault="003129BC" w:rsidP="00F71DA3">
                            <w:pPr>
                              <w:numPr>
                                <w:ilvl w:val="0"/>
                                <w:numId w:val="19"/>
                              </w:numPr>
                              <w:spacing w:after="120" w:line="276" w:lineRule="auto"/>
                              <w:rPr>
                                <w:rFonts w:cs="Arial"/>
                                <w:sz w:val="20"/>
                                <w:szCs w:val="20"/>
                              </w:rPr>
                            </w:pPr>
                            <w:r w:rsidRPr="005E4BC7">
                              <w:rPr>
                                <w:rFonts w:cs="Arial"/>
                                <w:sz w:val="20"/>
                                <w:szCs w:val="20"/>
                              </w:rPr>
                              <w:t>Gifts and hospitality</w:t>
                            </w:r>
                          </w:p>
                          <w:p w14:paraId="2A48EA3A" w14:textId="77777777" w:rsidR="003129BC" w:rsidRDefault="003129BC" w:rsidP="00F71DA3">
                            <w:pPr>
                              <w:numPr>
                                <w:ilvl w:val="0"/>
                                <w:numId w:val="19"/>
                              </w:numPr>
                              <w:spacing w:after="120" w:line="276" w:lineRule="auto"/>
                              <w:rPr>
                                <w:rFonts w:cs="Arial"/>
                                <w:sz w:val="20"/>
                                <w:szCs w:val="20"/>
                              </w:rPr>
                            </w:pPr>
                            <w:r w:rsidRPr="005E4BC7">
                              <w:rPr>
                                <w:rFonts w:cs="Arial"/>
                                <w:sz w:val="20"/>
                                <w:szCs w:val="20"/>
                              </w:rPr>
                              <w:t>Confidentiality</w:t>
                            </w:r>
                          </w:p>
                          <w:p w14:paraId="4A4E8D35" w14:textId="77777777" w:rsidR="003129BC" w:rsidRDefault="003129BC" w:rsidP="00F71DA3">
                            <w:pPr>
                              <w:numPr>
                                <w:ilvl w:val="0"/>
                                <w:numId w:val="19"/>
                              </w:numPr>
                              <w:spacing w:after="120" w:line="276" w:lineRule="auto"/>
                              <w:rPr>
                                <w:rFonts w:cs="Arial"/>
                                <w:sz w:val="20"/>
                                <w:szCs w:val="20"/>
                              </w:rPr>
                            </w:pPr>
                            <w:r>
                              <w:rPr>
                                <w:rFonts w:cs="Arial"/>
                                <w:sz w:val="20"/>
                                <w:szCs w:val="20"/>
                              </w:rPr>
                              <w:t>Anti-bribery</w:t>
                            </w:r>
                          </w:p>
                          <w:p w14:paraId="428C17CD" w14:textId="77777777" w:rsidR="003129BC" w:rsidRPr="005E4BC7" w:rsidRDefault="003129BC" w:rsidP="00F71DA3">
                            <w:pPr>
                              <w:numPr>
                                <w:ilvl w:val="0"/>
                                <w:numId w:val="19"/>
                              </w:numPr>
                              <w:spacing w:after="120" w:line="276" w:lineRule="auto"/>
                              <w:rPr>
                                <w:rFonts w:cs="Arial"/>
                                <w:sz w:val="20"/>
                                <w:szCs w:val="20"/>
                              </w:rPr>
                            </w:pPr>
                            <w:r>
                              <w:rPr>
                                <w:rFonts w:cs="Arial"/>
                                <w:sz w:val="20"/>
                                <w:szCs w:val="20"/>
                              </w:rPr>
                              <w:t>Whistleblowing</w:t>
                            </w:r>
                          </w:p>
                          <w:p w14:paraId="1379DC62" w14:textId="77777777" w:rsidR="003129BC" w:rsidRPr="005E4BC7" w:rsidRDefault="003129BC" w:rsidP="00F71DA3">
                            <w:pPr>
                              <w:numPr>
                                <w:ilvl w:val="0"/>
                                <w:numId w:val="19"/>
                              </w:numPr>
                              <w:spacing w:after="120" w:line="276" w:lineRule="auto"/>
                              <w:rPr>
                                <w:rFonts w:cs="Arial"/>
                                <w:sz w:val="20"/>
                                <w:szCs w:val="20"/>
                              </w:rPr>
                            </w:pPr>
                            <w:r>
                              <w:rPr>
                                <w:rFonts w:cs="Arial"/>
                                <w:sz w:val="20"/>
                                <w:szCs w:val="20"/>
                              </w:rPr>
                              <w:t>P</w:t>
                            </w:r>
                            <w:r w:rsidRPr="005E4BC7">
                              <w:rPr>
                                <w:rFonts w:cs="Arial"/>
                                <w:sz w:val="20"/>
                                <w:szCs w:val="20"/>
                              </w:rPr>
                              <w:t xml:space="preserve">ayments or benefits </w:t>
                            </w:r>
                            <w:r>
                              <w:rPr>
                                <w:rFonts w:cs="Arial"/>
                                <w:sz w:val="20"/>
                                <w:szCs w:val="20"/>
                              </w:rPr>
                              <w:t xml:space="preserve">made by LHA to employees, committee </w:t>
                            </w:r>
                            <w:r w:rsidRPr="005E4BC7">
                              <w:rPr>
                                <w:rFonts w:cs="Arial"/>
                                <w:sz w:val="20"/>
                                <w:szCs w:val="20"/>
                              </w:rPr>
                              <w:t xml:space="preserve">members and </w:t>
                            </w:r>
                            <w:r>
                              <w:rPr>
                                <w:rFonts w:cs="Arial"/>
                                <w:sz w:val="20"/>
                                <w:szCs w:val="20"/>
                              </w:rPr>
                              <w:t>people closely connected to them</w:t>
                            </w:r>
                          </w:p>
                          <w:p w14:paraId="450844F6" w14:textId="77777777" w:rsidR="003129BC" w:rsidRDefault="00312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13E0" id="Rectangle 48" o:spid="_x0000_s1033" style="position:absolute;left:0;text-align:left;margin-left:350.65pt;margin-top:7.05pt;width:171pt;height:21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">
                <v:textbox>
                  <w:txbxContent>
                    <w:p w14:paraId="29CA1157" w14:textId="77777777" w:rsidR="003129BC" w:rsidRPr="005E4BC7" w:rsidRDefault="003129BC" w:rsidP="00AB41BB">
                      <w:pPr>
                        <w:spacing w:after="120" w:line="276" w:lineRule="auto"/>
                        <w:rPr>
                          <w:rFonts w:cs="Arial"/>
                          <w:sz w:val="20"/>
                          <w:szCs w:val="20"/>
                        </w:rPr>
                      </w:pPr>
                      <w:r>
                        <w:rPr>
                          <w:rFonts w:cs="Arial"/>
                          <w:sz w:val="20"/>
                          <w:szCs w:val="20"/>
                        </w:rPr>
                        <w:t>LHA’s governance policies include policies on</w:t>
                      </w:r>
                      <w:r w:rsidRPr="005E4BC7">
                        <w:rPr>
                          <w:rFonts w:cs="Arial"/>
                          <w:sz w:val="20"/>
                          <w:szCs w:val="20"/>
                        </w:rPr>
                        <w:t>:</w:t>
                      </w:r>
                    </w:p>
                    <w:p w14:paraId="4807F3F9" w14:textId="77777777" w:rsidR="003129BC" w:rsidRPr="005E4BC7" w:rsidRDefault="003129BC" w:rsidP="00F71DA3">
                      <w:pPr>
                        <w:numPr>
                          <w:ilvl w:val="0"/>
                          <w:numId w:val="19"/>
                        </w:numPr>
                        <w:spacing w:after="120" w:line="276" w:lineRule="auto"/>
                        <w:rPr>
                          <w:rFonts w:cs="Arial"/>
                          <w:sz w:val="20"/>
                          <w:szCs w:val="20"/>
                        </w:rPr>
                      </w:pPr>
                      <w:r w:rsidRPr="005E4BC7">
                        <w:rPr>
                          <w:rFonts w:cs="Arial"/>
                          <w:sz w:val="20"/>
                          <w:szCs w:val="20"/>
                        </w:rPr>
                        <w:t>Committee members expenses</w:t>
                      </w:r>
                    </w:p>
                    <w:p w14:paraId="74277F3B" w14:textId="77777777" w:rsidR="003129BC" w:rsidRPr="005E4BC7" w:rsidRDefault="003129BC" w:rsidP="00F71DA3">
                      <w:pPr>
                        <w:numPr>
                          <w:ilvl w:val="0"/>
                          <w:numId w:val="19"/>
                        </w:numPr>
                        <w:spacing w:after="120" w:line="276" w:lineRule="auto"/>
                        <w:rPr>
                          <w:rFonts w:cs="Arial"/>
                          <w:sz w:val="20"/>
                          <w:szCs w:val="20"/>
                        </w:rPr>
                      </w:pPr>
                      <w:r w:rsidRPr="005E4BC7">
                        <w:rPr>
                          <w:rFonts w:cs="Arial"/>
                          <w:sz w:val="20"/>
                          <w:szCs w:val="20"/>
                        </w:rPr>
                        <w:t>Gifts and hospitality</w:t>
                      </w:r>
                    </w:p>
                    <w:p w14:paraId="2A48EA3A" w14:textId="77777777" w:rsidR="003129BC" w:rsidRDefault="003129BC" w:rsidP="00F71DA3">
                      <w:pPr>
                        <w:numPr>
                          <w:ilvl w:val="0"/>
                          <w:numId w:val="19"/>
                        </w:numPr>
                        <w:spacing w:after="120" w:line="276" w:lineRule="auto"/>
                        <w:rPr>
                          <w:rFonts w:cs="Arial"/>
                          <w:sz w:val="20"/>
                          <w:szCs w:val="20"/>
                        </w:rPr>
                      </w:pPr>
                      <w:r w:rsidRPr="005E4BC7">
                        <w:rPr>
                          <w:rFonts w:cs="Arial"/>
                          <w:sz w:val="20"/>
                          <w:szCs w:val="20"/>
                        </w:rPr>
                        <w:t>Confidentiality</w:t>
                      </w:r>
                    </w:p>
                    <w:p w14:paraId="4A4E8D35" w14:textId="77777777" w:rsidR="003129BC" w:rsidRDefault="003129BC" w:rsidP="00F71DA3">
                      <w:pPr>
                        <w:numPr>
                          <w:ilvl w:val="0"/>
                          <w:numId w:val="19"/>
                        </w:numPr>
                        <w:spacing w:after="120" w:line="276" w:lineRule="auto"/>
                        <w:rPr>
                          <w:rFonts w:cs="Arial"/>
                          <w:sz w:val="20"/>
                          <w:szCs w:val="20"/>
                        </w:rPr>
                      </w:pPr>
                      <w:r>
                        <w:rPr>
                          <w:rFonts w:cs="Arial"/>
                          <w:sz w:val="20"/>
                          <w:szCs w:val="20"/>
                        </w:rPr>
                        <w:t>Anti-bribery</w:t>
                      </w:r>
                    </w:p>
                    <w:p w14:paraId="428C17CD" w14:textId="77777777" w:rsidR="003129BC" w:rsidRPr="005E4BC7" w:rsidRDefault="003129BC" w:rsidP="00F71DA3">
                      <w:pPr>
                        <w:numPr>
                          <w:ilvl w:val="0"/>
                          <w:numId w:val="19"/>
                        </w:numPr>
                        <w:spacing w:after="120" w:line="276" w:lineRule="auto"/>
                        <w:rPr>
                          <w:rFonts w:cs="Arial"/>
                          <w:sz w:val="20"/>
                          <w:szCs w:val="20"/>
                        </w:rPr>
                      </w:pPr>
                      <w:r>
                        <w:rPr>
                          <w:rFonts w:cs="Arial"/>
                          <w:sz w:val="20"/>
                          <w:szCs w:val="20"/>
                        </w:rPr>
                        <w:t>Whistleblowing</w:t>
                      </w:r>
                    </w:p>
                    <w:p w14:paraId="1379DC62" w14:textId="77777777" w:rsidR="003129BC" w:rsidRPr="005E4BC7" w:rsidRDefault="003129BC" w:rsidP="00F71DA3">
                      <w:pPr>
                        <w:numPr>
                          <w:ilvl w:val="0"/>
                          <w:numId w:val="19"/>
                        </w:numPr>
                        <w:spacing w:after="120" w:line="276" w:lineRule="auto"/>
                        <w:rPr>
                          <w:rFonts w:cs="Arial"/>
                          <w:sz w:val="20"/>
                          <w:szCs w:val="20"/>
                        </w:rPr>
                      </w:pPr>
                      <w:r>
                        <w:rPr>
                          <w:rFonts w:cs="Arial"/>
                          <w:sz w:val="20"/>
                          <w:szCs w:val="20"/>
                        </w:rPr>
                        <w:t>P</w:t>
                      </w:r>
                      <w:r w:rsidRPr="005E4BC7">
                        <w:rPr>
                          <w:rFonts w:cs="Arial"/>
                          <w:sz w:val="20"/>
                          <w:szCs w:val="20"/>
                        </w:rPr>
                        <w:t xml:space="preserve">ayments or benefits </w:t>
                      </w:r>
                      <w:r>
                        <w:rPr>
                          <w:rFonts w:cs="Arial"/>
                          <w:sz w:val="20"/>
                          <w:szCs w:val="20"/>
                        </w:rPr>
                        <w:t xml:space="preserve">made by LHA to employees, committee </w:t>
                      </w:r>
                      <w:r w:rsidRPr="005E4BC7">
                        <w:rPr>
                          <w:rFonts w:cs="Arial"/>
                          <w:sz w:val="20"/>
                          <w:szCs w:val="20"/>
                        </w:rPr>
                        <w:t xml:space="preserve">members and </w:t>
                      </w:r>
                      <w:r>
                        <w:rPr>
                          <w:rFonts w:cs="Arial"/>
                          <w:sz w:val="20"/>
                          <w:szCs w:val="20"/>
                        </w:rPr>
                        <w:t>people closely connected to them</w:t>
                      </w:r>
                    </w:p>
                    <w:p w14:paraId="450844F6" w14:textId="77777777" w:rsidR="003129BC" w:rsidRDefault="003129BC"/>
                  </w:txbxContent>
                </v:textbox>
              </v:rect>
            </w:pict>
          </mc:Fallback>
        </mc:AlternateContent>
      </w:r>
    </w:p>
    <w:p w14:paraId="369BB814" w14:textId="3C0E579C" w:rsidR="00046F96" w:rsidRPr="004D01F5" w:rsidRDefault="00EA4D64" w:rsidP="00AD196E">
      <w:pPr>
        <w:spacing w:after="120"/>
        <w:jc w:val="both"/>
        <w:rPr>
          <w:rFonts w:cs="Arial"/>
          <w:sz w:val="26"/>
          <w:szCs w:val="26"/>
        </w:rPr>
      </w:pPr>
      <w:r w:rsidRPr="004D01F5">
        <w:rPr>
          <w:rFonts w:cs="Arial"/>
          <w:noProof/>
          <w:sz w:val="26"/>
          <w:szCs w:val="26"/>
          <w:lang w:val="en-US"/>
        </w:rPr>
        <mc:AlternateContent>
          <mc:Choice Requires="wps">
            <w:drawing>
              <wp:anchor distT="0" distB="0" distL="114300" distR="114300" simplePos="0" relativeHeight="251659776" behindDoc="0" locked="0" layoutInCell="1" allowOverlap="1" wp14:anchorId="0E8DE824" wp14:editId="46A283BE">
                <wp:simplePos x="0" y="0"/>
                <wp:positionH relativeFrom="column">
                  <wp:posOffset>-340995</wp:posOffset>
                </wp:positionH>
                <wp:positionV relativeFrom="paragraph">
                  <wp:posOffset>162560</wp:posOffset>
                </wp:positionV>
                <wp:extent cx="2171700" cy="457200"/>
                <wp:effectExtent l="50800" t="25400" r="88900" b="101600"/>
                <wp:wrapThrough wrapText="bothSides">
                  <wp:wrapPolygon edited="0">
                    <wp:start x="-505" y="-1200"/>
                    <wp:lineTo x="-505" y="25200"/>
                    <wp:lineTo x="22232" y="25200"/>
                    <wp:lineTo x="22232" y="-1200"/>
                    <wp:lineTo x="-505" y="-1200"/>
                  </wp:wrapPolygon>
                </wp:wrapThrough>
                <wp:docPr id="13" name="Rectangle 13"/>
                <wp:cNvGraphicFramePr/>
                <a:graphic xmlns:a="http://schemas.openxmlformats.org/drawingml/2006/main">
                  <a:graphicData uri="http://schemas.microsoft.com/office/word/2010/wordprocessingShape">
                    <wps:wsp>
                      <wps:cNvSpPr/>
                      <wps:spPr>
                        <a:xfrm>
                          <a:off x="0" y="0"/>
                          <a:ext cx="2171700" cy="4572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txbx>
                        <w:txbxContent>
                          <w:p w14:paraId="68869056" w14:textId="77777777" w:rsidR="003129BC" w:rsidRPr="00130D8B" w:rsidRDefault="003129BC" w:rsidP="00130D8B">
                            <w:pPr>
                              <w:jc w:val="center"/>
                              <w:rPr>
                                <w:b/>
                                <w:bCs/>
                                <w:caps/>
                                <w:sz w:val="22"/>
                                <w:szCs w:val="22"/>
                              </w:rPr>
                            </w:pPr>
                            <w:r w:rsidRPr="00130D8B">
                              <w:rPr>
                                <w:b/>
                                <w:bCs/>
                                <w:caps/>
                                <w:sz w:val="22"/>
                                <w:szCs w:val="22"/>
                              </w:rPr>
                              <w:t>Scheme of Delegated</w:t>
                            </w:r>
                            <w:r w:rsidRPr="00130D8B">
                              <w:rPr>
                                <w:b/>
                                <w:bCs/>
                                <w:caps/>
                              </w:rPr>
                              <w:t xml:space="preserve"> </w:t>
                            </w:r>
                            <w:r w:rsidRPr="00130D8B">
                              <w:rPr>
                                <w:b/>
                                <w:bCs/>
                                <w:caps/>
                                <w:sz w:val="22"/>
                                <w:szCs w:val="22"/>
                              </w:rPr>
                              <w:t>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DE824" id="Rectangle 13" o:spid="_x0000_s1034" style="position:absolute;left:0;text-align:left;margin-left:-26.85pt;margin-top:12.8pt;width:171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" fillcolor="#365f91 [2404]" strokecolor="#4579b8 [3044]">
                <v:shadow on="t" color="black" opacity="22937f" origin=",.5" offset="0,.63889mm"/>
                <v:textbox>
                  <w:txbxContent>
                    <w:p w14:paraId="68869056" w14:textId="77777777" w:rsidR="003129BC" w:rsidRPr="00130D8B" w:rsidRDefault="003129BC" w:rsidP="00130D8B">
                      <w:pPr>
                        <w:jc w:val="center"/>
                        <w:rPr>
                          <w:b/>
                          <w:bCs/>
                          <w:caps/>
                          <w:sz w:val="22"/>
                          <w:szCs w:val="22"/>
                        </w:rPr>
                      </w:pPr>
                      <w:r w:rsidRPr="00130D8B">
                        <w:rPr>
                          <w:b/>
                          <w:bCs/>
                          <w:caps/>
                          <w:sz w:val="22"/>
                          <w:szCs w:val="22"/>
                        </w:rPr>
                        <w:t>Scheme of Delegated</w:t>
                      </w:r>
                      <w:r w:rsidRPr="00130D8B">
                        <w:rPr>
                          <w:b/>
                          <w:bCs/>
                          <w:caps/>
                        </w:rPr>
                        <w:t xml:space="preserve"> </w:t>
                      </w:r>
                      <w:r w:rsidRPr="00130D8B">
                        <w:rPr>
                          <w:b/>
                          <w:bCs/>
                          <w:caps/>
                          <w:sz w:val="22"/>
                          <w:szCs w:val="22"/>
                        </w:rPr>
                        <w:t>Authority</w:t>
                      </w:r>
                    </w:p>
                  </w:txbxContent>
                </v:textbox>
                <w10:wrap type="through"/>
              </v:rect>
            </w:pict>
          </mc:Fallback>
        </mc:AlternateContent>
      </w:r>
    </w:p>
    <w:p w14:paraId="0EF1B454" w14:textId="06FA4FEB" w:rsidR="00046F96" w:rsidRPr="004D01F5" w:rsidRDefault="00046F96" w:rsidP="00AD196E">
      <w:pPr>
        <w:spacing w:after="120"/>
        <w:jc w:val="both"/>
        <w:rPr>
          <w:rFonts w:cs="Arial"/>
          <w:sz w:val="26"/>
          <w:szCs w:val="26"/>
        </w:rPr>
      </w:pPr>
    </w:p>
    <w:p w14:paraId="699FC4EB" w14:textId="07927199" w:rsidR="00046F96" w:rsidRPr="004D01F5" w:rsidRDefault="00EA4D64" w:rsidP="00AD196E">
      <w:pPr>
        <w:spacing w:after="120"/>
        <w:jc w:val="both"/>
        <w:rPr>
          <w:rFonts w:cs="Arial"/>
          <w:sz w:val="26"/>
          <w:szCs w:val="26"/>
        </w:rPr>
      </w:pPr>
      <w:r w:rsidRPr="004D01F5">
        <w:rPr>
          <w:rFonts w:cs="Arial"/>
          <w:noProof/>
          <w:sz w:val="26"/>
          <w:szCs w:val="26"/>
          <w:lang w:val="en-US"/>
        </w:rPr>
        <mc:AlternateContent>
          <mc:Choice Requires="wps">
            <w:drawing>
              <wp:anchor distT="0" distB="0" distL="114300" distR="114300" simplePos="0" relativeHeight="251654656" behindDoc="0" locked="0" layoutInCell="1" allowOverlap="1" wp14:anchorId="6A14C377" wp14:editId="1F8A8B2D">
                <wp:simplePos x="0" y="0"/>
                <wp:positionH relativeFrom="column">
                  <wp:posOffset>-387985</wp:posOffset>
                </wp:positionH>
                <wp:positionV relativeFrom="paragraph">
                  <wp:posOffset>149860</wp:posOffset>
                </wp:positionV>
                <wp:extent cx="2299335" cy="2172335"/>
                <wp:effectExtent l="0" t="0" r="37465" b="37465"/>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2172335"/>
                        </a:xfrm>
                        <a:prstGeom prst="rect">
                          <a:avLst/>
                        </a:prstGeom>
                        <a:solidFill>
                          <a:srgbClr val="FFFFFF"/>
                        </a:solidFill>
                        <a:ln w="9525">
                          <a:solidFill>
                            <a:srgbClr val="000000"/>
                          </a:solidFill>
                          <a:miter lim="800000"/>
                          <a:headEnd/>
                          <a:tailEnd/>
                        </a:ln>
                      </wps:spPr>
                      <wps:txbx>
                        <w:txbxContent>
                          <w:p w14:paraId="219C5737"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sidRPr="004855A0">
                              <w:rPr>
                                <w:rFonts w:cs="Arial"/>
                                <w:sz w:val="20"/>
                                <w:szCs w:val="20"/>
                              </w:rPr>
                              <w:t xml:space="preserve">The </w:t>
                            </w:r>
                            <w:r>
                              <w:rPr>
                                <w:rFonts w:cs="Arial"/>
                                <w:sz w:val="20"/>
                                <w:szCs w:val="20"/>
                              </w:rPr>
                              <w:t>MC</w:t>
                            </w:r>
                            <w:r w:rsidRPr="004855A0">
                              <w:rPr>
                                <w:rFonts w:cs="Arial"/>
                                <w:sz w:val="20"/>
                                <w:szCs w:val="20"/>
                              </w:rPr>
                              <w:t xml:space="preserve"> delegates responsibility to </w:t>
                            </w:r>
                            <w:r>
                              <w:rPr>
                                <w:rFonts w:cs="Arial"/>
                                <w:sz w:val="20"/>
                                <w:szCs w:val="20"/>
                              </w:rPr>
                              <w:t xml:space="preserve">sub committees or </w:t>
                            </w:r>
                            <w:r w:rsidRPr="004855A0">
                              <w:rPr>
                                <w:rFonts w:cs="Arial"/>
                                <w:sz w:val="20"/>
                                <w:szCs w:val="20"/>
                              </w:rPr>
                              <w:t xml:space="preserve">senior staff for </w:t>
                            </w:r>
                            <w:r>
                              <w:rPr>
                                <w:rFonts w:cs="Arial"/>
                                <w:sz w:val="20"/>
                                <w:szCs w:val="20"/>
                              </w:rPr>
                              <w:t xml:space="preserve">specified </w:t>
                            </w:r>
                            <w:r w:rsidRPr="004855A0">
                              <w:rPr>
                                <w:rFonts w:cs="Arial"/>
                                <w:sz w:val="20"/>
                                <w:szCs w:val="20"/>
                              </w:rPr>
                              <w:t>decisions/activities</w:t>
                            </w:r>
                          </w:p>
                          <w:p w14:paraId="05CA9228"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sidRPr="004855A0">
                              <w:rPr>
                                <w:rFonts w:cs="Arial"/>
                                <w:sz w:val="20"/>
                                <w:szCs w:val="20"/>
                              </w:rPr>
                              <w:t xml:space="preserve">Sets out who can make different types of decisions </w:t>
                            </w:r>
                          </w:p>
                          <w:p w14:paraId="4755AC59"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Pr>
                                <w:rFonts w:cs="Arial"/>
                                <w:sz w:val="20"/>
                                <w:szCs w:val="20"/>
                              </w:rPr>
                              <w:t>Minutes and p</w:t>
                            </w:r>
                            <w:r w:rsidRPr="004855A0">
                              <w:rPr>
                                <w:rFonts w:cs="Arial"/>
                                <w:sz w:val="20"/>
                                <w:szCs w:val="20"/>
                              </w:rPr>
                              <w:t xml:space="preserve">erformance reports keep the </w:t>
                            </w:r>
                            <w:r>
                              <w:rPr>
                                <w:rFonts w:cs="Arial"/>
                                <w:sz w:val="20"/>
                                <w:szCs w:val="20"/>
                              </w:rPr>
                              <w:t>MC</w:t>
                            </w:r>
                            <w:r w:rsidRPr="004855A0">
                              <w:rPr>
                                <w:rFonts w:cs="Arial"/>
                                <w:sz w:val="20"/>
                                <w:szCs w:val="20"/>
                              </w:rPr>
                              <w:t xml:space="preserve"> informed about what has been done</w:t>
                            </w:r>
                          </w:p>
                          <w:p w14:paraId="3CC1A56E"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sidRPr="004855A0">
                              <w:rPr>
                                <w:rFonts w:cs="Arial"/>
                                <w:sz w:val="20"/>
                                <w:szCs w:val="20"/>
                              </w:rPr>
                              <w:t xml:space="preserve">Helps prevent </w:t>
                            </w:r>
                            <w:r>
                              <w:rPr>
                                <w:rFonts w:cs="Arial"/>
                                <w:sz w:val="20"/>
                                <w:szCs w:val="20"/>
                              </w:rPr>
                              <w:t xml:space="preserve">MC </w:t>
                            </w:r>
                            <w:r w:rsidRPr="004855A0">
                              <w:rPr>
                                <w:rFonts w:cs="Arial"/>
                                <w:sz w:val="20"/>
                                <w:szCs w:val="20"/>
                              </w:rPr>
                              <w:t>meetings getting bogged down in operational d</w:t>
                            </w:r>
                            <w:r>
                              <w:rPr>
                                <w:rFonts w:cs="Arial"/>
                                <w:sz w:val="20"/>
                                <w:szCs w:val="20"/>
                              </w:rPr>
                              <w:t>etail</w:t>
                            </w:r>
                          </w:p>
                          <w:p w14:paraId="6BF4314B" w14:textId="77777777" w:rsidR="003129BC" w:rsidRPr="002E3CC4" w:rsidRDefault="003129BC" w:rsidP="00046F96">
                            <w:pPr>
                              <w:rPr>
                                <w:rFonts w:ascii="Franklin Gothic Medium" w:hAnsi="Franklin Gothic Medium"/>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4C377" id="Rectangle 32" o:spid="_x0000_s1035" style="position:absolute;left:0;text-align:left;margin-left:-30.55pt;margin-top:11.8pt;width:181.05pt;height:17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">
                <v:textbox>
                  <w:txbxContent>
                    <w:p w14:paraId="219C5737"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sidRPr="004855A0">
                        <w:rPr>
                          <w:rFonts w:cs="Arial"/>
                          <w:sz w:val="20"/>
                          <w:szCs w:val="20"/>
                        </w:rPr>
                        <w:t xml:space="preserve">The </w:t>
                      </w:r>
                      <w:r>
                        <w:rPr>
                          <w:rFonts w:cs="Arial"/>
                          <w:sz w:val="20"/>
                          <w:szCs w:val="20"/>
                        </w:rPr>
                        <w:t>MC</w:t>
                      </w:r>
                      <w:r w:rsidRPr="004855A0">
                        <w:rPr>
                          <w:rFonts w:cs="Arial"/>
                          <w:sz w:val="20"/>
                          <w:szCs w:val="20"/>
                        </w:rPr>
                        <w:t xml:space="preserve"> delegates responsibility to </w:t>
                      </w:r>
                      <w:r>
                        <w:rPr>
                          <w:rFonts w:cs="Arial"/>
                          <w:sz w:val="20"/>
                          <w:szCs w:val="20"/>
                        </w:rPr>
                        <w:t xml:space="preserve">sub committees or </w:t>
                      </w:r>
                      <w:r w:rsidRPr="004855A0">
                        <w:rPr>
                          <w:rFonts w:cs="Arial"/>
                          <w:sz w:val="20"/>
                          <w:szCs w:val="20"/>
                        </w:rPr>
                        <w:t xml:space="preserve">senior staff for </w:t>
                      </w:r>
                      <w:r>
                        <w:rPr>
                          <w:rFonts w:cs="Arial"/>
                          <w:sz w:val="20"/>
                          <w:szCs w:val="20"/>
                        </w:rPr>
                        <w:t xml:space="preserve">specified </w:t>
                      </w:r>
                      <w:r w:rsidRPr="004855A0">
                        <w:rPr>
                          <w:rFonts w:cs="Arial"/>
                          <w:sz w:val="20"/>
                          <w:szCs w:val="20"/>
                        </w:rPr>
                        <w:t>decisions/activities</w:t>
                      </w:r>
                    </w:p>
                    <w:p w14:paraId="05CA9228"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sidRPr="004855A0">
                        <w:rPr>
                          <w:rFonts w:cs="Arial"/>
                          <w:sz w:val="20"/>
                          <w:szCs w:val="20"/>
                        </w:rPr>
                        <w:t xml:space="preserve">Sets out who can make different types of decisions </w:t>
                      </w:r>
                    </w:p>
                    <w:p w14:paraId="4755AC59"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Pr>
                          <w:rFonts w:cs="Arial"/>
                          <w:sz w:val="20"/>
                          <w:szCs w:val="20"/>
                        </w:rPr>
                        <w:t>Minutes and p</w:t>
                      </w:r>
                      <w:r w:rsidRPr="004855A0">
                        <w:rPr>
                          <w:rFonts w:cs="Arial"/>
                          <w:sz w:val="20"/>
                          <w:szCs w:val="20"/>
                        </w:rPr>
                        <w:t xml:space="preserve">erformance reports keep the </w:t>
                      </w:r>
                      <w:r>
                        <w:rPr>
                          <w:rFonts w:cs="Arial"/>
                          <w:sz w:val="20"/>
                          <w:szCs w:val="20"/>
                        </w:rPr>
                        <w:t>MC</w:t>
                      </w:r>
                      <w:r w:rsidRPr="004855A0">
                        <w:rPr>
                          <w:rFonts w:cs="Arial"/>
                          <w:sz w:val="20"/>
                          <w:szCs w:val="20"/>
                        </w:rPr>
                        <w:t xml:space="preserve"> informed about what has been done</w:t>
                      </w:r>
                    </w:p>
                    <w:p w14:paraId="3CC1A56E" w14:textId="77777777" w:rsidR="003129BC" w:rsidRPr="004855A0" w:rsidRDefault="003129BC" w:rsidP="00F71DA3">
                      <w:pPr>
                        <w:pStyle w:val="ListParagraph"/>
                        <w:numPr>
                          <w:ilvl w:val="0"/>
                          <w:numId w:val="21"/>
                        </w:numPr>
                        <w:spacing w:after="120" w:line="276" w:lineRule="auto"/>
                        <w:ind w:left="357" w:hanging="357"/>
                        <w:contextualSpacing w:val="0"/>
                        <w:rPr>
                          <w:rFonts w:cs="Arial"/>
                          <w:sz w:val="20"/>
                          <w:szCs w:val="20"/>
                        </w:rPr>
                      </w:pPr>
                      <w:r w:rsidRPr="004855A0">
                        <w:rPr>
                          <w:rFonts w:cs="Arial"/>
                          <w:sz w:val="20"/>
                          <w:szCs w:val="20"/>
                        </w:rPr>
                        <w:t xml:space="preserve">Helps prevent </w:t>
                      </w:r>
                      <w:r>
                        <w:rPr>
                          <w:rFonts w:cs="Arial"/>
                          <w:sz w:val="20"/>
                          <w:szCs w:val="20"/>
                        </w:rPr>
                        <w:t xml:space="preserve">MC </w:t>
                      </w:r>
                      <w:r w:rsidRPr="004855A0">
                        <w:rPr>
                          <w:rFonts w:cs="Arial"/>
                          <w:sz w:val="20"/>
                          <w:szCs w:val="20"/>
                        </w:rPr>
                        <w:t>meetings getting bogged down in operational d</w:t>
                      </w:r>
                      <w:r>
                        <w:rPr>
                          <w:rFonts w:cs="Arial"/>
                          <w:sz w:val="20"/>
                          <w:szCs w:val="20"/>
                        </w:rPr>
                        <w:t>etail</w:t>
                      </w:r>
                    </w:p>
                    <w:p w14:paraId="6BF4314B" w14:textId="77777777" w:rsidR="003129BC" w:rsidRPr="002E3CC4" w:rsidRDefault="003129BC" w:rsidP="00046F96">
                      <w:pPr>
                        <w:rPr>
                          <w:rFonts w:ascii="Franklin Gothic Medium" w:hAnsi="Franklin Gothic Medium"/>
                          <w:sz w:val="20"/>
                          <w:szCs w:val="20"/>
                        </w:rPr>
                      </w:pPr>
                    </w:p>
                  </w:txbxContent>
                </v:textbox>
              </v:rect>
            </w:pict>
          </mc:Fallback>
        </mc:AlternateContent>
      </w:r>
    </w:p>
    <w:p w14:paraId="3152535F" w14:textId="2FEA3A1B" w:rsidR="00046F96" w:rsidRPr="004D01F5" w:rsidRDefault="00046F96" w:rsidP="00AD196E">
      <w:pPr>
        <w:spacing w:after="120"/>
        <w:jc w:val="both"/>
        <w:rPr>
          <w:rFonts w:cs="Arial"/>
          <w:sz w:val="26"/>
          <w:szCs w:val="26"/>
        </w:rPr>
      </w:pPr>
    </w:p>
    <w:p w14:paraId="3E5541D9" w14:textId="0FD2AD28" w:rsidR="00046F96" w:rsidRPr="004D01F5" w:rsidRDefault="00046F96" w:rsidP="00AD196E">
      <w:pPr>
        <w:spacing w:after="120"/>
        <w:jc w:val="both"/>
        <w:rPr>
          <w:rFonts w:cs="Arial"/>
          <w:sz w:val="26"/>
          <w:szCs w:val="26"/>
        </w:rPr>
      </w:pPr>
    </w:p>
    <w:p w14:paraId="67CBEF9B" w14:textId="3CF92A54" w:rsidR="00046F96" w:rsidRPr="004D01F5" w:rsidRDefault="00046F96" w:rsidP="00AD196E">
      <w:pPr>
        <w:spacing w:after="120"/>
        <w:jc w:val="both"/>
        <w:rPr>
          <w:rFonts w:cs="Arial"/>
          <w:sz w:val="26"/>
          <w:szCs w:val="26"/>
        </w:rPr>
      </w:pPr>
    </w:p>
    <w:p w14:paraId="15B3FBFB" w14:textId="12B4DB37" w:rsidR="00046F96" w:rsidRPr="004D01F5" w:rsidRDefault="00046F96" w:rsidP="00AD196E">
      <w:pPr>
        <w:spacing w:after="120"/>
        <w:jc w:val="both"/>
        <w:rPr>
          <w:rFonts w:cs="Arial"/>
          <w:sz w:val="26"/>
          <w:szCs w:val="26"/>
        </w:rPr>
      </w:pPr>
    </w:p>
    <w:p w14:paraId="34D68A86" w14:textId="77777777" w:rsidR="00046F96" w:rsidRPr="004D01F5" w:rsidRDefault="00046F96" w:rsidP="00AD196E">
      <w:pPr>
        <w:spacing w:after="120"/>
        <w:jc w:val="both"/>
        <w:rPr>
          <w:rFonts w:cs="Arial"/>
          <w:sz w:val="26"/>
          <w:szCs w:val="26"/>
        </w:rPr>
      </w:pPr>
    </w:p>
    <w:p w14:paraId="258D1551" w14:textId="427697C1" w:rsidR="00046F96" w:rsidRPr="004D01F5" w:rsidRDefault="00046F96" w:rsidP="00AD196E">
      <w:pPr>
        <w:spacing w:after="120"/>
        <w:jc w:val="both"/>
        <w:rPr>
          <w:rFonts w:cs="Arial"/>
          <w:sz w:val="26"/>
          <w:szCs w:val="26"/>
        </w:rPr>
      </w:pPr>
    </w:p>
    <w:p w14:paraId="07F73BBF" w14:textId="77777777" w:rsidR="00EA4D64" w:rsidRDefault="00EA4D64">
      <w:pPr>
        <w:rPr>
          <w:rFonts w:cs="Arial"/>
          <w:b/>
          <w:color w:val="000090"/>
          <w:sz w:val="28"/>
          <w:szCs w:val="28"/>
        </w:rPr>
      </w:pPr>
      <w:r>
        <w:rPr>
          <w:rFonts w:cs="Arial"/>
          <w:b/>
          <w:color w:val="000090"/>
          <w:sz w:val="28"/>
          <w:szCs w:val="28"/>
        </w:rPr>
        <w:br w:type="page"/>
      </w:r>
    </w:p>
    <w:p w14:paraId="307787B6" w14:textId="744EA405" w:rsidR="00C86473" w:rsidRPr="004D01F5" w:rsidRDefault="00C82656" w:rsidP="004855A0">
      <w:pPr>
        <w:pStyle w:val="Header"/>
        <w:rPr>
          <w:rFonts w:cs="Arial"/>
          <w:b/>
          <w:color w:val="000090"/>
          <w:sz w:val="28"/>
          <w:szCs w:val="28"/>
        </w:rPr>
      </w:pPr>
      <w:r>
        <w:rPr>
          <w:rFonts w:cs="Arial"/>
          <w:b/>
          <w:color w:val="000090"/>
          <w:sz w:val="28"/>
          <w:szCs w:val="28"/>
        </w:rPr>
        <w:lastRenderedPageBreak/>
        <w:t>C</w:t>
      </w:r>
      <w:r w:rsidR="00C86473" w:rsidRPr="004D01F5">
        <w:rPr>
          <w:rFonts w:cs="Arial"/>
          <w:b/>
          <w:color w:val="000090"/>
          <w:sz w:val="28"/>
          <w:szCs w:val="28"/>
        </w:rPr>
        <w:t>HAPTER</w:t>
      </w:r>
      <w:r w:rsidR="00241464" w:rsidRPr="004D01F5">
        <w:rPr>
          <w:rFonts w:cs="Arial"/>
          <w:b/>
          <w:color w:val="000090"/>
          <w:sz w:val="28"/>
          <w:szCs w:val="28"/>
        </w:rPr>
        <w:t xml:space="preserve"> 6</w:t>
      </w:r>
    </w:p>
    <w:p w14:paraId="749E2F4D" w14:textId="022CA5C0" w:rsidR="00877693" w:rsidRPr="004D01F5" w:rsidRDefault="00C86473" w:rsidP="004855A0">
      <w:pPr>
        <w:pStyle w:val="Header"/>
        <w:rPr>
          <w:rFonts w:cs="Arial"/>
          <w:color w:val="000090"/>
          <w:sz w:val="26"/>
          <w:szCs w:val="26"/>
          <w:lang w:val="en-US"/>
        </w:rPr>
      </w:pPr>
      <w:r w:rsidRPr="004D01F5">
        <w:rPr>
          <w:rFonts w:cs="Arial"/>
          <w:b/>
          <w:color w:val="000090"/>
          <w:sz w:val="28"/>
          <w:szCs w:val="28"/>
        </w:rPr>
        <w:t>SUMMARY OF THE CODE OF CONDUCT FOR COMMITTEE MEMBERS</w:t>
      </w:r>
    </w:p>
    <w:p w14:paraId="7389832C" w14:textId="77777777" w:rsidR="00A83A25" w:rsidRPr="004D01F5" w:rsidRDefault="00A83A25" w:rsidP="00877693">
      <w:pPr>
        <w:rPr>
          <w:rFonts w:cs="Arial"/>
          <w:b/>
          <w:sz w:val="28"/>
          <w:szCs w:val="28"/>
        </w:rPr>
      </w:pPr>
    </w:p>
    <w:p w14:paraId="7D7A25E4" w14:textId="77777777" w:rsidR="00B6081D" w:rsidRPr="004D01F5" w:rsidRDefault="00B6081D" w:rsidP="00334FA4">
      <w:pPr>
        <w:spacing w:line="276" w:lineRule="auto"/>
        <w:rPr>
          <w:rFonts w:cs="Arial"/>
        </w:rPr>
      </w:pPr>
      <w:r w:rsidRPr="004D01F5">
        <w:rPr>
          <w:rFonts w:cs="Arial"/>
        </w:rPr>
        <w:t>The Code</w:t>
      </w:r>
      <w:r w:rsidR="00EB6A4D" w:rsidRPr="004D01F5">
        <w:rPr>
          <w:rFonts w:cs="Arial"/>
        </w:rPr>
        <w:t xml:space="preserve"> of Conduct </w:t>
      </w:r>
      <w:r w:rsidRPr="004D01F5">
        <w:rPr>
          <w:rFonts w:cs="Arial"/>
        </w:rPr>
        <w:t>set</w:t>
      </w:r>
      <w:r w:rsidR="00813DBB" w:rsidRPr="004D01F5">
        <w:rPr>
          <w:rFonts w:cs="Arial"/>
        </w:rPr>
        <w:t>s</w:t>
      </w:r>
      <w:r w:rsidRPr="004D01F5">
        <w:rPr>
          <w:rFonts w:cs="Arial"/>
        </w:rPr>
        <w:t xml:space="preserve"> out the standards that all committee </w:t>
      </w:r>
      <w:r w:rsidR="0036318E" w:rsidRPr="004D01F5">
        <w:rPr>
          <w:rFonts w:cs="Arial"/>
        </w:rPr>
        <w:t xml:space="preserve">members </w:t>
      </w:r>
      <w:r w:rsidRPr="004D01F5">
        <w:rPr>
          <w:rFonts w:cs="Arial"/>
        </w:rPr>
        <w:t>must meet</w:t>
      </w:r>
      <w:r w:rsidR="00EB6A4D" w:rsidRPr="004D01F5">
        <w:rPr>
          <w:rFonts w:cs="Arial"/>
        </w:rPr>
        <w:t xml:space="preserve">. </w:t>
      </w:r>
    </w:p>
    <w:p w14:paraId="520CA638" w14:textId="77777777" w:rsidR="00806480" w:rsidRPr="004D01F5" w:rsidRDefault="00806480" w:rsidP="00806480">
      <w:pPr>
        <w:spacing w:line="276" w:lineRule="auto"/>
        <w:rPr>
          <w:rFonts w:cs="Arial"/>
        </w:rPr>
      </w:pPr>
      <w:r w:rsidRPr="004D01F5">
        <w:rPr>
          <w:rFonts w:cs="Arial"/>
        </w:rPr>
        <w:t>You must provide a signed acceptance of the Code of Conduct</w:t>
      </w:r>
      <w:r w:rsidR="00D80724" w:rsidRPr="004D01F5">
        <w:rPr>
          <w:rFonts w:cs="Arial"/>
        </w:rPr>
        <w:t xml:space="preserve"> each year</w:t>
      </w:r>
      <w:r w:rsidRPr="004D01F5">
        <w:rPr>
          <w:rFonts w:cs="Arial"/>
        </w:rPr>
        <w:t xml:space="preserve">, </w:t>
      </w:r>
      <w:r w:rsidR="00D80724" w:rsidRPr="004D01F5">
        <w:rPr>
          <w:rFonts w:cs="Arial"/>
        </w:rPr>
        <w:t>as soon as possible after the AGM.  A</w:t>
      </w:r>
      <w:r w:rsidRPr="004D01F5">
        <w:rPr>
          <w:rFonts w:cs="Arial"/>
        </w:rPr>
        <w:t>lleged breaches may lead to an investigation and the removal of a committee member.</w:t>
      </w:r>
    </w:p>
    <w:p w14:paraId="4A519F10" w14:textId="77777777" w:rsidR="00806480" w:rsidRPr="004D01F5" w:rsidRDefault="00806480" w:rsidP="00334FA4">
      <w:pPr>
        <w:spacing w:line="276" w:lineRule="auto"/>
        <w:rPr>
          <w:rFonts w:cs="Arial"/>
        </w:rPr>
      </w:pPr>
    </w:p>
    <w:p w14:paraId="7D25A39D" w14:textId="77777777" w:rsidR="0036318E" w:rsidRPr="00962203" w:rsidRDefault="0036318E" w:rsidP="00EB6A4D">
      <w:pPr>
        <w:spacing w:after="240" w:line="276" w:lineRule="auto"/>
        <w:rPr>
          <w:rFonts w:cs="Arial"/>
          <w:b/>
          <w:color w:val="000090"/>
          <w:sz w:val="28"/>
          <w:szCs w:val="28"/>
        </w:rPr>
      </w:pPr>
      <w:r w:rsidRPr="00962203">
        <w:rPr>
          <w:rFonts w:cs="Arial"/>
          <w:b/>
          <w:color w:val="000090"/>
          <w:sz w:val="28"/>
          <w:szCs w:val="28"/>
        </w:rPr>
        <w:t>Co</w:t>
      </w:r>
      <w:r w:rsidR="00241464" w:rsidRPr="00962203">
        <w:rPr>
          <w:rFonts w:cs="Arial"/>
          <w:b/>
          <w:color w:val="000090"/>
          <w:sz w:val="28"/>
          <w:szCs w:val="28"/>
        </w:rPr>
        <w:t>mmittee Members’ Obligations</w:t>
      </w:r>
      <w:r w:rsidR="009B395F" w:rsidRPr="00962203">
        <w:rPr>
          <w:rFonts w:cs="Arial"/>
          <w:b/>
          <w:color w:val="000090"/>
          <w:sz w:val="28"/>
          <w:szCs w:val="28"/>
        </w:rPr>
        <w:t xml:space="preserve"> under the Code of Conduct</w:t>
      </w:r>
    </w:p>
    <w:p w14:paraId="2802AB0F" w14:textId="77777777" w:rsidR="0036318E" w:rsidRPr="00962203" w:rsidRDefault="0036318E" w:rsidP="0036318E">
      <w:pPr>
        <w:spacing w:after="120" w:line="276" w:lineRule="auto"/>
        <w:rPr>
          <w:rFonts w:cs="Arial"/>
          <w:b/>
          <w:color w:val="000090"/>
          <w:sz w:val="28"/>
          <w:szCs w:val="28"/>
        </w:rPr>
      </w:pPr>
      <w:r w:rsidRPr="00962203">
        <w:rPr>
          <w:rFonts w:cs="Arial"/>
          <w:b/>
          <w:color w:val="000090"/>
          <w:sz w:val="28"/>
          <w:szCs w:val="28"/>
        </w:rPr>
        <w:t>Selflessness</w:t>
      </w:r>
    </w:p>
    <w:p w14:paraId="09691D05" w14:textId="77777777" w:rsidR="0036318E" w:rsidRPr="004D01F5" w:rsidRDefault="0036318E" w:rsidP="00F71DA3">
      <w:pPr>
        <w:numPr>
          <w:ilvl w:val="0"/>
          <w:numId w:val="12"/>
        </w:numPr>
        <w:spacing w:after="120" w:line="276" w:lineRule="auto"/>
        <w:rPr>
          <w:rFonts w:cs="Arial"/>
        </w:rPr>
      </w:pPr>
      <w:r w:rsidRPr="004D01F5">
        <w:rPr>
          <w:rFonts w:cs="Arial"/>
        </w:rPr>
        <w:t xml:space="preserve">Always act in </w:t>
      </w:r>
      <w:r w:rsidR="001135E5" w:rsidRPr="004D01F5">
        <w:rPr>
          <w:rFonts w:cs="Arial"/>
        </w:rPr>
        <w:t>LHA</w:t>
      </w:r>
      <w:r w:rsidRPr="004D01F5">
        <w:rPr>
          <w:rFonts w:cs="Arial"/>
        </w:rPr>
        <w:t>’s best interests and uphold its objectives and values.</w:t>
      </w:r>
    </w:p>
    <w:p w14:paraId="208AEFA2" w14:textId="77777777" w:rsidR="0036318E" w:rsidRPr="004D01F5" w:rsidRDefault="0036318E" w:rsidP="00F71DA3">
      <w:pPr>
        <w:numPr>
          <w:ilvl w:val="0"/>
          <w:numId w:val="12"/>
        </w:numPr>
        <w:spacing w:after="120" w:line="276" w:lineRule="auto"/>
        <w:rPr>
          <w:rFonts w:cs="Arial"/>
        </w:rPr>
      </w:pPr>
      <w:r w:rsidRPr="004D01F5">
        <w:rPr>
          <w:rFonts w:cs="Arial"/>
        </w:rPr>
        <w:t xml:space="preserve">Accept shared responsibility for the MC’s decisions, even those you may personally disagree with.  If you </w:t>
      </w:r>
      <w:r w:rsidRPr="004D01F5">
        <w:rPr>
          <w:rFonts w:eastAsia="Arial" w:cs="Arial"/>
          <w:spacing w:val="1"/>
        </w:rPr>
        <w:t>a</w:t>
      </w:r>
      <w:r w:rsidRPr="004D01F5">
        <w:rPr>
          <w:rFonts w:eastAsia="Arial" w:cs="Arial"/>
          <w:spacing w:val="-1"/>
        </w:rPr>
        <w:t>r</w:t>
      </w:r>
      <w:r w:rsidRPr="004D01F5">
        <w:rPr>
          <w:rFonts w:eastAsia="Arial" w:cs="Arial"/>
        </w:rPr>
        <w:t>e</w:t>
      </w:r>
      <w:r w:rsidRPr="004D01F5">
        <w:rPr>
          <w:rFonts w:eastAsia="Arial" w:cs="Arial"/>
          <w:spacing w:val="2"/>
        </w:rPr>
        <w:t xml:space="preserve"> </w:t>
      </w:r>
      <w:r w:rsidRPr="004D01F5">
        <w:rPr>
          <w:rFonts w:eastAsia="Arial" w:cs="Arial"/>
          <w:spacing w:val="-1"/>
        </w:rPr>
        <w:t>u</w:t>
      </w:r>
      <w:r w:rsidRPr="004D01F5">
        <w:rPr>
          <w:rFonts w:eastAsia="Arial" w:cs="Arial"/>
          <w:spacing w:val="1"/>
        </w:rPr>
        <w:t>na</w:t>
      </w:r>
      <w:r w:rsidRPr="004D01F5">
        <w:rPr>
          <w:rFonts w:eastAsia="Arial" w:cs="Arial"/>
          <w:spacing w:val="2"/>
        </w:rPr>
        <w:t>b</w:t>
      </w:r>
      <w:r w:rsidRPr="004D01F5">
        <w:rPr>
          <w:rFonts w:eastAsia="Arial" w:cs="Arial"/>
        </w:rPr>
        <w:t>le</w:t>
      </w:r>
      <w:r w:rsidRPr="004D01F5">
        <w:rPr>
          <w:rFonts w:eastAsia="Arial" w:cs="Arial"/>
          <w:spacing w:val="-1"/>
        </w:rPr>
        <w:t xml:space="preserve"> </w:t>
      </w:r>
      <w:r w:rsidRPr="004D01F5">
        <w:rPr>
          <w:rFonts w:eastAsia="Arial" w:cs="Arial"/>
          <w:spacing w:val="-4"/>
        </w:rPr>
        <w:t>t</w:t>
      </w:r>
      <w:r w:rsidRPr="004D01F5">
        <w:rPr>
          <w:rFonts w:eastAsia="Arial" w:cs="Arial"/>
        </w:rPr>
        <w:t>o</w:t>
      </w:r>
      <w:r w:rsidRPr="004D01F5">
        <w:rPr>
          <w:rFonts w:eastAsia="Arial" w:cs="Arial"/>
          <w:spacing w:val="2"/>
        </w:rPr>
        <w:t xml:space="preserve"> </w:t>
      </w:r>
      <w:r w:rsidRPr="004D01F5">
        <w:rPr>
          <w:rFonts w:eastAsia="Arial" w:cs="Arial"/>
        </w:rPr>
        <w:t>s</w:t>
      </w:r>
      <w:r w:rsidRPr="004D01F5">
        <w:rPr>
          <w:rFonts w:eastAsia="Arial" w:cs="Arial"/>
          <w:spacing w:val="1"/>
        </w:rPr>
        <w:t>uppo</w:t>
      </w:r>
      <w:r w:rsidRPr="004D01F5">
        <w:rPr>
          <w:rFonts w:eastAsia="Arial" w:cs="Arial"/>
          <w:spacing w:val="-1"/>
        </w:rPr>
        <w:t>r</w:t>
      </w:r>
      <w:r w:rsidRPr="004D01F5">
        <w:rPr>
          <w:rFonts w:eastAsia="Arial" w:cs="Arial"/>
        </w:rPr>
        <w:t>t</w:t>
      </w:r>
      <w:r w:rsidRPr="004D01F5">
        <w:rPr>
          <w:rFonts w:eastAsia="Arial" w:cs="Arial"/>
          <w:spacing w:val="6"/>
        </w:rPr>
        <w:t xml:space="preserve"> </w:t>
      </w:r>
      <w:r w:rsidRPr="004D01F5">
        <w:rPr>
          <w:rFonts w:eastAsia="Arial" w:cs="Arial"/>
        </w:rPr>
        <w:t>in</w:t>
      </w:r>
      <w:r w:rsidRPr="004D01F5">
        <w:rPr>
          <w:rFonts w:eastAsia="Arial" w:cs="Arial"/>
          <w:spacing w:val="-3"/>
        </w:rPr>
        <w:t xml:space="preserve"> </w:t>
      </w:r>
      <w:r w:rsidRPr="004D01F5">
        <w:rPr>
          <w:rFonts w:eastAsia="Arial" w:cs="Arial"/>
          <w:spacing w:val="1"/>
        </w:rPr>
        <w:t>pub</w:t>
      </w:r>
      <w:r w:rsidRPr="004D01F5">
        <w:rPr>
          <w:rFonts w:eastAsia="Arial" w:cs="Arial"/>
        </w:rPr>
        <w:t>lic</w:t>
      </w:r>
      <w:r w:rsidRPr="004D01F5">
        <w:rPr>
          <w:rFonts w:eastAsia="Arial" w:cs="Arial"/>
          <w:spacing w:val="1"/>
        </w:rPr>
        <w:t xml:space="preserve"> </w:t>
      </w:r>
      <w:r w:rsidRPr="004D01F5">
        <w:rPr>
          <w:rFonts w:eastAsia="Arial" w:cs="Arial"/>
        </w:rPr>
        <w:t>a</w:t>
      </w:r>
      <w:r w:rsidRPr="004D01F5">
        <w:rPr>
          <w:rFonts w:eastAsia="Arial" w:cs="Arial"/>
          <w:spacing w:val="-3"/>
        </w:rPr>
        <w:t xml:space="preserve"> </w:t>
      </w:r>
      <w:r w:rsidRPr="004D01F5">
        <w:rPr>
          <w:rFonts w:eastAsia="Arial" w:cs="Arial"/>
          <w:spacing w:val="-1"/>
        </w:rPr>
        <w:t>d</w:t>
      </w:r>
      <w:r w:rsidRPr="004D01F5">
        <w:rPr>
          <w:rFonts w:eastAsia="Arial" w:cs="Arial"/>
          <w:spacing w:val="1"/>
        </w:rPr>
        <w:t>e</w:t>
      </w:r>
      <w:r w:rsidRPr="004D01F5">
        <w:rPr>
          <w:rFonts w:eastAsia="Arial" w:cs="Arial"/>
        </w:rPr>
        <w:t>cisi</w:t>
      </w:r>
      <w:r w:rsidRPr="004D01F5">
        <w:rPr>
          <w:rFonts w:eastAsia="Arial" w:cs="Arial"/>
          <w:spacing w:val="1"/>
        </w:rPr>
        <w:t>o</w:t>
      </w:r>
      <w:r w:rsidRPr="004D01F5">
        <w:rPr>
          <w:rFonts w:eastAsia="Arial" w:cs="Arial"/>
        </w:rPr>
        <w:t>n</w:t>
      </w:r>
      <w:r w:rsidRPr="004D01F5">
        <w:rPr>
          <w:rFonts w:eastAsia="Arial" w:cs="Arial"/>
          <w:spacing w:val="4"/>
        </w:rPr>
        <w:t xml:space="preserve"> </w:t>
      </w:r>
      <w:r w:rsidRPr="004D01F5">
        <w:rPr>
          <w:rFonts w:eastAsia="Arial" w:cs="Arial"/>
          <w:spacing w:val="-2"/>
        </w:rPr>
        <w:t>t</w:t>
      </w:r>
      <w:r w:rsidRPr="004D01F5">
        <w:rPr>
          <w:rFonts w:eastAsia="Arial" w:cs="Arial"/>
          <w:spacing w:val="1"/>
        </w:rPr>
        <w:t>ha</w:t>
      </w:r>
      <w:r w:rsidRPr="004D01F5">
        <w:rPr>
          <w:rFonts w:eastAsia="Arial" w:cs="Arial"/>
        </w:rPr>
        <w:t>t</w:t>
      </w:r>
      <w:r w:rsidRPr="004D01F5">
        <w:rPr>
          <w:rFonts w:eastAsia="Arial" w:cs="Arial"/>
          <w:spacing w:val="1"/>
        </w:rPr>
        <w:t xml:space="preserve"> the MC has p</w:t>
      </w:r>
      <w:r w:rsidRPr="004D01F5">
        <w:rPr>
          <w:rFonts w:eastAsia="Arial" w:cs="Arial"/>
          <w:spacing w:val="-1"/>
        </w:rPr>
        <w:t>r</w:t>
      </w:r>
      <w:r w:rsidRPr="004D01F5">
        <w:rPr>
          <w:rFonts w:eastAsia="Arial" w:cs="Arial"/>
          <w:spacing w:val="1"/>
        </w:rPr>
        <w:t>ope</w:t>
      </w:r>
      <w:r w:rsidRPr="004D01F5">
        <w:rPr>
          <w:rFonts w:eastAsia="Arial" w:cs="Arial"/>
          <w:spacing w:val="-1"/>
        </w:rPr>
        <w:t>r</w:t>
      </w:r>
      <w:r w:rsidRPr="004D01F5">
        <w:rPr>
          <w:rFonts w:eastAsia="Arial" w:cs="Arial"/>
        </w:rPr>
        <w:t>ly</w:t>
      </w:r>
      <w:r w:rsidRPr="004D01F5">
        <w:rPr>
          <w:rFonts w:eastAsia="Arial" w:cs="Arial"/>
          <w:spacing w:val="-4"/>
        </w:rPr>
        <w:t xml:space="preserve"> </w:t>
      </w:r>
      <w:r w:rsidRPr="004D01F5">
        <w:rPr>
          <w:rFonts w:eastAsia="Arial" w:cs="Arial"/>
          <w:spacing w:val="-1"/>
        </w:rPr>
        <w:t>r</w:t>
      </w:r>
      <w:r w:rsidRPr="004D01F5">
        <w:rPr>
          <w:rFonts w:eastAsia="Arial" w:cs="Arial"/>
          <w:spacing w:val="1"/>
        </w:rPr>
        <w:t>ea</w:t>
      </w:r>
      <w:r w:rsidRPr="004D01F5">
        <w:rPr>
          <w:rFonts w:eastAsia="Arial" w:cs="Arial"/>
        </w:rPr>
        <w:t>c</w:t>
      </w:r>
      <w:r w:rsidRPr="004D01F5">
        <w:rPr>
          <w:rFonts w:eastAsia="Arial" w:cs="Arial"/>
          <w:spacing w:val="1"/>
        </w:rPr>
        <w:t>he</w:t>
      </w:r>
      <w:r w:rsidRPr="004D01F5">
        <w:rPr>
          <w:rFonts w:eastAsia="Arial" w:cs="Arial"/>
        </w:rPr>
        <w:t>d</w:t>
      </w:r>
      <w:r w:rsidRPr="004D01F5">
        <w:rPr>
          <w:rFonts w:eastAsia="Arial" w:cs="Arial"/>
          <w:spacing w:val="2"/>
        </w:rPr>
        <w:t>, you should resign.</w:t>
      </w:r>
    </w:p>
    <w:p w14:paraId="0D17D0C7" w14:textId="77777777" w:rsidR="0036318E" w:rsidRPr="004D01F5" w:rsidRDefault="0036318E" w:rsidP="00F71DA3">
      <w:pPr>
        <w:numPr>
          <w:ilvl w:val="0"/>
          <w:numId w:val="12"/>
        </w:numPr>
        <w:spacing w:after="120" w:line="276" w:lineRule="auto"/>
        <w:rPr>
          <w:rFonts w:cs="Arial"/>
        </w:rPr>
      </w:pPr>
      <w:r w:rsidRPr="004D01F5">
        <w:rPr>
          <w:rFonts w:eastAsia="Arial" w:cs="Arial"/>
          <w:spacing w:val="1"/>
        </w:rPr>
        <w:t>Never u</w:t>
      </w:r>
      <w:r w:rsidRPr="004D01F5">
        <w:rPr>
          <w:rFonts w:eastAsia="Arial" w:cs="Arial"/>
          <w:spacing w:val="-2"/>
        </w:rPr>
        <w:t>s</w:t>
      </w:r>
      <w:r w:rsidRPr="004D01F5">
        <w:rPr>
          <w:rFonts w:eastAsia="Arial" w:cs="Arial"/>
        </w:rPr>
        <w:t>e</w:t>
      </w:r>
      <w:r w:rsidRPr="004D01F5">
        <w:rPr>
          <w:rFonts w:eastAsia="Arial" w:cs="Arial"/>
          <w:spacing w:val="2"/>
        </w:rPr>
        <w:t xml:space="preserve"> </w:t>
      </w:r>
      <w:r w:rsidRPr="004D01F5">
        <w:rPr>
          <w:rFonts w:eastAsia="Arial" w:cs="Arial"/>
          <w:spacing w:val="-5"/>
        </w:rPr>
        <w:t>y</w:t>
      </w:r>
      <w:r w:rsidRPr="004D01F5">
        <w:rPr>
          <w:rFonts w:eastAsia="Arial" w:cs="Arial"/>
          <w:spacing w:val="1"/>
        </w:rPr>
        <w:t>ou</w:t>
      </w:r>
      <w:r w:rsidRPr="004D01F5">
        <w:rPr>
          <w:rFonts w:eastAsia="Arial" w:cs="Arial"/>
        </w:rPr>
        <w:t>r i</w:t>
      </w:r>
      <w:r w:rsidRPr="004D01F5">
        <w:rPr>
          <w:rFonts w:eastAsia="Arial" w:cs="Arial"/>
          <w:spacing w:val="1"/>
        </w:rPr>
        <w:t>n</w:t>
      </w:r>
      <w:r w:rsidRPr="004D01F5">
        <w:rPr>
          <w:rFonts w:eastAsia="Arial" w:cs="Arial"/>
          <w:spacing w:val="5"/>
        </w:rPr>
        <w:t>f</w:t>
      </w:r>
      <w:r w:rsidRPr="004D01F5">
        <w:rPr>
          <w:rFonts w:eastAsia="Arial" w:cs="Arial"/>
        </w:rPr>
        <w:t>l</w:t>
      </w:r>
      <w:r w:rsidRPr="004D01F5">
        <w:rPr>
          <w:rFonts w:eastAsia="Arial" w:cs="Arial"/>
          <w:spacing w:val="-1"/>
        </w:rPr>
        <w:t>u</w:t>
      </w:r>
      <w:r w:rsidRPr="004D01F5">
        <w:rPr>
          <w:rFonts w:eastAsia="Arial" w:cs="Arial"/>
          <w:spacing w:val="1"/>
        </w:rPr>
        <w:t>e</w:t>
      </w:r>
      <w:r w:rsidRPr="004D01F5">
        <w:rPr>
          <w:rFonts w:eastAsia="Arial" w:cs="Arial"/>
          <w:spacing w:val="2"/>
        </w:rPr>
        <w:t>n</w:t>
      </w:r>
      <w:r w:rsidRPr="004D01F5">
        <w:rPr>
          <w:rFonts w:eastAsia="Arial" w:cs="Arial"/>
          <w:spacing w:val="-2"/>
        </w:rPr>
        <w:t>c</w:t>
      </w:r>
      <w:r w:rsidRPr="004D01F5">
        <w:rPr>
          <w:rFonts w:eastAsia="Arial" w:cs="Arial"/>
        </w:rPr>
        <w:t>e</w:t>
      </w:r>
      <w:r w:rsidRPr="004D01F5">
        <w:rPr>
          <w:rFonts w:eastAsia="Arial" w:cs="Arial"/>
          <w:spacing w:val="2"/>
        </w:rPr>
        <w:t xml:space="preserve"> </w:t>
      </w:r>
      <w:r w:rsidRPr="004D01F5">
        <w:rPr>
          <w:rFonts w:eastAsia="Arial" w:cs="Arial"/>
          <w:spacing w:val="5"/>
        </w:rPr>
        <w:t>f</w:t>
      </w:r>
      <w:r w:rsidRPr="004D01F5">
        <w:rPr>
          <w:rFonts w:eastAsia="Arial" w:cs="Arial"/>
          <w:spacing w:val="1"/>
        </w:rPr>
        <w:t>o</w:t>
      </w:r>
      <w:r w:rsidRPr="004D01F5">
        <w:rPr>
          <w:rFonts w:eastAsia="Arial" w:cs="Arial"/>
        </w:rPr>
        <w:t xml:space="preserve">r </w:t>
      </w:r>
      <w:r w:rsidRPr="004D01F5">
        <w:rPr>
          <w:rFonts w:eastAsia="Arial" w:cs="Arial"/>
          <w:spacing w:val="1"/>
        </w:rPr>
        <w:t>pe</w:t>
      </w:r>
      <w:r w:rsidRPr="004D01F5">
        <w:rPr>
          <w:rFonts w:eastAsia="Arial" w:cs="Arial"/>
          <w:spacing w:val="-1"/>
        </w:rPr>
        <w:t>r</w:t>
      </w:r>
      <w:r w:rsidRPr="004D01F5">
        <w:rPr>
          <w:rFonts w:eastAsia="Arial" w:cs="Arial"/>
        </w:rPr>
        <w:t>s</w:t>
      </w:r>
      <w:r w:rsidRPr="004D01F5">
        <w:rPr>
          <w:rFonts w:eastAsia="Arial" w:cs="Arial"/>
          <w:spacing w:val="1"/>
        </w:rPr>
        <w:t>ona</w:t>
      </w:r>
      <w:r w:rsidRPr="004D01F5">
        <w:rPr>
          <w:rFonts w:eastAsia="Arial" w:cs="Arial"/>
        </w:rPr>
        <w:t xml:space="preserve">l </w:t>
      </w:r>
      <w:r w:rsidRPr="004D01F5">
        <w:rPr>
          <w:rFonts w:eastAsia="Arial" w:cs="Arial"/>
          <w:spacing w:val="-1"/>
        </w:rPr>
        <w:t>g</w:t>
      </w:r>
      <w:r w:rsidRPr="004D01F5">
        <w:rPr>
          <w:rFonts w:eastAsia="Arial" w:cs="Arial"/>
          <w:spacing w:val="1"/>
        </w:rPr>
        <w:t>a</w:t>
      </w:r>
      <w:r w:rsidRPr="004D01F5">
        <w:rPr>
          <w:rFonts w:eastAsia="Arial" w:cs="Arial"/>
        </w:rPr>
        <w:t>in</w:t>
      </w:r>
      <w:r w:rsidRPr="004D01F5">
        <w:rPr>
          <w:rFonts w:eastAsia="Arial" w:cs="Arial"/>
          <w:spacing w:val="2"/>
        </w:rPr>
        <w:t xml:space="preserve"> </w:t>
      </w:r>
      <w:r w:rsidRPr="004D01F5">
        <w:rPr>
          <w:rFonts w:eastAsia="Arial" w:cs="Arial"/>
          <w:spacing w:val="1"/>
        </w:rPr>
        <w:t>o</w:t>
      </w:r>
      <w:r w:rsidRPr="004D01F5">
        <w:rPr>
          <w:rFonts w:eastAsia="Arial" w:cs="Arial"/>
        </w:rPr>
        <w:t xml:space="preserve">r </w:t>
      </w:r>
      <w:r w:rsidRPr="004D01F5">
        <w:rPr>
          <w:rFonts w:eastAsia="Arial" w:cs="Arial"/>
          <w:spacing w:val="-1"/>
        </w:rPr>
        <w:t>a</w:t>
      </w:r>
      <w:r w:rsidRPr="004D01F5">
        <w:rPr>
          <w:rFonts w:eastAsia="Arial" w:cs="Arial"/>
          <w:spacing w:val="1"/>
        </w:rPr>
        <w:t>d</w:t>
      </w:r>
      <w:r w:rsidRPr="004D01F5">
        <w:rPr>
          <w:rFonts w:eastAsia="Arial" w:cs="Arial"/>
          <w:spacing w:val="-5"/>
        </w:rPr>
        <w:t>v</w:t>
      </w:r>
      <w:r w:rsidRPr="004D01F5">
        <w:rPr>
          <w:rFonts w:eastAsia="Arial" w:cs="Arial"/>
          <w:spacing w:val="1"/>
        </w:rPr>
        <w:t>an</w:t>
      </w:r>
      <w:r w:rsidRPr="004D01F5">
        <w:rPr>
          <w:rFonts w:eastAsia="Arial" w:cs="Arial"/>
        </w:rPr>
        <w:t>t</w:t>
      </w:r>
      <w:r w:rsidRPr="004D01F5">
        <w:rPr>
          <w:rFonts w:eastAsia="Arial" w:cs="Arial"/>
          <w:spacing w:val="1"/>
        </w:rPr>
        <w:t>a</w:t>
      </w:r>
      <w:r w:rsidRPr="004D01F5">
        <w:rPr>
          <w:rFonts w:eastAsia="Arial" w:cs="Arial"/>
          <w:spacing w:val="-1"/>
        </w:rPr>
        <w:t>g</w:t>
      </w:r>
      <w:r w:rsidRPr="004D01F5">
        <w:rPr>
          <w:rFonts w:eastAsia="Arial" w:cs="Arial"/>
          <w:spacing w:val="1"/>
        </w:rPr>
        <w:t xml:space="preserve">e, or for the benefit of someone to whom you are </w:t>
      </w:r>
      <w:r w:rsidRPr="004D01F5">
        <w:rPr>
          <w:rFonts w:eastAsia="Arial" w:cs="Arial"/>
          <w:spacing w:val="1"/>
          <w:shd w:val="clear" w:color="auto" w:fill="FFFFFF" w:themeFill="background1"/>
        </w:rPr>
        <w:t>closely connected</w:t>
      </w:r>
      <w:r w:rsidRPr="004D01F5">
        <w:rPr>
          <w:rFonts w:eastAsia="Arial" w:cs="Arial"/>
          <w:spacing w:val="1"/>
        </w:rPr>
        <w:t>.</w:t>
      </w:r>
      <w:r w:rsidRPr="004D01F5">
        <w:rPr>
          <w:rFonts w:cs="Arial"/>
        </w:rPr>
        <w:t xml:space="preserve">  Nor should you </w:t>
      </w:r>
      <w:r w:rsidRPr="004D01F5">
        <w:rPr>
          <w:rFonts w:eastAsia="Arial" w:cs="Arial"/>
          <w:spacing w:val="1"/>
        </w:rPr>
        <w:t xml:space="preserve">abuse </w:t>
      </w:r>
      <w:r w:rsidRPr="004D01F5">
        <w:rPr>
          <w:rFonts w:eastAsia="Arial" w:cs="Arial"/>
          <w:spacing w:val="-5"/>
        </w:rPr>
        <w:t>y</w:t>
      </w:r>
      <w:r w:rsidRPr="004D01F5">
        <w:rPr>
          <w:rFonts w:eastAsia="Arial" w:cs="Arial"/>
          <w:spacing w:val="1"/>
        </w:rPr>
        <w:t>ou</w:t>
      </w:r>
      <w:r w:rsidRPr="004D01F5">
        <w:rPr>
          <w:rFonts w:eastAsia="Arial" w:cs="Arial"/>
        </w:rPr>
        <w:t xml:space="preserve">r </w:t>
      </w:r>
      <w:r w:rsidRPr="004D01F5">
        <w:rPr>
          <w:rFonts w:eastAsia="Arial" w:cs="Arial"/>
          <w:spacing w:val="1"/>
        </w:rPr>
        <w:t>po</w:t>
      </w:r>
      <w:r w:rsidRPr="004D01F5">
        <w:rPr>
          <w:rFonts w:eastAsia="Arial" w:cs="Arial"/>
        </w:rPr>
        <w:t>sit</w:t>
      </w:r>
      <w:r w:rsidRPr="004D01F5">
        <w:rPr>
          <w:rFonts w:eastAsia="Arial" w:cs="Arial"/>
          <w:spacing w:val="-3"/>
        </w:rPr>
        <w:t>i</w:t>
      </w:r>
      <w:r w:rsidRPr="004D01F5">
        <w:rPr>
          <w:rFonts w:eastAsia="Arial" w:cs="Arial"/>
          <w:spacing w:val="1"/>
        </w:rPr>
        <w:t>o</w:t>
      </w:r>
      <w:r w:rsidRPr="004D01F5">
        <w:rPr>
          <w:rFonts w:eastAsia="Arial" w:cs="Arial"/>
        </w:rPr>
        <w:t>n</w:t>
      </w:r>
      <w:r w:rsidRPr="004D01F5">
        <w:rPr>
          <w:rFonts w:eastAsia="Arial" w:cs="Arial"/>
          <w:spacing w:val="2"/>
        </w:rPr>
        <w:t xml:space="preserve"> </w:t>
      </w:r>
      <w:r w:rsidRPr="004D01F5">
        <w:rPr>
          <w:rFonts w:eastAsia="Arial" w:cs="Arial"/>
        </w:rPr>
        <w:t>to</w:t>
      </w:r>
      <w:r w:rsidRPr="004D01F5">
        <w:rPr>
          <w:rFonts w:eastAsia="Arial" w:cs="Arial"/>
          <w:spacing w:val="-1"/>
        </w:rPr>
        <w:t xml:space="preserve"> </w:t>
      </w:r>
      <w:r w:rsidRPr="004D01F5">
        <w:rPr>
          <w:rFonts w:eastAsia="Arial" w:cs="Arial"/>
        </w:rPr>
        <w:t>i</w:t>
      </w:r>
      <w:r w:rsidRPr="004D01F5">
        <w:rPr>
          <w:rFonts w:eastAsia="Arial" w:cs="Arial"/>
          <w:spacing w:val="-1"/>
        </w:rPr>
        <w:t>n</w:t>
      </w:r>
      <w:r w:rsidRPr="004D01F5">
        <w:rPr>
          <w:rFonts w:eastAsia="Arial" w:cs="Arial"/>
          <w:spacing w:val="5"/>
        </w:rPr>
        <w:t>f</w:t>
      </w:r>
      <w:r w:rsidRPr="004D01F5">
        <w:rPr>
          <w:rFonts w:eastAsia="Arial" w:cs="Arial"/>
        </w:rPr>
        <w:t>l</w:t>
      </w:r>
      <w:r w:rsidRPr="004D01F5">
        <w:rPr>
          <w:rFonts w:eastAsia="Arial" w:cs="Arial"/>
          <w:spacing w:val="-1"/>
        </w:rPr>
        <w:t>u</w:t>
      </w:r>
      <w:r w:rsidRPr="004D01F5">
        <w:rPr>
          <w:rFonts w:eastAsia="Arial" w:cs="Arial"/>
          <w:spacing w:val="1"/>
        </w:rPr>
        <w:t>en</w:t>
      </w:r>
      <w:r w:rsidRPr="004D01F5">
        <w:rPr>
          <w:rFonts w:eastAsia="Arial" w:cs="Arial"/>
        </w:rPr>
        <w:t>ce</w:t>
      </w:r>
      <w:r w:rsidRPr="004D01F5">
        <w:rPr>
          <w:rFonts w:eastAsia="Arial" w:cs="Arial"/>
          <w:spacing w:val="-1"/>
        </w:rPr>
        <w:t xml:space="preserve"> </w:t>
      </w:r>
      <w:r w:rsidRPr="004D01F5">
        <w:rPr>
          <w:rFonts w:eastAsia="Arial" w:cs="Arial"/>
          <w:spacing w:val="1"/>
        </w:rPr>
        <w:t>d</w:t>
      </w:r>
      <w:r w:rsidRPr="004D01F5">
        <w:rPr>
          <w:rFonts w:eastAsia="Arial" w:cs="Arial"/>
          <w:spacing w:val="2"/>
        </w:rPr>
        <w:t>e</w:t>
      </w:r>
      <w:r w:rsidRPr="004D01F5">
        <w:rPr>
          <w:rFonts w:eastAsia="Arial" w:cs="Arial"/>
        </w:rPr>
        <w:t>cisi</w:t>
      </w:r>
      <w:r w:rsidRPr="004D01F5">
        <w:rPr>
          <w:rFonts w:eastAsia="Arial" w:cs="Arial"/>
          <w:spacing w:val="1"/>
        </w:rPr>
        <w:t>on</w:t>
      </w:r>
      <w:r w:rsidRPr="004D01F5">
        <w:rPr>
          <w:rFonts w:eastAsia="Arial" w:cs="Arial"/>
        </w:rPr>
        <w:t>s</w:t>
      </w:r>
      <w:r w:rsidRPr="004D01F5">
        <w:rPr>
          <w:rFonts w:eastAsia="Arial" w:cs="Arial"/>
          <w:spacing w:val="-2"/>
        </w:rPr>
        <w:t xml:space="preserve"> t</w:t>
      </w:r>
      <w:r w:rsidRPr="004D01F5">
        <w:rPr>
          <w:rFonts w:eastAsia="Arial" w:cs="Arial"/>
          <w:spacing w:val="-1"/>
        </w:rPr>
        <w:t>h</w:t>
      </w:r>
      <w:r w:rsidRPr="004D01F5">
        <w:rPr>
          <w:rFonts w:eastAsia="Arial" w:cs="Arial"/>
          <w:spacing w:val="1"/>
        </w:rPr>
        <w:t>a</w:t>
      </w:r>
      <w:r w:rsidRPr="004D01F5">
        <w:rPr>
          <w:rFonts w:eastAsia="Arial" w:cs="Arial"/>
        </w:rPr>
        <w:t>t</w:t>
      </w:r>
      <w:r w:rsidRPr="004D01F5">
        <w:rPr>
          <w:rFonts w:eastAsia="Arial" w:cs="Arial"/>
          <w:spacing w:val="1"/>
        </w:rPr>
        <w:t xml:space="preserve"> a</w:t>
      </w:r>
      <w:r w:rsidRPr="004D01F5">
        <w:rPr>
          <w:rFonts w:eastAsia="Arial" w:cs="Arial"/>
          <w:spacing w:val="-1"/>
        </w:rPr>
        <w:t>r</w:t>
      </w:r>
      <w:r w:rsidRPr="004D01F5">
        <w:rPr>
          <w:rFonts w:eastAsia="Arial" w:cs="Arial"/>
        </w:rPr>
        <w:t>e</w:t>
      </w:r>
      <w:r w:rsidRPr="004D01F5">
        <w:rPr>
          <w:rFonts w:eastAsia="Arial" w:cs="Arial"/>
          <w:spacing w:val="2"/>
        </w:rPr>
        <w:t xml:space="preserve"> </w:t>
      </w:r>
      <w:r w:rsidRPr="004D01F5">
        <w:rPr>
          <w:rFonts w:eastAsia="Arial" w:cs="Arial"/>
        </w:rPr>
        <w:t>t</w:t>
      </w:r>
      <w:r w:rsidRPr="004D01F5">
        <w:rPr>
          <w:rFonts w:eastAsia="Arial" w:cs="Arial"/>
          <w:spacing w:val="1"/>
        </w:rPr>
        <w:t>h</w:t>
      </w:r>
      <w:r w:rsidRPr="004D01F5">
        <w:rPr>
          <w:rFonts w:eastAsia="Arial" w:cs="Arial"/>
        </w:rPr>
        <w:t>e res</w:t>
      </w:r>
      <w:r w:rsidRPr="004D01F5">
        <w:rPr>
          <w:rFonts w:eastAsia="Arial" w:cs="Arial"/>
          <w:spacing w:val="1"/>
        </w:rPr>
        <w:t>pon</w:t>
      </w:r>
      <w:r w:rsidRPr="004D01F5">
        <w:rPr>
          <w:rFonts w:eastAsia="Arial" w:cs="Arial"/>
        </w:rPr>
        <w:t>sibility</w:t>
      </w:r>
      <w:r w:rsidRPr="004D01F5">
        <w:rPr>
          <w:rFonts w:eastAsia="Arial" w:cs="Arial"/>
          <w:spacing w:val="-4"/>
        </w:rPr>
        <w:t xml:space="preserve"> </w:t>
      </w:r>
      <w:r w:rsidRPr="004D01F5">
        <w:rPr>
          <w:rFonts w:eastAsia="Arial" w:cs="Arial"/>
          <w:spacing w:val="1"/>
        </w:rPr>
        <w:t>o</w:t>
      </w:r>
      <w:r w:rsidRPr="004D01F5">
        <w:rPr>
          <w:rFonts w:eastAsia="Arial" w:cs="Arial"/>
        </w:rPr>
        <w:t>f</w:t>
      </w:r>
      <w:r w:rsidRPr="004D01F5">
        <w:rPr>
          <w:rFonts w:eastAsia="Arial" w:cs="Arial"/>
          <w:spacing w:val="6"/>
        </w:rPr>
        <w:t xml:space="preserve"> </w:t>
      </w:r>
      <w:r w:rsidRPr="004D01F5">
        <w:rPr>
          <w:rFonts w:eastAsia="Arial" w:cs="Arial"/>
          <w:spacing w:val="-2"/>
        </w:rPr>
        <w:t>st</w:t>
      </w:r>
      <w:r w:rsidRPr="004D01F5">
        <w:rPr>
          <w:rFonts w:eastAsia="Arial" w:cs="Arial"/>
          <w:spacing w:val="-1"/>
        </w:rPr>
        <w:t>a</w:t>
      </w:r>
      <w:r w:rsidRPr="004D01F5">
        <w:rPr>
          <w:rFonts w:eastAsia="Arial" w:cs="Arial"/>
        </w:rPr>
        <w:t>ff.</w:t>
      </w:r>
    </w:p>
    <w:p w14:paraId="65B11B3D" w14:textId="77777777" w:rsidR="0036318E" w:rsidRPr="004D01F5" w:rsidRDefault="0036318E" w:rsidP="009B395F">
      <w:pPr>
        <w:numPr>
          <w:ilvl w:val="0"/>
          <w:numId w:val="12"/>
        </w:numPr>
        <w:spacing w:after="240" w:line="276" w:lineRule="auto"/>
        <w:rPr>
          <w:rFonts w:cs="Arial"/>
          <w:b/>
        </w:rPr>
      </w:pPr>
      <w:r w:rsidRPr="004D01F5">
        <w:rPr>
          <w:rFonts w:cs="Arial"/>
        </w:rPr>
        <w:t>Treat other committee members and staff and their opinions with respect.  Always respect the authority of the chair in meetings.</w:t>
      </w:r>
    </w:p>
    <w:p w14:paraId="566ECECC" w14:textId="77777777" w:rsidR="0036318E" w:rsidRPr="00962203" w:rsidRDefault="0036318E" w:rsidP="0036318E">
      <w:pPr>
        <w:spacing w:after="120" w:line="276" w:lineRule="auto"/>
        <w:rPr>
          <w:rFonts w:cs="Arial"/>
          <w:b/>
          <w:color w:val="000090"/>
          <w:sz w:val="28"/>
          <w:szCs w:val="28"/>
        </w:rPr>
      </w:pPr>
      <w:r w:rsidRPr="00962203">
        <w:rPr>
          <w:rFonts w:cs="Arial"/>
          <w:b/>
          <w:color w:val="000090"/>
          <w:sz w:val="28"/>
          <w:szCs w:val="28"/>
        </w:rPr>
        <w:t>Openness</w:t>
      </w:r>
    </w:p>
    <w:p w14:paraId="74004791" w14:textId="77777777" w:rsidR="0036318E" w:rsidRPr="004D01F5" w:rsidRDefault="0036318E" w:rsidP="00F71DA3">
      <w:pPr>
        <w:numPr>
          <w:ilvl w:val="0"/>
          <w:numId w:val="12"/>
        </w:numPr>
        <w:spacing w:after="120" w:line="276" w:lineRule="auto"/>
        <w:rPr>
          <w:rFonts w:cs="Arial"/>
        </w:rPr>
      </w:pPr>
      <w:r w:rsidRPr="004D01F5">
        <w:rPr>
          <w:rFonts w:cs="Arial"/>
        </w:rPr>
        <w:t xml:space="preserve">Since </w:t>
      </w:r>
      <w:r w:rsidR="001135E5" w:rsidRPr="004D01F5">
        <w:rPr>
          <w:rFonts w:cs="Arial"/>
        </w:rPr>
        <w:t>LHA</w:t>
      </w:r>
      <w:r w:rsidRPr="004D01F5">
        <w:rPr>
          <w:rFonts w:cs="Arial"/>
        </w:rPr>
        <w:t xml:space="preserve"> is a charity, you must exercise reasonable skill and care in your role. </w:t>
      </w:r>
    </w:p>
    <w:p w14:paraId="49C66F40" w14:textId="77777777" w:rsidR="0036318E" w:rsidRPr="004D01F5" w:rsidRDefault="00AA7125" w:rsidP="00F71DA3">
      <w:pPr>
        <w:numPr>
          <w:ilvl w:val="0"/>
          <w:numId w:val="12"/>
        </w:numPr>
        <w:spacing w:after="120" w:line="276" w:lineRule="auto"/>
        <w:rPr>
          <w:rFonts w:cs="Arial"/>
        </w:rPr>
      </w:pPr>
      <w:r w:rsidRPr="004D01F5">
        <w:rPr>
          <w:rFonts w:cs="Arial"/>
        </w:rPr>
        <w:t>Help to m</w:t>
      </w:r>
      <w:r w:rsidR="0036318E" w:rsidRPr="004D01F5">
        <w:rPr>
          <w:rFonts w:cs="Arial"/>
        </w:rPr>
        <w:t xml:space="preserve">ake sure </w:t>
      </w:r>
      <w:r w:rsidR="001135E5" w:rsidRPr="004D01F5">
        <w:rPr>
          <w:rFonts w:cs="Arial"/>
        </w:rPr>
        <w:t>LHA</w:t>
      </w:r>
      <w:r w:rsidR="0036318E" w:rsidRPr="004D01F5">
        <w:rPr>
          <w:rFonts w:cs="Arial"/>
        </w:rPr>
        <w:t xml:space="preserve"> meets it legal obligations</w:t>
      </w:r>
      <w:r w:rsidR="00C90296" w:rsidRPr="004D01F5">
        <w:rPr>
          <w:rFonts w:cs="Arial"/>
        </w:rPr>
        <w:t xml:space="preserve"> relating to </w:t>
      </w:r>
      <w:r w:rsidRPr="004D01F5">
        <w:rPr>
          <w:rFonts w:cs="Arial"/>
        </w:rPr>
        <w:t>data protection and freedom of information</w:t>
      </w:r>
      <w:r w:rsidR="0036318E" w:rsidRPr="004D01F5">
        <w:rPr>
          <w:rFonts w:cs="Arial"/>
        </w:rPr>
        <w:t>.</w:t>
      </w:r>
    </w:p>
    <w:p w14:paraId="5CA6C18A" w14:textId="77777777" w:rsidR="0036318E" w:rsidRPr="004D01F5" w:rsidRDefault="0036318E" w:rsidP="00F71DA3">
      <w:pPr>
        <w:numPr>
          <w:ilvl w:val="0"/>
          <w:numId w:val="12"/>
        </w:numPr>
        <w:spacing w:after="120" w:line="276" w:lineRule="auto"/>
        <w:rPr>
          <w:rFonts w:cs="Arial"/>
        </w:rPr>
      </w:pPr>
      <w:r w:rsidRPr="004D01F5">
        <w:rPr>
          <w:rFonts w:cs="Arial"/>
        </w:rPr>
        <w:t xml:space="preserve">Adhere to the Scottish Housing Regulator’s standards and guidance on governance and other regulatory codes that apply to </w:t>
      </w:r>
      <w:r w:rsidR="001135E5" w:rsidRPr="004D01F5">
        <w:rPr>
          <w:rFonts w:cs="Arial"/>
        </w:rPr>
        <w:t>LHA</w:t>
      </w:r>
      <w:r w:rsidRPr="004D01F5">
        <w:rPr>
          <w:rFonts w:cs="Arial"/>
        </w:rPr>
        <w:t>.</w:t>
      </w:r>
    </w:p>
    <w:p w14:paraId="045BBC6E" w14:textId="77777777" w:rsidR="0036318E" w:rsidRPr="004D01F5" w:rsidRDefault="0036318E" w:rsidP="00F71DA3">
      <w:pPr>
        <w:numPr>
          <w:ilvl w:val="0"/>
          <w:numId w:val="12"/>
        </w:numPr>
        <w:spacing w:after="120" w:line="276" w:lineRule="auto"/>
        <w:rPr>
          <w:rFonts w:cs="Arial"/>
        </w:rPr>
      </w:pPr>
      <w:r w:rsidRPr="004D01F5">
        <w:rPr>
          <w:rFonts w:cs="Arial"/>
        </w:rPr>
        <w:t xml:space="preserve">Respect confidentiality of information.  If you are told that information is confidential, you must not discuss it or </w:t>
      </w:r>
      <w:r w:rsidR="00241464" w:rsidRPr="004D01F5">
        <w:rPr>
          <w:rFonts w:cs="Arial"/>
        </w:rPr>
        <w:t xml:space="preserve">pass it on </w:t>
      </w:r>
      <w:r w:rsidRPr="004D01F5">
        <w:rPr>
          <w:rFonts w:cs="Arial"/>
        </w:rPr>
        <w:t>to anyone who is not entitled to receive it.</w:t>
      </w:r>
    </w:p>
    <w:p w14:paraId="4E586DA6" w14:textId="77777777" w:rsidR="0036318E" w:rsidRPr="004D01F5" w:rsidRDefault="0036318E" w:rsidP="009B395F">
      <w:pPr>
        <w:numPr>
          <w:ilvl w:val="0"/>
          <w:numId w:val="12"/>
        </w:numPr>
        <w:spacing w:after="240" w:line="276" w:lineRule="auto"/>
        <w:rPr>
          <w:rFonts w:cs="Arial"/>
        </w:rPr>
      </w:pPr>
      <w:r w:rsidRPr="004D01F5">
        <w:rPr>
          <w:rFonts w:eastAsia="Arial" w:cs="Arial"/>
          <w:spacing w:val="1"/>
        </w:rPr>
        <w:t xml:space="preserve">Help to make sure that </w:t>
      </w:r>
      <w:r w:rsidR="001135E5" w:rsidRPr="004D01F5">
        <w:rPr>
          <w:rFonts w:eastAsia="Arial" w:cs="Arial"/>
          <w:spacing w:val="1"/>
        </w:rPr>
        <w:t>LHA</w:t>
      </w:r>
      <w:r w:rsidRPr="004D01F5">
        <w:rPr>
          <w:rFonts w:eastAsia="Arial" w:cs="Arial"/>
          <w:spacing w:val="1"/>
        </w:rPr>
        <w:t xml:space="preserve"> </w:t>
      </w:r>
      <w:r w:rsidR="00AA7125" w:rsidRPr="004D01F5">
        <w:rPr>
          <w:rFonts w:eastAsia="Arial" w:cs="Arial"/>
          <w:spacing w:val="1"/>
        </w:rPr>
        <w:t>has an open approach to providing tenant</w:t>
      </w:r>
      <w:r w:rsidRPr="004D01F5">
        <w:rPr>
          <w:rFonts w:eastAsia="Arial" w:cs="Arial"/>
          <w:spacing w:val="1"/>
        </w:rPr>
        <w:t>s and others with i</w:t>
      </w:r>
      <w:r w:rsidRPr="004D01F5">
        <w:rPr>
          <w:rFonts w:eastAsia="Arial" w:cs="Arial"/>
          <w:spacing w:val="-1"/>
        </w:rPr>
        <w:t>n</w:t>
      </w:r>
      <w:r w:rsidRPr="004D01F5">
        <w:rPr>
          <w:rFonts w:eastAsia="Arial" w:cs="Arial"/>
          <w:spacing w:val="3"/>
        </w:rPr>
        <w:t>f</w:t>
      </w:r>
      <w:r w:rsidRPr="004D01F5">
        <w:rPr>
          <w:rFonts w:eastAsia="Arial" w:cs="Arial"/>
          <w:spacing w:val="1"/>
        </w:rPr>
        <w:t>o</w:t>
      </w:r>
      <w:r w:rsidRPr="004D01F5">
        <w:rPr>
          <w:rFonts w:eastAsia="Arial" w:cs="Arial"/>
          <w:spacing w:val="-3"/>
        </w:rPr>
        <w:t>r</w:t>
      </w:r>
      <w:r w:rsidRPr="004D01F5">
        <w:rPr>
          <w:rFonts w:eastAsia="Arial" w:cs="Arial"/>
          <w:spacing w:val="2"/>
        </w:rPr>
        <w:t>m</w:t>
      </w:r>
      <w:r w:rsidRPr="004D01F5">
        <w:rPr>
          <w:rFonts w:eastAsia="Arial" w:cs="Arial"/>
          <w:spacing w:val="1"/>
        </w:rPr>
        <w:t>a</w:t>
      </w:r>
      <w:r w:rsidRPr="004D01F5">
        <w:rPr>
          <w:rFonts w:eastAsia="Arial" w:cs="Arial"/>
        </w:rPr>
        <w:t>ti</w:t>
      </w:r>
      <w:r w:rsidRPr="004D01F5">
        <w:rPr>
          <w:rFonts w:eastAsia="Arial" w:cs="Arial"/>
          <w:spacing w:val="1"/>
        </w:rPr>
        <w:t>o</w:t>
      </w:r>
      <w:r w:rsidRPr="004D01F5">
        <w:rPr>
          <w:rFonts w:eastAsia="Arial" w:cs="Arial"/>
        </w:rPr>
        <w:t xml:space="preserve">n </w:t>
      </w:r>
      <w:r w:rsidRPr="004D01F5">
        <w:rPr>
          <w:rFonts w:eastAsia="Arial" w:cs="Arial"/>
          <w:spacing w:val="-2"/>
        </w:rPr>
        <w:t>t</w:t>
      </w:r>
      <w:r w:rsidRPr="004D01F5">
        <w:rPr>
          <w:rFonts w:eastAsia="Arial" w:cs="Arial"/>
          <w:spacing w:val="1"/>
        </w:rPr>
        <w:t>ha</w:t>
      </w:r>
      <w:r w:rsidRPr="004D01F5">
        <w:rPr>
          <w:rFonts w:eastAsia="Arial" w:cs="Arial"/>
        </w:rPr>
        <w:t>t</w:t>
      </w:r>
      <w:r w:rsidRPr="004D01F5">
        <w:rPr>
          <w:rFonts w:eastAsia="Arial" w:cs="Arial"/>
          <w:spacing w:val="1"/>
        </w:rPr>
        <w:t xml:space="preserve"> </w:t>
      </w:r>
      <w:r w:rsidRPr="004D01F5">
        <w:rPr>
          <w:rFonts w:eastAsia="Arial" w:cs="Arial"/>
          <w:spacing w:val="-2"/>
        </w:rPr>
        <w:t>t</w:t>
      </w:r>
      <w:r w:rsidRPr="004D01F5">
        <w:rPr>
          <w:rFonts w:eastAsia="Arial" w:cs="Arial"/>
          <w:spacing w:val="1"/>
        </w:rPr>
        <w:t>he</w:t>
      </w:r>
      <w:r w:rsidRPr="004D01F5">
        <w:rPr>
          <w:rFonts w:eastAsia="Arial" w:cs="Arial"/>
        </w:rPr>
        <w:t xml:space="preserve">y </w:t>
      </w:r>
      <w:r w:rsidRPr="004D01F5">
        <w:rPr>
          <w:rFonts w:eastAsia="Arial" w:cs="Arial"/>
          <w:spacing w:val="1"/>
        </w:rPr>
        <w:t>a</w:t>
      </w:r>
      <w:r w:rsidRPr="004D01F5">
        <w:rPr>
          <w:rFonts w:eastAsia="Arial" w:cs="Arial"/>
        </w:rPr>
        <w:t>re</w:t>
      </w:r>
      <w:r w:rsidRPr="004D01F5">
        <w:rPr>
          <w:rFonts w:eastAsia="Arial" w:cs="Arial"/>
          <w:spacing w:val="1"/>
        </w:rPr>
        <w:t xml:space="preserve"> en</w:t>
      </w:r>
      <w:r w:rsidRPr="004D01F5">
        <w:rPr>
          <w:rFonts w:eastAsia="Arial" w:cs="Arial"/>
        </w:rPr>
        <w:t>titl</w:t>
      </w:r>
      <w:r w:rsidRPr="004D01F5">
        <w:rPr>
          <w:rFonts w:eastAsia="Arial" w:cs="Arial"/>
          <w:spacing w:val="1"/>
        </w:rPr>
        <w:t>e</w:t>
      </w:r>
      <w:r w:rsidRPr="004D01F5">
        <w:rPr>
          <w:rFonts w:eastAsia="Arial" w:cs="Arial"/>
        </w:rPr>
        <w:t>d</w:t>
      </w:r>
      <w:r w:rsidRPr="004D01F5">
        <w:rPr>
          <w:rFonts w:eastAsia="Arial" w:cs="Arial"/>
          <w:spacing w:val="-1"/>
        </w:rPr>
        <w:t xml:space="preserve"> </w:t>
      </w:r>
      <w:r w:rsidRPr="004D01F5">
        <w:rPr>
          <w:rFonts w:eastAsia="Arial" w:cs="Arial"/>
          <w:spacing w:val="-2"/>
        </w:rPr>
        <w:t>t</w:t>
      </w:r>
      <w:r w:rsidRPr="004D01F5">
        <w:rPr>
          <w:rFonts w:eastAsia="Arial" w:cs="Arial"/>
        </w:rPr>
        <w:t>o</w:t>
      </w:r>
      <w:r w:rsidRPr="004D01F5">
        <w:rPr>
          <w:rFonts w:eastAsia="Arial" w:cs="Arial"/>
          <w:spacing w:val="2"/>
        </w:rPr>
        <w:t xml:space="preserve"> </w:t>
      </w:r>
      <w:r w:rsidRPr="004D01F5">
        <w:rPr>
          <w:rFonts w:eastAsia="Arial" w:cs="Arial"/>
          <w:spacing w:val="-1"/>
        </w:rPr>
        <w:t>r</w:t>
      </w:r>
      <w:r w:rsidRPr="004D01F5">
        <w:rPr>
          <w:rFonts w:eastAsia="Arial" w:cs="Arial"/>
          <w:spacing w:val="1"/>
        </w:rPr>
        <w:t>e</w:t>
      </w:r>
      <w:r w:rsidRPr="004D01F5">
        <w:rPr>
          <w:rFonts w:eastAsia="Arial" w:cs="Arial"/>
          <w:spacing w:val="-2"/>
        </w:rPr>
        <w:t>c</w:t>
      </w:r>
      <w:r w:rsidRPr="004D01F5">
        <w:rPr>
          <w:rFonts w:eastAsia="Arial" w:cs="Arial"/>
          <w:spacing w:val="1"/>
        </w:rPr>
        <w:t>e</w:t>
      </w:r>
      <w:r w:rsidRPr="004D01F5">
        <w:rPr>
          <w:rFonts w:eastAsia="Arial" w:cs="Arial"/>
        </w:rPr>
        <w:t>i</w:t>
      </w:r>
      <w:r w:rsidRPr="004D01F5">
        <w:rPr>
          <w:rFonts w:eastAsia="Arial" w:cs="Arial"/>
          <w:spacing w:val="-5"/>
        </w:rPr>
        <w:t>v</w:t>
      </w:r>
      <w:r w:rsidRPr="004D01F5">
        <w:rPr>
          <w:rFonts w:eastAsia="Arial" w:cs="Arial"/>
          <w:spacing w:val="1"/>
        </w:rPr>
        <w:t>e.</w:t>
      </w:r>
    </w:p>
    <w:p w14:paraId="31736128" w14:textId="77777777" w:rsidR="00F800FA" w:rsidRDefault="00F800FA">
      <w:pPr>
        <w:rPr>
          <w:rFonts w:eastAsia="Arial" w:cs="Arial"/>
          <w:b/>
          <w:color w:val="000090"/>
          <w:spacing w:val="1"/>
          <w:sz w:val="28"/>
          <w:szCs w:val="28"/>
        </w:rPr>
      </w:pPr>
      <w:r>
        <w:rPr>
          <w:rFonts w:eastAsia="Arial" w:cs="Arial"/>
          <w:b/>
          <w:color w:val="000090"/>
          <w:spacing w:val="1"/>
          <w:sz w:val="28"/>
          <w:szCs w:val="28"/>
        </w:rPr>
        <w:br w:type="page"/>
      </w:r>
    </w:p>
    <w:p w14:paraId="32630BEE" w14:textId="77777777" w:rsidR="0036318E" w:rsidRPr="00962203" w:rsidRDefault="0036318E" w:rsidP="0036318E">
      <w:pPr>
        <w:spacing w:after="120" w:line="276" w:lineRule="auto"/>
        <w:rPr>
          <w:rFonts w:cs="Arial"/>
          <w:b/>
          <w:color w:val="000090"/>
          <w:sz w:val="28"/>
          <w:szCs w:val="28"/>
        </w:rPr>
      </w:pPr>
      <w:r w:rsidRPr="00962203">
        <w:rPr>
          <w:rFonts w:eastAsia="Arial" w:cs="Arial"/>
          <w:b/>
          <w:color w:val="000090"/>
          <w:spacing w:val="1"/>
          <w:sz w:val="28"/>
          <w:szCs w:val="28"/>
        </w:rPr>
        <w:lastRenderedPageBreak/>
        <w:t>Honesty</w:t>
      </w:r>
    </w:p>
    <w:p w14:paraId="1CCD7F7B" w14:textId="77777777" w:rsidR="0036318E" w:rsidRPr="004D01F5" w:rsidRDefault="0036318E" w:rsidP="00F71DA3">
      <w:pPr>
        <w:numPr>
          <w:ilvl w:val="0"/>
          <w:numId w:val="12"/>
        </w:numPr>
        <w:spacing w:after="120" w:line="276" w:lineRule="auto"/>
        <w:rPr>
          <w:rFonts w:cs="Arial"/>
        </w:rPr>
      </w:pPr>
      <w:r w:rsidRPr="004D01F5">
        <w:rPr>
          <w:rFonts w:cs="Arial"/>
        </w:rPr>
        <w:t xml:space="preserve">Uphold </w:t>
      </w:r>
      <w:r w:rsidR="001135E5" w:rsidRPr="004D01F5">
        <w:rPr>
          <w:rFonts w:cs="Arial"/>
        </w:rPr>
        <w:t>LHA</w:t>
      </w:r>
      <w:r w:rsidRPr="004D01F5">
        <w:rPr>
          <w:rFonts w:cs="Arial"/>
        </w:rPr>
        <w:t>’s policies on equality and diversity</w:t>
      </w:r>
      <w:r w:rsidR="00C90296" w:rsidRPr="004D01F5">
        <w:rPr>
          <w:rFonts w:cs="Arial"/>
        </w:rPr>
        <w:t xml:space="preserve"> and </w:t>
      </w:r>
      <w:r w:rsidRPr="004D01F5">
        <w:rPr>
          <w:rFonts w:cs="Arial"/>
        </w:rPr>
        <w:t xml:space="preserve">anti-bribery.  </w:t>
      </w:r>
    </w:p>
    <w:p w14:paraId="12A0593E" w14:textId="77777777" w:rsidR="0036318E" w:rsidRPr="004D01F5" w:rsidRDefault="0036318E" w:rsidP="00F71DA3">
      <w:pPr>
        <w:numPr>
          <w:ilvl w:val="0"/>
          <w:numId w:val="12"/>
        </w:numPr>
        <w:spacing w:after="120" w:line="276" w:lineRule="auto"/>
        <w:rPr>
          <w:rFonts w:cs="Arial"/>
        </w:rPr>
      </w:pPr>
      <w:r w:rsidRPr="004D01F5">
        <w:rPr>
          <w:rFonts w:cs="Arial"/>
        </w:rPr>
        <w:t xml:space="preserve">If you are concerned about any suspected wrongdoing, you should report your concerns to the Chairperson </w:t>
      </w:r>
      <w:r w:rsidR="00D624EA" w:rsidRPr="004D01F5">
        <w:rPr>
          <w:rFonts w:cs="Arial"/>
        </w:rPr>
        <w:t xml:space="preserve">or </w:t>
      </w:r>
      <w:r w:rsidR="005C0D38">
        <w:rPr>
          <w:rFonts w:cs="Arial"/>
        </w:rPr>
        <w:t>CEO</w:t>
      </w:r>
      <w:r w:rsidRPr="004D01F5">
        <w:rPr>
          <w:rFonts w:cs="Arial"/>
        </w:rPr>
        <w:t>, as described in the whistleblowing policy.</w:t>
      </w:r>
    </w:p>
    <w:p w14:paraId="2C8C64E9" w14:textId="77777777" w:rsidR="0036318E" w:rsidRPr="004D01F5" w:rsidRDefault="0036318E" w:rsidP="009B395F">
      <w:pPr>
        <w:pStyle w:val="ListParagraph"/>
        <w:numPr>
          <w:ilvl w:val="0"/>
          <w:numId w:val="12"/>
        </w:numPr>
        <w:spacing w:after="240" w:line="276" w:lineRule="auto"/>
        <w:ind w:right="85"/>
        <w:contextualSpacing w:val="0"/>
        <w:rPr>
          <w:rFonts w:eastAsia="Arial" w:cs="Arial"/>
        </w:rPr>
      </w:pPr>
      <w:r w:rsidRPr="004D01F5">
        <w:rPr>
          <w:rFonts w:eastAsia="Arial" w:cs="Arial"/>
          <w:spacing w:val="-4"/>
        </w:rPr>
        <w:t>C</w:t>
      </w:r>
      <w:r w:rsidRPr="004D01F5">
        <w:rPr>
          <w:rFonts w:eastAsia="Arial" w:cs="Arial"/>
          <w:spacing w:val="1"/>
        </w:rPr>
        <w:t xml:space="preserve">omply with </w:t>
      </w:r>
      <w:r w:rsidR="001135E5" w:rsidRPr="004D01F5">
        <w:rPr>
          <w:rFonts w:eastAsia="Arial" w:cs="Arial"/>
          <w:spacing w:val="1"/>
        </w:rPr>
        <w:t>LHA</w:t>
      </w:r>
      <w:r w:rsidRPr="004D01F5">
        <w:rPr>
          <w:rFonts w:eastAsia="Arial" w:cs="Arial"/>
          <w:spacing w:val="1"/>
        </w:rPr>
        <w:t xml:space="preserve">’s policies and procedures regarding any personal use you make of the Association’s funds and resources.  </w:t>
      </w:r>
    </w:p>
    <w:p w14:paraId="2107F9C4" w14:textId="77777777" w:rsidR="0036318E" w:rsidRPr="00962203" w:rsidRDefault="0036318E" w:rsidP="0036318E">
      <w:pPr>
        <w:spacing w:after="120" w:line="276" w:lineRule="auto"/>
        <w:rPr>
          <w:rFonts w:cs="Arial"/>
          <w:b/>
          <w:color w:val="000090"/>
          <w:sz w:val="28"/>
          <w:szCs w:val="28"/>
        </w:rPr>
      </w:pPr>
      <w:r w:rsidRPr="00962203">
        <w:rPr>
          <w:rFonts w:cs="Arial"/>
          <w:b/>
          <w:color w:val="000090"/>
          <w:sz w:val="28"/>
          <w:szCs w:val="28"/>
        </w:rPr>
        <w:t>Objectivity</w:t>
      </w:r>
    </w:p>
    <w:p w14:paraId="4A0593BE" w14:textId="77777777" w:rsidR="0036318E" w:rsidRPr="004D01F5" w:rsidRDefault="0036318E" w:rsidP="00F71DA3">
      <w:pPr>
        <w:numPr>
          <w:ilvl w:val="0"/>
          <w:numId w:val="12"/>
        </w:numPr>
        <w:spacing w:after="120" w:line="276" w:lineRule="auto"/>
        <w:rPr>
          <w:rFonts w:cs="Arial"/>
        </w:rPr>
      </w:pPr>
      <w:r w:rsidRPr="004D01F5">
        <w:rPr>
          <w:rFonts w:cs="Arial"/>
        </w:rPr>
        <w:t>Prepare for meetings by reading your papers</w:t>
      </w:r>
      <w:r w:rsidR="00C90296" w:rsidRPr="004D01F5">
        <w:rPr>
          <w:rFonts w:cs="Arial"/>
        </w:rPr>
        <w:t xml:space="preserve"> in advance</w:t>
      </w:r>
      <w:r w:rsidRPr="004D01F5">
        <w:rPr>
          <w:rFonts w:cs="Arial"/>
        </w:rPr>
        <w:t xml:space="preserve">.  Attend meetings regularly and contribute constructively to proceedings. </w:t>
      </w:r>
    </w:p>
    <w:p w14:paraId="5301BB0F" w14:textId="77777777" w:rsidR="0036318E" w:rsidRPr="004D01F5" w:rsidRDefault="0036318E" w:rsidP="00F71DA3">
      <w:pPr>
        <w:numPr>
          <w:ilvl w:val="0"/>
          <w:numId w:val="12"/>
        </w:numPr>
        <w:spacing w:after="120" w:line="276" w:lineRule="auto"/>
        <w:rPr>
          <w:rFonts w:eastAsia="Arial" w:cs="Arial"/>
          <w:spacing w:val="-1"/>
        </w:rPr>
      </w:pPr>
      <w:r w:rsidRPr="004D01F5">
        <w:rPr>
          <w:rFonts w:eastAsia="Arial" w:cs="Arial"/>
          <w:spacing w:val="2"/>
        </w:rPr>
        <w:t>R</w:t>
      </w:r>
      <w:r w:rsidRPr="004D01F5">
        <w:rPr>
          <w:rFonts w:eastAsia="Arial" w:cs="Arial"/>
          <w:spacing w:val="1"/>
        </w:rPr>
        <w:t>e</w:t>
      </w:r>
      <w:r w:rsidRPr="004D01F5">
        <w:rPr>
          <w:rFonts w:eastAsia="Arial" w:cs="Arial"/>
          <w:spacing w:val="-2"/>
        </w:rPr>
        <w:t>v</w:t>
      </w:r>
      <w:r w:rsidRPr="004D01F5">
        <w:rPr>
          <w:rFonts w:eastAsia="Arial" w:cs="Arial"/>
        </w:rPr>
        <w:t>iew i</w:t>
      </w:r>
      <w:r w:rsidRPr="004D01F5">
        <w:rPr>
          <w:rFonts w:eastAsia="Arial" w:cs="Arial"/>
          <w:spacing w:val="-1"/>
        </w:rPr>
        <w:t>n</w:t>
      </w:r>
      <w:r w:rsidRPr="004D01F5">
        <w:rPr>
          <w:rFonts w:eastAsia="Arial" w:cs="Arial"/>
          <w:spacing w:val="5"/>
        </w:rPr>
        <w:t>f</w:t>
      </w:r>
      <w:r w:rsidRPr="004D01F5">
        <w:rPr>
          <w:rFonts w:eastAsia="Arial" w:cs="Arial"/>
          <w:spacing w:val="1"/>
        </w:rPr>
        <w:t>o</w:t>
      </w:r>
      <w:r w:rsidRPr="004D01F5">
        <w:rPr>
          <w:rFonts w:eastAsia="Arial" w:cs="Arial"/>
          <w:spacing w:val="-1"/>
        </w:rPr>
        <w:t>r</w:t>
      </w:r>
      <w:r w:rsidRPr="004D01F5">
        <w:rPr>
          <w:rFonts w:eastAsia="Arial" w:cs="Arial"/>
          <w:spacing w:val="2"/>
        </w:rPr>
        <w:t>m</w:t>
      </w:r>
      <w:r w:rsidRPr="004D01F5">
        <w:rPr>
          <w:rFonts w:eastAsia="Arial" w:cs="Arial"/>
          <w:spacing w:val="1"/>
        </w:rPr>
        <w:t>a</w:t>
      </w:r>
      <w:r w:rsidRPr="004D01F5">
        <w:rPr>
          <w:rFonts w:eastAsia="Arial" w:cs="Arial"/>
        </w:rPr>
        <w:t>ti</w:t>
      </w:r>
      <w:r w:rsidRPr="004D01F5">
        <w:rPr>
          <w:rFonts w:eastAsia="Arial" w:cs="Arial"/>
          <w:spacing w:val="-1"/>
        </w:rPr>
        <w:t>o</w:t>
      </w:r>
      <w:r w:rsidRPr="004D01F5">
        <w:rPr>
          <w:rFonts w:eastAsia="Arial" w:cs="Arial"/>
        </w:rPr>
        <w:t>n</w:t>
      </w:r>
      <w:r w:rsidRPr="004D01F5">
        <w:rPr>
          <w:rFonts w:eastAsia="Arial" w:cs="Arial"/>
          <w:spacing w:val="1"/>
        </w:rPr>
        <w:t xml:space="preserve"> in reports </w:t>
      </w:r>
      <w:r w:rsidRPr="004D01F5">
        <w:rPr>
          <w:rFonts w:eastAsia="Arial" w:cs="Arial"/>
        </w:rPr>
        <w:t>critic</w:t>
      </w:r>
      <w:r w:rsidRPr="004D01F5">
        <w:rPr>
          <w:rFonts w:eastAsia="Arial" w:cs="Arial"/>
          <w:spacing w:val="2"/>
        </w:rPr>
        <w:t>a</w:t>
      </w:r>
      <w:r w:rsidRPr="004D01F5">
        <w:rPr>
          <w:rFonts w:eastAsia="Arial" w:cs="Arial"/>
        </w:rPr>
        <w:t>lly</w:t>
      </w:r>
      <w:r w:rsidRPr="004D01F5">
        <w:rPr>
          <w:rFonts w:eastAsia="Arial" w:cs="Arial"/>
          <w:spacing w:val="-4"/>
        </w:rPr>
        <w:t xml:space="preserve"> </w:t>
      </w:r>
      <w:r w:rsidRPr="004D01F5">
        <w:rPr>
          <w:rFonts w:eastAsia="Arial" w:cs="Arial"/>
          <w:spacing w:val="1"/>
        </w:rPr>
        <w:t>a</w:t>
      </w:r>
      <w:r w:rsidRPr="004D01F5">
        <w:rPr>
          <w:rFonts w:eastAsia="Arial" w:cs="Arial"/>
          <w:spacing w:val="3"/>
        </w:rPr>
        <w:t>n</w:t>
      </w:r>
      <w:r w:rsidRPr="004D01F5">
        <w:rPr>
          <w:rFonts w:eastAsia="Arial" w:cs="Arial"/>
        </w:rPr>
        <w:t>d</w:t>
      </w:r>
      <w:r w:rsidRPr="004D01F5">
        <w:rPr>
          <w:rFonts w:eastAsia="Arial" w:cs="Arial"/>
          <w:spacing w:val="2"/>
        </w:rPr>
        <w:t xml:space="preserve"> </w:t>
      </w:r>
      <w:r w:rsidRPr="004D01F5">
        <w:rPr>
          <w:rFonts w:eastAsia="Arial" w:cs="Arial"/>
          <w:spacing w:val="1"/>
        </w:rPr>
        <w:t>a</w:t>
      </w:r>
      <w:r w:rsidRPr="004D01F5">
        <w:rPr>
          <w:rFonts w:eastAsia="Arial" w:cs="Arial"/>
        </w:rPr>
        <w:t>l</w:t>
      </w:r>
      <w:r w:rsidRPr="004D01F5">
        <w:rPr>
          <w:rFonts w:eastAsia="Arial" w:cs="Arial"/>
          <w:spacing w:val="-5"/>
        </w:rPr>
        <w:t>w</w:t>
      </w:r>
      <w:r w:rsidRPr="004D01F5">
        <w:rPr>
          <w:rFonts w:eastAsia="Arial" w:cs="Arial"/>
          <w:spacing w:val="3"/>
        </w:rPr>
        <w:t>a</w:t>
      </w:r>
      <w:r w:rsidRPr="004D01F5">
        <w:rPr>
          <w:rFonts w:eastAsia="Arial" w:cs="Arial"/>
          <w:spacing w:val="-5"/>
        </w:rPr>
        <w:t>y</w:t>
      </w:r>
      <w:r w:rsidRPr="004D01F5">
        <w:rPr>
          <w:rFonts w:eastAsia="Arial" w:cs="Arial"/>
        </w:rPr>
        <w:t>s</w:t>
      </w:r>
      <w:r w:rsidRPr="004D01F5">
        <w:rPr>
          <w:rFonts w:eastAsia="Arial" w:cs="Arial"/>
          <w:spacing w:val="1"/>
        </w:rPr>
        <w:t xml:space="preserve"> </w:t>
      </w:r>
      <w:r w:rsidRPr="004D01F5">
        <w:rPr>
          <w:rFonts w:eastAsia="Arial" w:cs="Arial"/>
        </w:rPr>
        <w:t>t</w:t>
      </w:r>
      <w:r w:rsidRPr="004D01F5">
        <w:rPr>
          <w:rFonts w:eastAsia="Arial" w:cs="Arial"/>
          <w:spacing w:val="1"/>
        </w:rPr>
        <w:t>a</w:t>
      </w:r>
      <w:r w:rsidRPr="004D01F5">
        <w:rPr>
          <w:rFonts w:eastAsia="Arial" w:cs="Arial"/>
        </w:rPr>
        <w:t>ke</w:t>
      </w:r>
      <w:r w:rsidRPr="004D01F5">
        <w:rPr>
          <w:rFonts w:eastAsia="Arial" w:cs="Arial"/>
          <w:spacing w:val="2"/>
        </w:rPr>
        <w:t xml:space="preserve"> </w:t>
      </w:r>
      <w:r w:rsidRPr="004D01F5">
        <w:rPr>
          <w:rFonts w:eastAsia="Arial" w:cs="Arial"/>
          <w:spacing w:val="1"/>
        </w:rPr>
        <w:t>de</w:t>
      </w:r>
      <w:r w:rsidRPr="004D01F5">
        <w:rPr>
          <w:rFonts w:eastAsia="Arial" w:cs="Arial"/>
        </w:rPr>
        <w:t>cisi</w:t>
      </w:r>
      <w:r w:rsidRPr="004D01F5">
        <w:rPr>
          <w:rFonts w:eastAsia="Arial" w:cs="Arial"/>
          <w:spacing w:val="1"/>
        </w:rPr>
        <w:t>on</w:t>
      </w:r>
      <w:r w:rsidRPr="004D01F5">
        <w:rPr>
          <w:rFonts w:eastAsia="Arial" w:cs="Arial"/>
        </w:rPr>
        <w:t>s in</w:t>
      </w:r>
      <w:r w:rsidRPr="004D01F5">
        <w:rPr>
          <w:rFonts w:eastAsia="Arial" w:cs="Arial"/>
          <w:spacing w:val="2"/>
        </w:rPr>
        <w:t xml:space="preserve"> </w:t>
      </w:r>
      <w:r w:rsidRPr="004D01F5">
        <w:rPr>
          <w:rFonts w:eastAsia="Arial" w:cs="Arial"/>
        </w:rPr>
        <w:t>t</w:t>
      </w:r>
      <w:r w:rsidRPr="004D01F5">
        <w:rPr>
          <w:rFonts w:eastAsia="Arial" w:cs="Arial"/>
          <w:spacing w:val="1"/>
        </w:rPr>
        <w:t>h</w:t>
      </w:r>
      <w:r w:rsidRPr="004D01F5">
        <w:rPr>
          <w:rFonts w:eastAsia="Arial" w:cs="Arial"/>
        </w:rPr>
        <w:t>e</w:t>
      </w:r>
      <w:r w:rsidRPr="004D01F5">
        <w:rPr>
          <w:rFonts w:eastAsia="Arial" w:cs="Arial"/>
          <w:spacing w:val="-1"/>
        </w:rPr>
        <w:t xml:space="preserve"> </w:t>
      </w:r>
      <w:r w:rsidRPr="004D01F5">
        <w:rPr>
          <w:rFonts w:eastAsia="Arial" w:cs="Arial"/>
          <w:spacing w:val="1"/>
        </w:rPr>
        <w:t>be</w:t>
      </w:r>
      <w:r w:rsidRPr="004D01F5">
        <w:rPr>
          <w:rFonts w:eastAsia="Arial" w:cs="Arial"/>
          <w:spacing w:val="-2"/>
        </w:rPr>
        <w:t>s</w:t>
      </w:r>
      <w:r w:rsidRPr="004D01F5">
        <w:rPr>
          <w:rFonts w:eastAsia="Arial" w:cs="Arial"/>
        </w:rPr>
        <w:t>t</w:t>
      </w:r>
      <w:r w:rsidRPr="004D01F5">
        <w:rPr>
          <w:rFonts w:eastAsia="Arial" w:cs="Arial"/>
          <w:spacing w:val="2"/>
        </w:rPr>
        <w:t xml:space="preserve"> </w:t>
      </w:r>
      <w:r w:rsidRPr="004D01F5">
        <w:rPr>
          <w:rFonts w:eastAsia="Arial" w:cs="Arial"/>
        </w:rPr>
        <w:t>i</w:t>
      </w:r>
      <w:r w:rsidRPr="004D01F5">
        <w:rPr>
          <w:rFonts w:eastAsia="Arial" w:cs="Arial"/>
          <w:spacing w:val="1"/>
        </w:rPr>
        <w:t>n</w:t>
      </w:r>
      <w:r w:rsidRPr="004D01F5">
        <w:rPr>
          <w:rFonts w:eastAsia="Arial" w:cs="Arial"/>
        </w:rPr>
        <w:t>t</w:t>
      </w:r>
      <w:r w:rsidRPr="004D01F5">
        <w:rPr>
          <w:rFonts w:eastAsia="Arial" w:cs="Arial"/>
          <w:spacing w:val="1"/>
        </w:rPr>
        <w:t>e</w:t>
      </w:r>
      <w:r w:rsidRPr="004D01F5">
        <w:rPr>
          <w:rFonts w:eastAsia="Arial" w:cs="Arial"/>
        </w:rPr>
        <w:t>rests</w:t>
      </w:r>
      <w:r w:rsidRPr="004D01F5">
        <w:rPr>
          <w:rFonts w:eastAsia="Arial" w:cs="Arial"/>
          <w:spacing w:val="-4"/>
        </w:rPr>
        <w:t xml:space="preserve"> </w:t>
      </w:r>
      <w:r w:rsidRPr="004D01F5">
        <w:rPr>
          <w:rFonts w:eastAsia="Arial" w:cs="Arial"/>
          <w:spacing w:val="-1"/>
        </w:rPr>
        <w:t>o</w:t>
      </w:r>
      <w:r w:rsidRPr="004D01F5">
        <w:rPr>
          <w:rFonts w:eastAsia="Arial" w:cs="Arial"/>
        </w:rPr>
        <w:t>f</w:t>
      </w:r>
      <w:r w:rsidRPr="004D01F5">
        <w:rPr>
          <w:rFonts w:eastAsia="Arial" w:cs="Arial"/>
          <w:spacing w:val="6"/>
        </w:rPr>
        <w:t xml:space="preserve"> </w:t>
      </w:r>
      <w:r w:rsidR="001135E5" w:rsidRPr="004D01F5">
        <w:rPr>
          <w:rFonts w:eastAsia="Arial" w:cs="Arial"/>
          <w:spacing w:val="6"/>
        </w:rPr>
        <w:t>LHA</w:t>
      </w:r>
      <w:r w:rsidRPr="004D01F5">
        <w:rPr>
          <w:rFonts w:eastAsia="Arial" w:cs="Arial"/>
        </w:rPr>
        <w:t>,</w:t>
      </w:r>
      <w:r w:rsidRPr="004D01F5">
        <w:rPr>
          <w:rFonts w:eastAsia="Arial" w:cs="Arial"/>
          <w:spacing w:val="1"/>
        </w:rPr>
        <w:t xml:space="preserve"> </w:t>
      </w:r>
      <w:r w:rsidRPr="004D01F5">
        <w:rPr>
          <w:rFonts w:eastAsia="Arial" w:cs="Arial"/>
        </w:rPr>
        <w:t>our</w:t>
      </w:r>
      <w:r w:rsidRPr="004D01F5">
        <w:rPr>
          <w:rFonts w:eastAsia="Arial" w:cs="Arial"/>
          <w:spacing w:val="-2"/>
        </w:rPr>
        <w:t xml:space="preserve"> </w:t>
      </w:r>
      <w:r w:rsidRPr="004D01F5">
        <w:rPr>
          <w:rFonts w:eastAsia="Arial" w:cs="Arial"/>
          <w:spacing w:val="1"/>
        </w:rPr>
        <w:t>ten</w:t>
      </w:r>
      <w:r w:rsidRPr="004D01F5">
        <w:rPr>
          <w:rFonts w:eastAsia="Arial" w:cs="Arial"/>
          <w:spacing w:val="-1"/>
        </w:rPr>
        <w:t>a</w:t>
      </w:r>
      <w:r w:rsidRPr="004D01F5">
        <w:rPr>
          <w:rFonts w:eastAsia="Arial" w:cs="Arial"/>
          <w:spacing w:val="1"/>
        </w:rPr>
        <w:t>n</w:t>
      </w:r>
      <w:r w:rsidRPr="004D01F5">
        <w:rPr>
          <w:rFonts w:eastAsia="Arial" w:cs="Arial"/>
        </w:rPr>
        <w:t>ts</w:t>
      </w:r>
      <w:r w:rsidRPr="004D01F5">
        <w:rPr>
          <w:rFonts w:eastAsia="Arial" w:cs="Arial"/>
          <w:spacing w:val="1"/>
        </w:rPr>
        <w:t xml:space="preserve"> an</w:t>
      </w:r>
      <w:r w:rsidRPr="004D01F5">
        <w:rPr>
          <w:rFonts w:eastAsia="Arial" w:cs="Arial"/>
        </w:rPr>
        <w:t>d</w:t>
      </w:r>
      <w:r w:rsidRPr="004D01F5">
        <w:rPr>
          <w:rFonts w:eastAsia="Arial" w:cs="Arial"/>
          <w:spacing w:val="-1"/>
        </w:rPr>
        <w:t xml:space="preserve"> </w:t>
      </w:r>
      <w:r w:rsidRPr="004D01F5">
        <w:rPr>
          <w:rFonts w:eastAsia="Arial" w:cs="Arial"/>
        </w:rPr>
        <w:t>s</w:t>
      </w:r>
      <w:r w:rsidRPr="004D01F5">
        <w:rPr>
          <w:rFonts w:eastAsia="Arial" w:cs="Arial"/>
          <w:spacing w:val="1"/>
        </w:rPr>
        <w:t>e</w:t>
      </w:r>
      <w:r w:rsidRPr="004D01F5">
        <w:rPr>
          <w:rFonts w:eastAsia="Arial" w:cs="Arial"/>
          <w:spacing w:val="-1"/>
        </w:rPr>
        <w:t>r</w:t>
      </w:r>
      <w:r w:rsidRPr="004D01F5">
        <w:rPr>
          <w:rFonts w:eastAsia="Arial" w:cs="Arial"/>
          <w:spacing w:val="-5"/>
        </w:rPr>
        <w:t>v</w:t>
      </w:r>
      <w:r w:rsidRPr="004D01F5">
        <w:rPr>
          <w:rFonts w:eastAsia="Arial" w:cs="Arial"/>
        </w:rPr>
        <w:t>ice</w:t>
      </w:r>
      <w:r w:rsidRPr="004D01F5">
        <w:rPr>
          <w:rFonts w:eastAsia="Arial" w:cs="Arial"/>
          <w:spacing w:val="2"/>
        </w:rPr>
        <w:t xml:space="preserve"> </w:t>
      </w:r>
      <w:r w:rsidRPr="004D01F5">
        <w:rPr>
          <w:rFonts w:eastAsia="Arial" w:cs="Arial"/>
          <w:spacing w:val="1"/>
        </w:rPr>
        <w:t>u</w:t>
      </w:r>
      <w:r w:rsidRPr="004D01F5">
        <w:rPr>
          <w:rFonts w:eastAsia="Arial" w:cs="Arial"/>
        </w:rPr>
        <w:t>s</w:t>
      </w:r>
      <w:r w:rsidRPr="004D01F5">
        <w:rPr>
          <w:rFonts w:eastAsia="Arial" w:cs="Arial"/>
          <w:spacing w:val="1"/>
        </w:rPr>
        <w:t>e</w:t>
      </w:r>
      <w:r w:rsidRPr="004D01F5">
        <w:rPr>
          <w:rFonts w:eastAsia="Arial" w:cs="Arial"/>
          <w:spacing w:val="-1"/>
        </w:rPr>
        <w:t>r</w:t>
      </w:r>
      <w:r w:rsidRPr="004D01F5">
        <w:rPr>
          <w:rFonts w:eastAsia="Arial" w:cs="Arial"/>
        </w:rPr>
        <w:t xml:space="preserve">s and in accordance with the legal and </w:t>
      </w:r>
      <w:r w:rsidRPr="004D01F5">
        <w:rPr>
          <w:rFonts w:eastAsia="Arial" w:cs="Arial"/>
          <w:spacing w:val="-1"/>
        </w:rPr>
        <w:t>r</w:t>
      </w:r>
      <w:r w:rsidRPr="004D01F5">
        <w:rPr>
          <w:rFonts w:eastAsia="Arial" w:cs="Arial"/>
          <w:spacing w:val="1"/>
        </w:rPr>
        <w:t>e</w:t>
      </w:r>
      <w:r w:rsidRPr="004D01F5">
        <w:rPr>
          <w:rFonts w:eastAsia="Arial" w:cs="Arial"/>
          <w:spacing w:val="-1"/>
        </w:rPr>
        <w:t>g</w:t>
      </w:r>
      <w:r w:rsidRPr="004D01F5">
        <w:rPr>
          <w:rFonts w:eastAsia="Arial" w:cs="Arial"/>
          <w:spacing w:val="1"/>
        </w:rPr>
        <w:t>u</w:t>
      </w:r>
      <w:r w:rsidRPr="004D01F5">
        <w:rPr>
          <w:rFonts w:eastAsia="Arial" w:cs="Arial"/>
          <w:spacing w:val="-3"/>
        </w:rPr>
        <w:t>l</w:t>
      </w:r>
      <w:r w:rsidRPr="004D01F5">
        <w:rPr>
          <w:rFonts w:eastAsia="Arial" w:cs="Arial"/>
          <w:spacing w:val="1"/>
        </w:rPr>
        <w:t>a</w:t>
      </w:r>
      <w:r w:rsidRPr="004D01F5">
        <w:rPr>
          <w:rFonts w:eastAsia="Arial" w:cs="Arial"/>
        </w:rPr>
        <w:t>t</w:t>
      </w:r>
      <w:r w:rsidRPr="004D01F5">
        <w:rPr>
          <w:rFonts w:eastAsia="Arial" w:cs="Arial"/>
          <w:spacing w:val="1"/>
        </w:rPr>
        <w:t>o</w:t>
      </w:r>
      <w:r w:rsidRPr="004D01F5">
        <w:rPr>
          <w:rFonts w:eastAsia="Arial" w:cs="Arial"/>
        </w:rPr>
        <w:t xml:space="preserve">ry </w:t>
      </w:r>
      <w:r w:rsidRPr="004D01F5">
        <w:rPr>
          <w:rFonts w:eastAsia="Arial" w:cs="Arial"/>
          <w:spacing w:val="-1"/>
        </w:rPr>
        <w:t>r</w:t>
      </w:r>
      <w:r w:rsidRPr="004D01F5">
        <w:rPr>
          <w:rFonts w:eastAsia="Arial" w:cs="Arial"/>
          <w:spacing w:val="1"/>
        </w:rPr>
        <w:t>e</w:t>
      </w:r>
      <w:r w:rsidRPr="004D01F5">
        <w:rPr>
          <w:rFonts w:eastAsia="Arial" w:cs="Arial"/>
          <w:spacing w:val="-1"/>
        </w:rPr>
        <w:t>q</w:t>
      </w:r>
      <w:r w:rsidRPr="004D01F5">
        <w:rPr>
          <w:rFonts w:eastAsia="Arial" w:cs="Arial"/>
          <w:spacing w:val="1"/>
        </w:rPr>
        <w:t>u</w:t>
      </w:r>
      <w:r w:rsidRPr="004D01F5">
        <w:rPr>
          <w:rFonts w:eastAsia="Arial" w:cs="Arial"/>
        </w:rPr>
        <w:t>i</w:t>
      </w:r>
      <w:r w:rsidRPr="004D01F5">
        <w:rPr>
          <w:rFonts w:eastAsia="Arial" w:cs="Arial"/>
          <w:spacing w:val="-1"/>
        </w:rPr>
        <w:t>r</w:t>
      </w:r>
      <w:r w:rsidRPr="004D01F5">
        <w:rPr>
          <w:rFonts w:eastAsia="Arial" w:cs="Arial"/>
          <w:spacing w:val="1"/>
        </w:rPr>
        <w:t>eme</w:t>
      </w:r>
      <w:r w:rsidRPr="004D01F5">
        <w:rPr>
          <w:rFonts w:eastAsia="Arial" w:cs="Arial"/>
          <w:spacing w:val="2"/>
        </w:rPr>
        <w:t>n</w:t>
      </w:r>
      <w:r w:rsidRPr="004D01F5">
        <w:rPr>
          <w:rFonts w:eastAsia="Arial" w:cs="Arial"/>
        </w:rPr>
        <w:t xml:space="preserve">ts </w:t>
      </w:r>
      <w:r w:rsidR="001135E5" w:rsidRPr="004D01F5">
        <w:rPr>
          <w:rFonts w:eastAsia="Arial" w:cs="Arial"/>
        </w:rPr>
        <w:t>LHA</w:t>
      </w:r>
      <w:r w:rsidRPr="004D01F5">
        <w:rPr>
          <w:rFonts w:eastAsia="Arial" w:cs="Arial"/>
        </w:rPr>
        <w:t xml:space="preserve"> is required to meet.</w:t>
      </w:r>
    </w:p>
    <w:p w14:paraId="047222E4" w14:textId="77777777" w:rsidR="0036318E" w:rsidRPr="004D01F5" w:rsidRDefault="0036318E" w:rsidP="00F71DA3">
      <w:pPr>
        <w:numPr>
          <w:ilvl w:val="0"/>
          <w:numId w:val="12"/>
        </w:numPr>
        <w:spacing w:after="120" w:line="276" w:lineRule="auto"/>
        <w:rPr>
          <w:rFonts w:cs="Arial"/>
        </w:rPr>
      </w:pPr>
      <w:r w:rsidRPr="004D01F5">
        <w:rPr>
          <w:rFonts w:eastAsia="Arial" w:cs="Arial"/>
          <w:spacing w:val="-2"/>
        </w:rPr>
        <w:t xml:space="preserve"> Make your decisions independently, based on the available facts. If necessary, </w:t>
      </w:r>
      <w:r w:rsidRPr="004D01F5">
        <w:rPr>
          <w:rFonts w:eastAsia="Arial" w:cs="Arial"/>
          <w:color w:val="000000"/>
        </w:rPr>
        <w:t xml:space="preserve">you should help to make sure that the MC </w:t>
      </w:r>
      <w:r w:rsidR="00D624EA" w:rsidRPr="004D01F5">
        <w:rPr>
          <w:rFonts w:eastAsia="Arial" w:cs="Arial"/>
          <w:color w:val="000000"/>
        </w:rPr>
        <w:t xml:space="preserve">requests and </w:t>
      </w:r>
      <w:r w:rsidRPr="004D01F5">
        <w:rPr>
          <w:rFonts w:eastAsia="Arial" w:cs="Arial"/>
          <w:color w:val="000000"/>
        </w:rPr>
        <w:t xml:space="preserve">receives </w:t>
      </w:r>
      <w:r w:rsidRPr="004D01F5">
        <w:rPr>
          <w:rFonts w:eastAsia="Arial" w:cs="Arial"/>
        </w:rPr>
        <w:t>in</w:t>
      </w:r>
      <w:r w:rsidRPr="004D01F5">
        <w:rPr>
          <w:rFonts w:eastAsia="Arial" w:cs="Arial"/>
          <w:spacing w:val="1"/>
        </w:rPr>
        <w:t>de</w:t>
      </w:r>
      <w:r w:rsidRPr="004D01F5">
        <w:rPr>
          <w:rFonts w:eastAsia="Arial" w:cs="Arial"/>
          <w:spacing w:val="-1"/>
        </w:rPr>
        <w:t>p</w:t>
      </w:r>
      <w:r w:rsidRPr="004D01F5">
        <w:rPr>
          <w:rFonts w:eastAsia="Arial" w:cs="Arial"/>
          <w:spacing w:val="1"/>
        </w:rPr>
        <w:t>en</w:t>
      </w:r>
      <w:r w:rsidRPr="004D01F5">
        <w:rPr>
          <w:rFonts w:eastAsia="Arial" w:cs="Arial"/>
          <w:spacing w:val="-1"/>
        </w:rPr>
        <w:t>d</w:t>
      </w:r>
      <w:r w:rsidRPr="004D01F5">
        <w:rPr>
          <w:rFonts w:eastAsia="Arial" w:cs="Arial"/>
          <w:spacing w:val="1"/>
        </w:rPr>
        <w:t>en</w:t>
      </w:r>
      <w:r w:rsidRPr="004D01F5">
        <w:rPr>
          <w:rFonts w:eastAsia="Arial" w:cs="Arial"/>
        </w:rPr>
        <w:t>t</w:t>
      </w:r>
      <w:r w:rsidRPr="004D01F5">
        <w:rPr>
          <w:rFonts w:eastAsia="Arial" w:cs="Arial"/>
          <w:spacing w:val="1"/>
        </w:rPr>
        <w:t xml:space="preserve"> ad</w:t>
      </w:r>
      <w:r w:rsidRPr="004D01F5">
        <w:rPr>
          <w:rFonts w:eastAsia="Arial" w:cs="Arial"/>
          <w:spacing w:val="-5"/>
        </w:rPr>
        <w:t>v</w:t>
      </w:r>
      <w:r w:rsidRPr="004D01F5">
        <w:rPr>
          <w:rFonts w:eastAsia="Arial" w:cs="Arial"/>
        </w:rPr>
        <w:t>ice.</w:t>
      </w:r>
    </w:p>
    <w:p w14:paraId="29B142A5" w14:textId="77777777" w:rsidR="0036318E" w:rsidRPr="004D01F5" w:rsidRDefault="0036318E" w:rsidP="00F71DA3">
      <w:pPr>
        <w:numPr>
          <w:ilvl w:val="0"/>
          <w:numId w:val="12"/>
        </w:numPr>
        <w:spacing w:after="120" w:line="276" w:lineRule="auto"/>
        <w:rPr>
          <w:rFonts w:cs="Arial"/>
        </w:rPr>
      </w:pPr>
      <w:r w:rsidRPr="004D01F5">
        <w:rPr>
          <w:rFonts w:cs="Arial"/>
        </w:rPr>
        <w:t xml:space="preserve">Help to make sure the MC’s decisions consider risks, value for money and </w:t>
      </w:r>
      <w:r w:rsidR="001135E5" w:rsidRPr="004D01F5">
        <w:rPr>
          <w:rFonts w:eastAsia="Arial" w:cs="Arial"/>
        </w:rPr>
        <w:t>LHA</w:t>
      </w:r>
      <w:r w:rsidRPr="004D01F5">
        <w:rPr>
          <w:rFonts w:eastAsia="Arial" w:cs="Arial"/>
        </w:rPr>
        <w:t xml:space="preserve">’s financial </w:t>
      </w:r>
      <w:proofErr w:type="spellStart"/>
      <w:r w:rsidR="00595DB1" w:rsidRPr="004D01F5">
        <w:rPr>
          <w:rFonts w:eastAsia="Arial" w:cs="Arial"/>
        </w:rPr>
        <w:t>well being</w:t>
      </w:r>
      <w:proofErr w:type="spellEnd"/>
      <w:r w:rsidRPr="004D01F5">
        <w:rPr>
          <w:rFonts w:eastAsia="Arial" w:cs="Arial"/>
        </w:rPr>
        <w:t>.</w:t>
      </w:r>
    </w:p>
    <w:p w14:paraId="1056882A" w14:textId="77777777" w:rsidR="0036318E" w:rsidRPr="004D01F5" w:rsidRDefault="0036318E" w:rsidP="009B395F">
      <w:pPr>
        <w:numPr>
          <w:ilvl w:val="0"/>
          <w:numId w:val="12"/>
        </w:numPr>
        <w:spacing w:after="240" w:line="276" w:lineRule="auto"/>
        <w:rPr>
          <w:rFonts w:cs="Arial"/>
        </w:rPr>
      </w:pPr>
      <w:r w:rsidRPr="004D01F5">
        <w:rPr>
          <w:rFonts w:cs="Arial"/>
        </w:rPr>
        <w:t>Attend relevant training sessions and events, so that you keep your knowledge and skills up to date and can make a good contribution as a committee member.</w:t>
      </w:r>
    </w:p>
    <w:p w14:paraId="62B26D07" w14:textId="77777777" w:rsidR="0036318E" w:rsidRPr="00962203" w:rsidRDefault="0036318E" w:rsidP="0036318E">
      <w:pPr>
        <w:spacing w:after="120" w:line="276" w:lineRule="auto"/>
        <w:rPr>
          <w:rFonts w:cs="Arial"/>
          <w:b/>
          <w:color w:val="000090"/>
          <w:sz w:val="28"/>
          <w:szCs w:val="28"/>
        </w:rPr>
      </w:pPr>
      <w:r w:rsidRPr="00962203">
        <w:rPr>
          <w:rFonts w:cs="Arial"/>
          <w:b/>
          <w:color w:val="000090"/>
          <w:sz w:val="28"/>
          <w:szCs w:val="28"/>
        </w:rPr>
        <w:t>Integrity</w:t>
      </w:r>
    </w:p>
    <w:p w14:paraId="720D811A" w14:textId="77777777" w:rsidR="0036318E" w:rsidRPr="004D01F5" w:rsidRDefault="0036318E" w:rsidP="00F71DA3">
      <w:pPr>
        <w:numPr>
          <w:ilvl w:val="0"/>
          <w:numId w:val="12"/>
        </w:numPr>
        <w:spacing w:after="120" w:line="276" w:lineRule="auto"/>
        <w:rPr>
          <w:rFonts w:cs="Arial"/>
        </w:rPr>
      </w:pPr>
      <w:r w:rsidRPr="004D01F5">
        <w:rPr>
          <w:rFonts w:cs="Arial"/>
        </w:rPr>
        <w:t xml:space="preserve">Declare any personal, business and financial interests you have that could overlap or conflict with </w:t>
      </w:r>
      <w:r w:rsidR="001135E5" w:rsidRPr="004D01F5">
        <w:rPr>
          <w:rFonts w:cs="Arial"/>
        </w:rPr>
        <w:t>LHA</w:t>
      </w:r>
      <w:r w:rsidRPr="004D01F5">
        <w:rPr>
          <w:rFonts w:cs="Arial"/>
        </w:rPr>
        <w:t xml:space="preserve">’s work.  This could also include the interests of your close relatives or others </w:t>
      </w:r>
      <w:r w:rsidR="00D624EA" w:rsidRPr="004D01F5">
        <w:rPr>
          <w:rFonts w:cs="Arial"/>
        </w:rPr>
        <w:t>to whom yo</w:t>
      </w:r>
      <w:r w:rsidRPr="004D01F5">
        <w:rPr>
          <w:rFonts w:cs="Arial"/>
        </w:rPr>
        <w:t>u are closely con</w:t>
      </w:r>
      <w:r w:rsidR="00D624EA" w:rsidRPr="004D01F5">
        <w:rPr>
          <w:rFonts w:cs="Arial"/>
        </w:rPr>
        <w:t>nected</w:t>
      </w:r>
      <w:r w:rsidRPr="004D01F5">
        <w:rPr>
          <w:rFonts w:cs="Arial"/>
        </w:rPr>
        <w:t xml:space="preserve">.  If you have a continuing </w:t>
      </w:r>
      <w:r w:rsidRPr="004D01F5">
        <w:rPr>
          <w:rFonts w:eastAsia="Arial" w:cs="Arial"/>
          <w:spacing w:val="1"/>
        </w:rPr>
        <w:t>pe</w:t>
      </w:r>
      <w:r w:rsidRPr="004D01F5">
        <w:rPr>
          <w:rFonts w:eastAsia="Arial" w:cs="Arial"/>
        </w:rPr>
        <w:t>rs</w:t>
      </w:r>
      <w:r w:rsidRPr="004D01F5">
        <w:rPr>
          <w:rFonts w:eastAsia="Arial" w:cs="Arial"/>
          <w:spacing w:val="-2"/>
        </w:rPr>
        <w:t>o</w:t>
      </w:r>
      <w:r w:rsidRPr="004D01F5">
        <w:rPr>
          <w:rFonts w:eastAsia="Arial" w:cs="Arial"/>
          <w:spacing w:val="1"/>
        </w:rPr>
        <w:t>na</w:t>
      </w:r>
      <w:r w:rsidRPr="004D01F5">
        <w:rPr>
          <w:rFonts w:eastAsia="Arial" w:cs="Arial"/>
        </w:rPr>
        <w:t>l in</w:t>
      </w:r>
      <w:r w:rsidRPr="004D01F5">
        <w:rPr>
          <w:rFonts w:eastAsia="Arial" w:cs="Arial"/>
          <w:spacing w:val="-2"/>
        </w:rPr>
        <w:t>t</w:t>
      </w:r>
      <w:r w:rsidRPr="004D01F5">
        <w:rPr>
          <w:rFonts w:eastAsia="Arial" w:cs="Arial"/>
          <w:spacing w:val="1"/>
        </w:rPr>
        <w:t>e</w:t>
      </w:r>
      <w:r w:rsidRPr="004D01F5">
        <w:rPr>
          <w:rFonts w:eastAsia="Arial" w:cs="Arial"/>
        </w:rPr>
        <w:t>rest</w:t>
      </w:r>
      <w:r w:rsidRPr="004D01F5">
        <w:rPr>
          <w:rFonts w:eastAsia="Arial" w:cs="Arial"/>
          <w:spacing w:val="1"/>
        </w:rPr>
        <w:t xml:space="preserve"> that con</w:t>
      </w:r>
      <w:r w:rsidRPr="004D01F5">
        <w:rPr>
          <w:rFonts w:eastAsia="Arial" w:cs="Arial"/>
          <w:spacing w:val="5"/>
        </w:rPr>
        <w:t>f</w:t>
      </w:r>
      <w:r w:rsidRPr="004D01F5">
        <w:rPr>
          <w:rFonts w:eastAsia="Arial" w:cs="Arial"/>
        </w:rPr>
        <w:t>licts</w:t>
      </w:r>
      <w:r w:rsidRPr="004D01F5">
        <w:rPr>
          <w:rFonts w:eastAsia="Arial" w:cs="Arial"/>
          <w:spacing w:val="1"/>
        </w:rPr>
        <w:t xml:space="preserve"> </w:t>
      </w:r>
      <w:r w:rsidRPr="004D01F5">
        <w:rPr>
          <w:rFonts w:eastAsia="Arial" w:cs="Arial"/>
          <w:spacing w:val="-5"/>
        </w:rPr>
        <w:t>w</w:t>
      </w:r>
      <w:r w:rsidRPr="004D01F5">
        <w:rPr>
          <w:rFonts w:eastAsia="Arial" w:cs="Arial"/>
        </w:rPr>
        <w:t>ith</w:t>
      </w:r>
      <w:r w:rsidRPr="004D01F5">
        <w:rPr>
          <w:rFonts w:eastAsia="Arial" w:cs="Arial"/>
          <w:spacing w:val="2"/>
        </w:rPr>
        <w:t xml:space="preserve"> </w:t>
      </w:r>
      <w:r w:rsidRPr="004D01F5">
        <w:rPr>
          <w:rFonts w:eastAsia="Arial" w:cs="Arial"/>
          <w:spacing w:val="1"/>
        </w:rPr>
        <w:t>ou</w:t>
      </w:r>
      <w:r w:rsidRPr="004D01F5">
        <w:rPr>
          <w:rFonts w:eastAsia="Arial" w:cs="Arial"/>
        </w:rPr>
        <w:t>r a</w:t>
      </w:r>
      <w:r w:rsidRPr="004D01F5">
        <w:rPr>
          <w:rFonts w:eastAsia="Arial" w:cs="Arial"/>
          <w:spacing w:val="-2"/>
        </w:rPr>
        <w:t>c</w:t>
      </w:r>
      <w:r w:rsidRPr="004D01F5">
        <w:rPr>
          <w:rFonts w:eastAsia="Arial" w:cs="Arial"/>
        </w:rPr>
        <w:t>ti</w:t>
      </w:r>
      <w:r w:rsidRPr="004D01F5">
        <w:rPr>
          <w:rFonts w:eastAsia="Arial" w:cs="Arial"/>
          <w:spacing w:val="-4"/>
        </w:rPr>
        <w:t>v</w:t>
      </w:r>
      <w:r w:rsidRPr="004D01F5">
        <w:rPr>
          <w:rFonts w:eastAsia="Arial" w:cs="Arial"/>
        </w:rPr>
        <w:t>ities,</w:t>
      </w:r>
      <w:r w:rsidRPr="004D01F5">
        <w:rPr>
          <w:rFonts w:eastAsia="Arial" w:cs="Arial"/>
          <w:spacing w:val="4"/>
        </w:rPr>
        <w:t xml:space="preserve"> </w:t>
      </w:r>
      <w:r w:rsidRPr="004D01F5">
        <w:rPr>
          <w:rFonts w:eastAsia="Arial" w:cs="Arial"/>
          <w:spacing w:val="-5"/>
        </w:rPr>
        <w:t>y</w:t>
      </w:r>
      <w:r w:rsidRPr="004D01F5">
        <w:rPr>
          <w:rFonts w:eastAsia="Arial" w:cs="Arial"/>
          <w:spacing w:val="1"/>
        </w:rPr>
        <w:t>o</w:t>
      </w:r>
      <w:r w:rsidRPr="004D01F5">
        <w:rPr>
          <w:rFonts w:eastAsia="Arial" w:cs="Arial"/>
        </w:rPr>
        <w:t>u</w:t>
      </w:r>
      <w:r w:rsidRPr="004D01F5">
        <w:rPr>
          <w:rFonts w:eastAsia="Arial" w:cs="Arial"/>
          <w:spacing w:val="2"/>
        </w:rPr>
        <w:t xml:space="preserve"> </w:t>
      </w:r>
      <w:r w:rsidRPr="004D01F5">
        <w:rPr>
          <w:rFonts w:eastAsia="Arial" w:cs="Arial"/>
        </w:rPr>
        <w:t>s</w:t>
      </w:r>
      <w:r w:rsidRPr="004D01F5">
        <w:rPr>
          <w:rFonts w:eastAsia="Arial" w:cs="Arial"/>
          <w:spacing w:val="1"/>
        </w:rPr>
        <w:t>ho</w:t>
      </w:r>
      <w:r w:rsidRPr="004D01F5">
        <w:rPr>
          <w:rFonts w:eastAsia="Arial" w:cs="Arial"/>
          <w:spacing w:val="3"/>
        </w:rPr>
        <w:t>u</w:t>
      </w:r>
      <w:r w:rsidRPr="004D01F5">
        <w:rPr>
          <w:rFonts w:eastAsia="Arial" w:cs="Arial"/>
        </w:rPr>
        <w:t>ld</w:t>
      </w:r>
      <w:r w:rsidRPr="004D01F5">
        <w:rPr>
          <w:rFonts w:eastAsia="Arial" w:cs="Arial"/>
          <w:spacing w:val="2"/>
        </w:rPr>
        <w:t xml:space="preserve"> </w:t>
      </w:r>
      <w:r w:rsidRPr="004D01F5">
        <w:rPr>
          <w:rFonts w:eastAsia="Arial" w:cs="Arial"/>
        </w:rPr>
        <w:t>resi</w:t>
      </w:r>
      <w:r w:rsidRPr="004D01F5">
        <w:rPr>
          <w:rFonts w:eastAsia="Arial" w:cs="Arial"/>
          <w:spacing w:val="-4"/>
        </w:rPr>
        <w:t>g</w:t>
      </w:r>
      <w:r w:rsidRPr="004D01F5">
        <w:rPr>
          <w:rFonts w:eastAsia="Arial" w:cs="Arial"/>
          <w:spacing w:val="3"/>
        </w:rPr>
        <w:t>n.</w:t>
      </w:r>
    </w:p>
    <w:p w14:paraId="0B1EC14D" w14:textId="77777777" w:rsidR="0036318E" w:rsidRPr="004D01F5" w:rsidRDefault="0036318E" w:rsidP="00F71DA3">
      <w:pPr>
        <w:numPr>
          <w:ilvl w:val="0"/>
          <w:numId w:val="12"/>
        </w:numPr>
        <w:spacing w:after="120" w:line="276" w:lineRule="auto"/>
        <w:rPr>
          <w:rFonts w:cs="Arial"/>
        </w:rPr>
      </w:pPr>
      <w:r w:rsidRPr="004D01F5">
        <w:rPr>
          <w:rFonts w:cs="Arial"/>
        </w:rPr>
        <w:t>Carry out your responsib</w:t>
      </w:r>
      <w:r w:rsidR="00DD0F93" w:rsidRPr="004D01F5">
        <w:rPr>
          <w:rFonts w:cs="Arial"/>
        </w:rPr>
        <w:t>ilities in accordance with the R</w:t>
      </w:r>
      <w:r w:rsidRPr="004D01F5">
        <w:rPr>
          <w:rFonts w:cs="Arial"/>
        </w:rPr>
        <w:t xml:space="preserve">ole </w:t>
      </w:r>
      <w:r w:rsidR="00DD0F93" w:rsidRPr="004D01F5">
        <w:rPr>
          <w:rFonts w:cs="Arial"/>
        </w:rPr>
        <w:t xml:space="preserve">Profile </w:t>
      </w:r>
      <w:r w:rsidRPr="004D01F5">
        <w:rPr>
          <w:rFonts w:cs="Arial"/>
        </w:rPr>
        <w:t xml:space="preserve">for committee members in </w:t>
      </w:r>
      <w:r w:rsidR="001135E5" w:rsidRPr="004D01F5">
        <w:rPr>
          <w:rFonts w:cs="Arial"/>
        </w:rPr>
        <w:t>LHA</w:t>
      </w:r>
      <w:r w:rsidRPr="004D01F5">
        <w:rPr>
          <w:rFonts w:cs="Arial"/>
        </w:rPr>
        <w:t>’s Standing Orders.</w:t>
      </w:r>
    </w:p>
    <w:p w14:paraId="35EA6E61" w14:textId="77777777" w:rsidR="0036318E" w:rsidRPr="004D01F5" w:rsidRDefault="0036318E" w:rsidP="00F71DA3">
      <w:pPr>
        <w:numPr>
          <w:ilvl w:val="0"/>
          <w:numId w:val="12"/>
        </w:numPr>
        <w:spacing w:after="120" w:line="276" w:lineRule="auto"/>
        <w:rPr>
          <w:rFonts w:cs="Arial"/>
        </w:rPr>
      </w:pPr>
      <w:r w:rsidRPr="004D01F5">
        <w:rPr>
          <w:rFonts w:cs="Arial"/>
        </w:rPr>
        <w:t xml:space="preserve">Be aware of the controls on payments and benefits that may affect you and </w:t>
      </w:r>
      <w:r w:rsidR="00595DB1" w:rsidRPr="004D01F5">
        <w:rPr>
          <w:rFonts w:cs="Arial"/>
        </w:rPr>
        <w:t>others to</w:t>
      </w:r>
      <w:r w:rsidRPr="004D01F5">
        <w:rPr>
          <w:rFonts w:cs="Arial"/>
        </w:rPr>
        <w:t xml:space="preserve"> whom you are closely connected.  Always follow </w:t>
      </w:r>
      <w:r w:rsidR="001135E5" w:rsidRPr="004D01F5">
        <w:rPr>
          <w:rFonts w:cs="Arial"/>
        </w:rPr>
        <w:t>LHA</w:t>
      </w:r>
      <w:r w:rsidRPr="004D01F5">
        <w:rPr>
          <w:rFonts w:cs="Arial"/>
        </w:rPr>
        <w:t xml:space="preserve">’s policy on these matters. </w:t>
      </w:r>
    </w:p>
    <w:p w14:paraId="7D995D0C" w14:textId="4DC397DA" w:rsidR="0036318E" w:rsidRPr="004D01F5" w:rsidRDefault="00FF3327" w:rsidP="00F71DA3">
      <w:pPr>
        <w:numPr>
          <w:ilvl w:val="0"/>
          <w:numId w:val="12"/>
        </w:numPr>
        <w:spacing w:after="120" w:line="276" w:lineRule="auto"/>
        <w:rPr>
          <w:rFonts w:cs="Arial"/>
        </w:rPr>
      </w:pPr>
      <w:r w:rsidRPr="004D01F5">
        <w:rPr>
          <w:rFonts w:cs="Arial"/>
        </w:rPr>
        <w:t>Avoid using LHA’s contractors or consultants to do work for you privately.  If you feel this is unavoidable, you must n</w:t>
      </w:r>
      <w:r w:rsidR="0050209D" w:rsidRPr="004D01F5">
        <w:rPr>
          <w:rFonts w:cs="Arial"/>
        </w:rPr>
        <w:t>otify t</w:t>
      </w:r>
      <w:r w:rsidR="0036318E" w:rsidRPr="004D01F5">
        <w:rPr>
          <w:rFonts w:cs="Arial"/>
        </w:rPr>
        <w:t xml:space="preserve">he </w:t>
      </w:r>
      <w:r w:rsidR="00C90296" w:rsidRPr="004D01F5">
        <w:rPr>
          <w:rFonts w:cs="Arial"/>
        </w:rPr>
        <w:t>C</w:t>
      </w:r>
      <w:r w:rsidR="0050209D" w:rsidRPr="004D01F5">
        <w:rPr>
          <w:rFonts w:cs="Arial"/>
        </w:rPr>
        <w:t>hai</w:t>
      </w:r>
      <w:r w:rsidRPr="004D01F5">
        <w:rPr>
          <w:rFonts w:cs="Arial"/>
        </w:rPr>
        <w:t>r</w:t>
      </w:r>
      <w:r w:rsidR="002B2364">
        <w:rPr>
          <w:rFonts w:cs="Arial"/>
        </w:rPr>
        <w:t>p</w:t>
      </w:r>
      <w:r w:rsidR="0050209D" w:rsidRPr="004D01F5">
        <w:rPr>
          <w:rFonts w:cs="Arial"/>
        </w:rPr>
        <w:t>erson</w:t>
      </w:r>
      <w:r w:rsidRPr="004D01F5">
        <w:rPr>
          <w:rFonts w:cs="Arial"/>
        </w:rPr>
        <w:t xml:space="preserve"> first</w:t>
      </w:r>
      <w:r w:rsidR="0036318E" w:rsidRPr="004D01F5">
        <w:rPr>
          <w:rFonts w:cs="Arial"/>
        </w:rPr>
        <w:t xml:space="preserve">, </w:t>
      </w:r>
      <w:r w:rsidRPr="004D01F5">
        <w:rPr>
          <w:rFonts w:cs="Arial"/>
        </w:rPr>
        <w:t>before you commit to</w:t>
      </w:r>
      <w:r w:rsidR="00D267BC" w:rsidRPr="004D01F5">
        <w:rPr>
          <w:rFonts w:cs="Arial"/>
        </w:rPr>
        <w:t xml:space="preserve"> using a LHA contractor or consultant</w:t>
      </w:r>
      <w:r w:rsidR="0036318E" w:rsidRPr="004D01F5">
        <w:rPr>
          <w:rFonts w:cs="Arial"/>
        </w:rPr>
        <w:t>.</w:t>
      </w:r>
    </w:p>
    <w:p w14:paraId="7F937F14" w14:textId="77777777" w:rsidR="0036318E" w:rsidRPr="004D01F5" w:rsidRDefault="0036318E" w:rsidP="009B395F">
      <w:pPr>
        <w:numPr>
          <w:ilvl w:val="0"/>
          <w:numId w:val="12"/>
        </w:numPr>
        <w:spacing w:after="240" w:line="276" w:lineRule="auto"/>
        <w:rPr>
          <w:rFonts w:cs="Arial"/>
        </w:rPr>
      </w:pPr>
      <w:r w:rsidRPr="004D01F5">
        <w:rPr>
          <w:rFonts w:cs="Arial"/>
        </w:rPr>
        <w:t xml:space="preserve">Don’t accept any offers of gifts or hospitality, unless allowed by </w:t>
      </w:r>
      <w:r w:rsidR="001135E5" w:rsidRPr="004D01F5">
        <w:rPr>
          <w:rFonts w:cs="Arial"/>
        </w:rPr>
        <w:t>LHA</w:t>
      </w:r>
      <w:r w:rsidRPr="004D01F5">
        <w:rPr>
          <w:rFonts w:cs="Arial"/>
        </w:rPr>
        <w:t>’s policy.  Always be aware that tenants and other people could see this as a way of trying to influence your decisions.</w:t>
      </w:r>
    </w:p>
    <w:p w14:paraId="587F2DDB" w14:textId="77777777" w:rsidR="00F800FA" w:rsidRDefault="00F800FA">
      <w:pPr>
        <w:rPr>
          <w:rFonts w:eastAsia="Arial" w:cs="Arial"/>
          <w:b/>
          <w:color w:val="000090"/>
          <w:sz w:val="28"/>
          <w:szCs w:val="28"/>
        </w:rPr>
      </w:pPr>
      <w:r>
        <w:rPr>
          <w:rFonts w:eastAsia="Arial" w:cs="Arial"/>
          <w:b/>
          <w:color w:val="000090"/>
          <w:sz w:val="28"/>
          <w:szCs w:val="28"/>
        </w:rPr>
        <w:br w:type="page"/>
      </w:r>
    </w:p>
    <w:p w14:paraId="220F13AF" w14:textId="77777777" w:rsidR="0036318E" w:rsidRPr="00962203" w:rsidRDefault="0036318E" w:rsidP="0036318E">
      <w:pPr>
        <w:spacing w:line="276" w:lineRule="auto"/>
        <w:ind w:right="-20"/>
        <w:rPr>
          <w:rFonts w:eastAsia="Arial" w:cs="Arial"/>
          <w:b/>
          <w:color w:val="000090"/>
          <w:sz w:val="28"/>
          <w:szCs w:val="28"/>
        </w:rPr>
      </w:pPr>
      <w:r w:rsidRPr="00962203">
        <w:rPr>
          <w:rFonts w:eastAsia="Arial" w:cs="Arial"/>
          <w:b/>
          <w:color w:val="000090"/>
          <w:sz w:val="28"/>
          <w:szCs w:val="28"/>
        </w:rPr>
        <w:lastRenderedPageBreak/>
        <w:t>Accountability</w:t>
      </w:r>
    </w:p>
    <w:p w14:paraId="3772F458" w14:textId="77777777" w:rsidR="0036318E" w:rsidRPr="004D01F5" w:rsidRDefault="0036318E" w:rsidP="0036318E">
      <w:pPr>
        <w:spacing w:line="276" w:lineRule="auto"/>
        <w:ind w:right="-20"/>
        <w:rPr>
          <w:rFonts w:eastAsia="Arial" w:cs="Arial"/>
          <w:highlight w:val="cyan"/>
        </w:rPr>
      </w:pPr>
    </w:p>
    <w:p w14:paraId="5014B0A8" w14:textId="77777777" w:rsidR="0036318E" w:rsidRPr="004D01F5" w:rsidRDefault="0036318E" w:rsidP="00F71DA3">
      <w:pPr>
        <w:numPr>
          <w:ilvl w:val="0"/>
          <w:numId w:val="12"/>
        </w:numPr>
        <w:spacing w:after="120" w:line="276" w:lineRule="auto"/>
        <w:rPr>
          <w:rFonts w:cs="Arial"/>
        </w:rPr>
      </w:pPr>
      <w:r w:rsidRPr="004D01F5">
        <w:rPr>
          <w:rFonts w:cs="Arial"/>
        </w:rPr>
        <w:t xml:space="preserve">Monitor </w:t>
      </w:r>
      <w:r w:rsidR="001135E5" w:rsidRPr="004D01F5">
        <w:rPr>
          <w:rFonts w:cs="Arial"/>
        </w:rPr>
        <w:t>LHA</w:t>
      </w:r>
      <w:r w:rsidRPr="004D01F5">
        <w:rPr>
          <w:rFonts w:cs="Arial"/>
        </w:rPr>
        <w:t xml:space="preserve">’s performance carefully, helping to </w:t>
      </w:r>
      <w:r w:rsidRPr="004D01F5">
        <w:rPr>
          <w:rFonts w:eastAsia="Arial" w:cs="Arial"/>
        </w:rPr>
        <w:t>i</w:t>
      </w:r>
      <w:r w:rsidRPr="004D01F5">
        <w:rPr>
          <w:rFonts w:eastAsia="Arial" w:cs="Arial"/>
          <w:spacing w:val="1"/>
        </w:rPr>
        <w:t>den</w:t>
      </w:r>
      <w:r w:rsidRPr="004D01F5">
        <w:rPr>
          <w:rFonts w:eastAsia="Arial" w:cs="Arial"/>
          <w:spacing w:val="-2"/>
        </w:rPr>
        <w:t>t</w:t>
      </w:r>
      <w:r w:rsidRPr="004D01F5">
        <w:rPr>
          <w:rFonts w:eastAsia="Arial" w:cs="Arial"/>
          <w:spacing w:val="-3"/>
        </w:rPr>
        <w:t>i</w:t>
      </w:r>
      <w:r w:rsidRPr="004D01F5">
        <w:rPr>
          <w:rFonts w:eastAsia="Arial" w:cs="Arial"/>
          <w:spacing w:val="5"/>
        </w:rPr>
        <w:t>f</w:t>
      </w:r>
      <w:r w:rsidRPr="004D01F5">
        <w:rPr>
          <w:rFonts w:eastAsia="Arial" w:cs="Arial"/>
        </w:rPr>
        <w:t>y</w:t>
      </w:r>
      <w:r w:rsidRPr="004D01F5">
        <w:rPr>
          <w:rFonts w:eastAsia="Arial" w:cs="Arial"/>
          <w:spacing w:val="-4"/>
        </w:rPr>
        <w:t xml:space="preserve"> </w:t>
      </w:r>
      <w:r w:rsidRPr="004D01F5">
        <w:rPr>
          <w:rFonts w:eastAsia="Arial" w:cs="Arial"/>
          <w:spacing w:val="1"/>
        </w:rPr>
        <w:t>a</w:t>
      </w:r>
      <w:r w:rsidRPr="004D01F5">
        <w:rPr>
          <w:rFonts w:eastAsia="Arial" w:cs="Arial"/>
          <w:spacing w:val="2"/>
        </w:rPr>
        <w:t>n</w:t>
      </w:r>
      <w:r w:rsidRPr="004D01F5">
        <w:rPr>
          <w:rFonts w:eastAsia="Arial" w:cs="Arial"/>
        </w:rPr>
        <w:t>d</w:t>
      </w:r>
      <w:r w:rsidRPr="004D01F5">
        <w:rPr>
          <w:rFonts w:eastAsia="Arial" w:cs="Arial"/>
          <w:spacing w:val="2"/>
        </w:rPr>
        <w:t xml:space="preserve"> </w:t>
      </w:r>
      <w:r w:rsidRPr="004D01F5">
        <w:rPr>
          <w:rFonts w:eastAsia="Arial" w:cs="Arial"/>
          <w:spacing w:val="-1"/>
        </w:rPr>
        <w:t>a</w:t>
      </w:r>
      <w:r w:rsidRPr="004D01F5">
        <w:rPr>
          <w:rFonts w:eastAsia="Arial" w:cs="Arial"/>
          <w:spacing w:val="1"/>
        </w:rPr>
        <w:t>dd</w:t>
      </w:r>
      <w:r w:rsidRPr="004D01F5">
        <w:rPr>
          <w:rFonts w:eastAsia="Arial" w:cs="Arial"/>
        </w:rPr>
        <w:t>ress</w:t>
      </w:r>
      <w:r w:rsidRPr="004D01F5">
        <w:rPr>
          <w:rFonts w:eastAsia="Arial" w:cs="Arial"/>
          <w:spacing w:val="1"/>
        </w:rPr>
        <w:t xml:space="preserve"> an</w:t>
      </w:r>
      <w:r w:rsidRPr="004D01F5">
        <w:rPr>
          <w:rFonts w:eastAsia="Arial" w:cs="Arial"/>
        </w:rPr>
        <w:t>y</w:t>
      </w:r>
      <w:r w:rsidRPr="004D01F5">
        <w:rPr>
          <w:rFonts w:eastAsia="Arial" w:cs="Arial"/>
          <w:spacing w:val="-4"/>
        </w:rPr>
        <w:t xml:space="preserve"> </w:t>
      </w:r>
      <w:r w:rsidRPr="004D01F5">
        <w:rPr>
          <w:rFonts w:eastAsia="Arial" w:cs="Arial"/>
          <w:spacing w:val="-5"/>
        </w:rPr>
        <w:t>w</w:t>
      </w:r>
      <w:r w:rsidRPr="004D01F5">
        <w:rPr>
          <w:rFonts w:eastAsia="Arial" w:cs="Arial"/>
          <w:spacing w:val="1"/>
        </w:rPr>
        <w:t>ea</w:t>
      </w:r>
      <w:r w:rsidRPr="004D01F5">
        <w:rPr>
          <w:rFonts w:eastAsia="Arial" w:cs="Arial"/>
        </w:rPr>
        <w:t>k</w:t>
      </w:r>
      <w:r w:rsidRPr="004D01F5">
        <w:rPr>
          <w:rFonts w:eastAsia="Arial" w:cs="Arial"/>
          <w:spacing w:val="3"/>
        </w:rPr>
        <w:t>n</w:t>
      </w:r>
      <w:r w:rsidRPr="004D01F5">
        <w:rPr>
          <w:rFonts w:eastAsia="Arial" w:cs="Arial"/>
          <w:spacing w:val="1"/>
        </w:rPr>
        <w:t>e</w:t>
      </w:r>
      <w:r w:rsidRPr="004D01F5">
        <w:rPr>
          <w:rFonts w:eastAsia="Arial" w:cs="Arial"/>
        </w:rPr>
        <w:t>ss</w:t>
      </w:r>
      <w:r w:rsidRPr="004D01F5">
        <w:rPr>
          <w:rFonts w:eastAsia="Arial" w:cs="Arial"/>
          <w:spacing w:val="3"/>
        </w:rPr>
        <w:t>e</w:t>
      </w:r>
      <w:r w:rsidRPr="004D01F5">
        <w:rPr>
          <w:rFonts w:eastAsia="Arial" w:cs="Arial"/>
        </w:rPr>
        <w:t>s</w:t>
      </w:r>
      <w:r w:rsidRPr="004D01F5">
        <w:rPr>
          <w:rFonts w:eastAsia="Arial" w:cs="Arial"/>
          <w:spacing w:val="1"/>
        </w:rPr>
        <w:t xml:space="preserve"> o</w:t>
      </w:r>
      <w:r w:rsidRPr="004D01F5">
        <w:rPr>
          <w:rFonts w:eastAsia="Arial" w:cs="Arial"/>
        </w:rPr>
        <w:t>r</w:t>
      </w:r>
      <w:r w:rsidRPr="004D01F5">
        <w:rPr>
          <w:rFonts w:eastAsia="Arial" w:cs="Arial"/>
          <w:spacing w:val="-2"/>
        </w:rPr>
        <w:t xml:space="preserve"> </w:t>
      </w:r>
      <w:r w:rsidRPr="004D01F5">
        <w:rPr>
          <w:rFonts w:eastAsia="Arial" w:cs="Arial"/>
          <w:spacing w:val="3"/>
        </w:rPr>
        <w:t>f</w:t>
      </w:r>
      <w:r w:rsidRPr="004D01F5">
        <w:rPr>
          <w:rFonts w:eastAsia="Arial" w:cs="Arial"/>
          <w:spacing w:val="1"/>
        </w:rPr>
        <w:t>a</w:t>
      </w:r>
      <w:r w:rsidRPr="004D01F5">
        <w:rPr>
          <w:rFonts w:eastAsia="Arial" w:cs="Arial"/>
        </w:rPr>
        <w:t>il</w:t>
      </w:r>
      <w:r w:rsidRPr="004D01F5">
        <w:rPr>
          <w:rFonts w:eastAsia="Arial" w:cs="Arial"/>
          <w:spacing w:val="1"/>
        </w:rPr>
        <w:t>u</w:t>
      </w:r>
      <w:r w:rsidRPr="004D01F5">
        <w:rPr>
          <w:rFonts w:eastAsia="Arial" w:cs="Arial"/>
        </w:rPr>
        <w:t>res.</w:t>
      </w:r>
    </w:p>
    <w:p w14:paraId="44C9EAF5" w14:textId="77777777" w:rsidR="0036318E" w:rsidRPr="004D01F5" w:rsidRDefault="0036318E" w:rsidP="00F71DA3">
      <w:pPr>
        <w:numPr>
          <w:ilvl w:val="0"/>
          <w:numId w:val="12"/>
        </w:numPr>
        <w:spacing w:after="120" w:line="276" w:lineRule="auto"/>
        <w:rPr>
          <w:rFonts w:cs="Arial"/>
        </w:rPr>
      </w:pPr>
      <w:r w:rsidRPr="004D01F5">
        <w:rPr>
          <w:rFonts w:cs="Arial"/>
        </w:rPr>
        <w:t xml:space="preserve">Take part in annual review meetings to discuss your own contribution to </w:t>
      </w:r>
      <w:r w:rsidR="001135E5" w:rsidRPr="004D01F5">
        <w:rPr>
          <w:rFonts w:cs="Arial"/>
        </w:rPr>
        <w:t>LHA</w:t>
      </w:r>
      <w:r w:rsidRPr="004D01F5">
        <w:rPr>
          <w:rFonts w:cs="Arial"/>
        </w:rPr>
        <w:t>’s work, and how the Committee as a whole is doing its job and how it can improve.</w:t>
      </w:r>
    </w:p>
    <w:p w14:paraId="11478F40" w14:textId="77777777" w:rsidR="0036318E" w:rsidRPr="004D01F5" w:rsidRDefault="00910A44" w:rsidP="00F71DA3">
      <w:pPr>
        <w:pStyle w:val="ListParagraph"/>
        <w:numPr>
          <w:ilvl w:val="0"/>
          <w:numId w:val="12"/>
        </w:numPr>
        <w:spacing w:line="276" w:lineRule="auto"/>
        <w:ind w:right="-20"/>
        <w:rPr>
          <w:rFonts w:eastAsia="Arial" w:cs="Arial"/>
        </w:rPr>
      </w:pPr>
      <w:r w:rsidRPr="004D01F5">
        <w:rPr>
          <w:rFonts w:eastAsia="Arial" w:cs="Arial"/>
          <w:spacing w:val="-4"/>
        </w:rPr>
        <w:t xml:space="preserve">Don’t </w:t>
      </w:r>
      <w:r w:rsidR="0036318E" w:rsidRPr="004D01F5">
        <w:rPr>
          <w:rFonts w:eastAsia="Arial" w:cs="Arial"/>
        </w:rPr>
        <w:t>s</w:t>
      </w:r>
      <w:r w:rsidR="0036318E" w:rsidRPr="004D01F5">
        <w:rPr>
          <w:rFonts w:eastAsia="Arial" w:cs="Arial"/>
          <w:spacing w:val="-1"/>
        </w:rPr>
        <w:t>pea</w:t>
      </w:r>
      <w:r w:rsidR="0036318E" w:rsidRPr="004D01F5">
        <w:rPr>
          <w:rFonts w:eastAsia="Arial" w:cs="Arial"/>
        </w:rPr>
        <w:t>k</w:t>
      </w:r>
      <w:r w:rsidR="0036318E" w:rsidRPr="004D01F5">
        <w:rPr>
          <w:rFonts w:eastAsia="Arial" w:cs="Arial"/>
          <w:spacing w:val="1"/>
        </w:rPr>
        <w:t xml:space="preserve"> o</w:t>
      </w:r>
      <w:r w:rsidR="0036318E" w:rsidRPr="004D01F5">
        <w:rPr>
          <w:rFonts w:eastAsia="Arial" w:cs="Arial"/>
        </w:rPr>
        <w:t>r c</w:t>
      </w:r>
      <w:r w:rsidR="0036318E" w:rsidRPr="004D01F5">
        <w:rPr>
          <w:rFonts w:eastAsia="Arial" w:cs="Arial"/>
          <w:spacing w:val="-1"/>
        </w:rPr>
        <w:t>om</w:t>
      </w:r>
      <w:r w:rsidR="0036318E" w:rsidRPr="004D01F5">
        <w:rPr>
          <w:rFonts w:eastAsia="Arial" w:cs="Arial"/>
          <w:spacing w:val="2"/>
        </w:rPr>
        <w:t>m</w:t>
      </w:r>
      <w:r w:rsidR="0036318E" w:rsidRPr="004D01F5">
        <w:rPr>
          <w:rFonts w:eastAsia="Arial" w:cs="Arial"/>
          <w:spacing w:val="1"/>
        </w:rPr>
        <w:t>en</w:t>
      </w:r>
      <w:r w:rsidR="0036318E" w:rsidRPr="004D01F5">
        <w:rPr>
          <w:rFonts w:eastAsia="Arial" w:cs="Arial"/>
        </w:rPr>
        <w:t>t</w:t>
      </w:r>
      <w:r w:rsidR="0036318E" w:rsidRPr="004D01F5">
        <w:rPr>
          <w:rFonts w:eastAsia="Arial" w:cs="Arial"/>
          <w:spacing w:val="1"/>
        </w:rPr>
        <w:t xml:space="preserve"> </w:t>
      </w:r>
      <w:r w:rsidR="0036318E" w:rsidRPr="004D01F5">
        <w:rPr>
          <w:rFonts w:eastAsia="Arial" w:cs="Arial"/>
          <w:spacing w:val="-2"/>
        </w:rPr>
        <w:t>i</w:t>
      </w:r>
      <w:r w:rsidR="0036318E" w:rsidRPr="004D01F5">
        <w:rPr>
          <w:rFonts w:eastAsia="Arial" w:cs="Arial"/>
        </w:rPr>
        <w:t>n</w:t>
      </w:r>
      <w:r w:rsidR="0036318E" w:rsidRPr="004D01F5">
        <w:rPr>
          <w:rFonts w:eastAsia="Arial" w:cs="Arial"/>
          <w:spacing w:val="-1"/>
        </w:rPr>
        <w:t xml:space="preserve"> </w:t>
      </w:r>
      <w:r w:rsidR="0036318E" w:rsidRPr="004D01F5">
        <w:rPr>
          <w:rFonts w:eastAsia="Arial" w:cs="Arial"/>
          <w:spacing w:val="1"/>
        </w:rPr>
        <w:t>pub</w:t>
      </w:r>
      <w:r w:rsidR="0036318E" w:rsidRPr="004D01F5">
        <w:rPr>
          <w:rFonts w:eastAsia="Arial" w:cs="Arial"/>
        </w:rPr>
        <w:t>lic</w:t>
      </w:r>
      <w:r w:rsidR="0036318E" w:rsidRPr="004D01F5">
        <w:rPr>
          <w:rFonts w:eastAsia="Arial" w:cs="Arial"/>
          <w:spacing w:val="-4"/>
        </w:rPr>
        <w:t xml:space="preserve"> </w:t>
      </w:r>
      <w:r w:rsidR="0036318E" w:rsidRPr="004D01F5">
        <w:rPr>
          <w:rFonts w:eastAsia="Arial" w:cs="Arial"/>
          <w:spacing w:val="1"/>
        </w:rPr>
        <w:t>o</w:t>
      </w:r>
      <w:r w:rsidR="0036318E" w:rsidRPr="004D01F5">
        <w:rPr>
          <w:rFonts w:eastAsia="Arial" w:cs="Arial"/>
        </w:rPr>
        <w:t>n</w:t>
      </w:r>
      <w:r w:rsidR="0036318E" w:rsidRPr="004D01F5">
        <w:rPr>
          <w:rFonts w:eastAsia="Arial" w:cs="Arial"/>
          <w:spacing w:val="2"/>
        </w:rPr>
        <w:t xml:space="preserve"> </w:t>
      </w:r>
      <w:r w:rsidR="0036318E" w:rsidRPr="004D01F5">
        <w:rPr>
          <w:rFonts w:eastAsia="Arial" w:cs="Arial"/>
          <w:spacing w:val="1"/>
        </w:rPr>
        <w:t>our behalf</w:t>
      </w:r>
      <w:r w:rsidR="0036318E" w:rsidRPr="004D01F5">
        <w:rPr>
          <w:rFonts w:eastAsia="Arial" w:cs="Arial"/>
        </w:rPr>
        <w:t xml:space="preserve"> unless you have received s</w:t>
      </w:r>
      <w:r w:rsidR="0036318E" w:rsidRPr="004D01F5">
        <w:rPr>
          <w:rFonts w:eastAsia="Arial" w:cs="Arial"/>
          <w:spacing w:val="1"/>
        </w:rPr>
        <w:t>pe</w:t>
      </w:r>
      <w:r w:rsidR="0036318E" w:rsidRPr="004D01F5">
        <w:rPr>
          <w:rFonts w:eastAsia="Arial" w:cs="Arial"/>
        </w:rPr>
        <w:t>c</w:t>
      </w:r>
      <w:r w:rsidR="0036318E" w:rsidRPr="004D01F5">
        <w:rPr>
          <w:rFonts w:eastAsia="Arial" w:cs="Arial"/>
          <w:spacing w:val="-3"/>
        </w:rPr>
        <w:t>i</w:t>
      </w:r>
      <w:r w:rsidR="0036318E" w:rsidRPr="004D01F5">
        <w:rPr>
          <w:rFonts w:eastAsia="Arial" w:cs="Arial"/>
          <w:spacing w:val="5"/>
        </w:rPr>
        <w:t>f</w:t>
      </w:r>
      <w:r w:rsidR="0036318E" w:rsidRPr="004D01F5">
        <w:rPr>
          <w:rFonts w:eastAsia="Arial" w:cs="Arial"/>
        </w:rPr>
        <w:t>ic</w:t>
      </w:r>
      <w:r w:rsidR="0036318E" w:rsidRPr="004D01F5">
        <w:rPr>
          <w:rFonts w:eastAsia="Arial" w:cs="Arial"/>
          <w:spacing w:val="-2"/>
        </w:rPr>
        <w:t xml:space="preserve"> </w:t>
      </w:r>
      <w:r w:rsidR="0036318E" w:rsidRPr="004D01F5">
        <w:rPr>
          <w:rFonts w:eastAsia="Arial" w:cs="Arial"/>
          <w:spacing w:val="2"/>
        </w:rPr>
        <w:t>a</w:t>
      </w:r>
      <w:r w:rsidR="0036318E" w:rsidRPr="004D01F5">
        <w:rPr>
          <w:rFonts w:eastAsia="Arial" w:cs="Arial"/>
          <w:spacing w:val="1"/>
        </w:rPr>
        <w:t>u</w:t>
      </w:r>
      <w:r w:rsidR="0036318E" w:rsidRPr="004D01F5">
        <w:rPr>
          <w:rFonts w:eastAsia="Arial" w:cs="Arial"/>
        </w:rPr>
        <w:t>t</w:t>
      </w:r>
      <w:r w:rsidR="0036318E" w:rsidRPr="004D01F5">
        <w:rPr>
          <w:rFonts w:eastAsia="Arial" w:cs="Arial"/>
          <w:spacing w:val="1"/>
        </w:rPr>
        <w:t>ho</w:t>
      </w:r>
      <w:r w:rsidR="0036318E" w:rsidRPr="004D01F5">
        <w:rPr>
          <w:rFonts w:eastAsia="Arial" w:cs="Arial"/>
          <w:spacing w:val="-1"/>
        </w:rPr>
        <w:t>r</w:t>
      </w:r>
      <w:r w:rsidR="0036318E" w:rsidRPr="004D01F5">
        <w:rPr>
          <w:rFonts w:eastAsia="Arial" w:cs="Arial"/>
          <w:spacing w:val="-3"/>
        </w:rPr>
        <w:t>i</w:t>
      </w:r>
      <w:r w:rsidR="0036318E" w:rsidRPr="004D01F5">
        <w:rPr>
          <w:rFonts w:eastAsia="Arial" w:cs="Arial"/>
        </w:rPr>
        <w:t>ty</w:t>
      </w:r>
      <w:r w:rsidR="0036318E" w:rsidRPr="004D01F5">
        <w:rPr>
          <w:rFonts w:eastAsia="Arial" w:cs="Arial"/>
          <w:spacing w:val="-4"/>
        </w:rPr>
        <w:t xml:space="preserve"> </w:t>
      </w:r>
      <w:r w:rsidR="0036318E" w:rsidRPr="004D01F5">
        <w:rPr>
          <w:rFonts w:eastAsia="Arial" w:cs="Arial"/>
        </w:rPr>
        <w:t>to</w:t>
      </w:r>
      <w:r w:rsidR="0036318E" w:rsidRPr="004D01F5">
        <w:rPr>
          <w:rFonts w:eastAsia="Arial" w:cs="Arial"/>
          <w:spacing w:val="2"/>
        </w:rPr>
        <w:t xml:space="preserve"> </w:t>
      </w:r>
      <w:r w:rsidR="0036318E" w:rsidRPr="004D01F5">
        <w:rPr>
          <w:rFonts w:eastAsia="Arial" w:cs="Arial"/>
          <w:spacing w:val="1"/>
        </w:rPr>
        <w:t>d</w:t>
      </w:r>
      <w:r w:rsidR="0036318E" w:rsidRPr="004D01F5">
        <w:rPr>
          <w:rFonts w:eastAsia="Arial" w:cs="Arial"/>
        </w:rPr>
        <w:t>o</w:t>
      </w:r>
      <w:r w:rsidR="0036318E" w:rsidRPr="004D01F5">
        <w:rPr>
          <w:rFonts w:eastAsia="Arial" w:cs="Arial"/>
          <w:spacing w:val="2"/>
        </w:rPr>
        <w:t xml:space="preserve"> this</w:t>
      </w:r>
      <w:r w:rsidR="0036318E" w:rsidRPr="004D01F5">
        <w:rPr>
          <w:rFonts w:eastAsia="Arial" w:cs="Arial"/>
        </w:rPr>
        <w:t>.</w:t>
      </w:r>
    </w:p>
    <w:p w14:paraId="014F405A" w14:textId="77777777" w:rsidR="0036318E" w:rsidRPr="004D01F5" w:rsidRDefault="0036318E" w:rsidP="0036318E">
      <w:pPr>
        <w:spacing w:line="276" w:lineRule="auto"/>
        <w:ind w:right="-20"/>
        <w:rPr>
          <w:rFonts w:eastAsia="Arial" w:cs="Arial"/>
          <w:highlight w:val="cyan"/>
        </w:rPr>
      </w:pPr>
    </w:p>
    <w:p w14:paraId="586475B7" w14:textId="77777777" w:rsidR="0036318E" w:rsidRPr="00962203" w:rsidRDefault="0036318E" w:rsidP="0036318E">
      <w:pPr>
        <w:spacing w:line="276" w:lineRule="auto"/>
        <w:ind w:right="-20"/>
        <w:rPr>
          <w:rFonts w:eastAsia="Arial" w:cs="Arial"/>
          <w:b/>
          <w:color w:val="000090"/>
          <w:sz w:val="28"/>
          <w:szCs w:val="28"/>
        </w:rPr>
      </w:pPr>
      <w:r w:rsidRPr="00962203">
        <w:rPr>
          <w:rFonts w:eastAsia="Arial" w:cs="Arial"/>
          <w:b/>
          <w:color w:val="000090"/>
          <w:sz w:val="28"/>
          <w:szCs w:val="28"/>
        </w:rPr>
        <w:t>Leadership</w:t>
      </w:r>
    </w:p>
    <w:p w14:paraId="2104D017" w14:textId="77777777" w:rsidR="0036318E" w:rsidRPr="004D01F5" w:rsidRDefault="0036318E" w:rsidP="0036318E">
      <w:pPr>
        <w:spacing w:line="276" w:lineRule="auto"/>
        <w:ind w:right="-20"/>
        <w:rPr>
          <w:rFonts w:eastAsia="Arial" w:cs="Arial"/>
          <w:highlight w:val="cyan"/>
        </w:rPr>
      </w:pPr>
    </w:p>
    <w:p w14:paraId="50AFC2CB" w14:textId="024E2CA4" w:rsidR="0036318E" w:rsidRPr="004D01F5" w:rsidRDefault="0036318E" w:rsidP="00F71DA3">
      <w:pPr>
        <w:numPr>
          <w:ilvl w:val="0"/>
          <w:numId w:val="12"/>
        </w:numPr>
        <w:spacing w:after="120" w:line="276" w:lineRule="auto"/>
        <w:rPr>
          <w:rFonts w:cs="Arial"/>
        </w:rPr>
      </w:pPr>
      <w:r w:rsidRPr="004D01F5">
        <w:rPr>
          <w:rFonts w:cs="Arial"/>
        </w:rPr>
        <w:t xml:space="preserve">Be informed about the needs and views of </w:t>
      </w:r>
      <w:r w:rsidR="001135E5" w:rsidRPr="004D01F5">
        <w:rPr>
          <w:rFonts w:cs="Arial"/>
        </w:rPr>
        <w:t>LHA</w:t>
      </w:r>
      <w:r w:rsidRPr="004D01F5">
        <w:rPr>
          <w:rFonts w:cs="Arial"/>
        </w:rPr>
        <w:t xml:space="preserve">’s tenants and other </w:t>
      </w:r>
      <w:r w:rsidR="00EA4D64" w:rsidRPr="004D01F5">
        <w:rPr>
          <w:rFonts w:cs="Arial"/>
        </w:rPr>
        <w:t>customers and</w:t>
      </w:r>
      <w:r w:rsidRPr="004D01F5">
        <w:rPr>
          <w:rFonts w:cs="Arial"/>
        </w:rPr>
        <w:t xml:space="preserve"> help to make sure the MC’s decisions take these into account.</w:t>
      </w:r>
    </w:p>
    <w:p w14:paraId="01D0C7AE" w14:textId="77777777" w:rsidR="0036318E" w:rsidRPr="004D01F5" w:rsidRDefault="0036318E" w:rsidP="00F71DA3">
      <w:pPr>
        <w:numPr>
          <w:ilvl w:val="0"/>
          <w:numId w:val="12"/>
        </w:numPr>
        <w:spacing w:after="120" w:line="276" w:lineRule="auto"/>
        <w:rPr>
          <w:rFonts w:cs="Arial"/>
        </w:rPr>
      </w:pPr>
      <w:r w:rsidRPr="004D01F5">
        <w:rPr>
          <w:rFonts w:cs="Arial"/>
        </w:rPr>
        <w:t xml:space="preserve">Always act in a way that helps to preserve </w:t>
      </w:r>
      <w:r w:rsidR="001135E5" w:rsidRPr="004D01F5">
        <w:rPr>
          <w:rFonts w:cs="Arial"/>
        </w:rPr>
        <w:t>LHA</w:t>
      </w:r>
      <w:r w:rsidRPr="004D01F5">
        <w:rPr>
          <w:rFonts w:cs="Arial"/>
        </w:rPr>
        <w:t>’s good reputation.</w:t>
      </w:r>
    </w:p>
    <w:p w14:paraId="41892132" w14:textId="77777777" w:rsidR="0036318E" w:rsidRPr="004D01F5" w:rsidRDefault="0036318E" w:rsidP="00F71DA3">
      <w:pPr>
        <w:numPr>
          <w:ilvl w:val="0"/>
          <w:numId w:val="12"/>
        </w:numPr>
        <w:spacing w:after="120" w:line="276" w:lineRule="auto"/>
        <w:rPr>
          <w:rFonts w:cs="Arial"/>
        </w:rPr>
      </w:pPr>
      <w:r w:rsidRPr="004D01F5">
        <w:rPr>
          <w:rFonts w:cs="Arial"/>
        </w:rPr>
        <w:t xml:space="preserve">Be a positive ambassador for </w:t>
      </w:r>
      <w:r w:rsidR="001135E5" w:rsidRPr="004D01F5">
        <w:rPr>
          <w:rFonts w:cs="Arial"/>
        </w:rPr>
        <w:t>LHA</w:t>
      </w:r>
      <w:r w:rsidRPr="004D01F5">
        <w:rPr>
          <w:rFonts w:cs="Arial"/>
        </w:rPr>
        <w:t xml:space="preserve"> – for example, if you are attending e</w:t>
      </w:r>
      <w:r w:rsidR="00910A44" w:rsidRPr="004D01F5">
        <w:rPr>
          <w:rFonts w:cs="Arial"/>
        </w:rPr>
        <w:t xml:space="preserve">xternal meetings or </w:t>
      </w:r>
      <w:r w:rsidR="00DB1004" w:rsidRPr="004D01F5">
        <w:rPr>
          <w:rFonts w:cs="Arial"/>
        </w:rPr>
        <w:t>events</w:t>
      </w:r>
      <w:r w:rsidR="00910A44" w:rsidRPr="004D01F5">
        <w:rPr>
          <w:rFonts w:cs="Arial"/>
        </w:rPr>
        <w:t>.</w:t>
      </w:r>
    </w:p>
    <w:p w14:paraId="44CB63D7" w14:textId="77777777" w:rsidR="0036318E" w:rsidRPr="004D01F5" w:rsidRDefault="0036318E" w:rsidP="00F71DA3">
      <w:pPr>
        <w:numPr>
          <w:ilvl w:val="0"/>
          <w:numId w:val="12"/>
        </w:numPr>
        <w:spacing w:after="120" w:line="276" w:lineRule="auto"/>
        <w:rPr>
          <w:rFonts w:cs="Arial"/>
        </w:rPr>
      </w:pPr>
      <w:r w:rsidRPr="004D01F5">
        <w:rPr>
          <w:rFonts w:cs="Arial"/>
        </w:rPr>
        <w:t xml:space="preserve">Don’t criticise </w:t>
      </w:r>
      <w:r w:rsidR="00910A44" w:rsidRPr="004D01F5">
        <w:rPr>
          <w:rFonts w:cs="Arial"/>
        </w:rPr>
        <w:t xml:space="preserve">in public </w:t>
      </w:r>
      <w:r w:rsidR="001135E5" w:rsidRPr="004D01F5">
        <w:rPr>
          <w:rFonts w:cs="Arial"/>
        </w:rPr>
        <w:t>LHA</w:t>
      </w:r>
      <w:r w:rsidR="00910A44" w:rsidRPr="004D01F5">
        <w:rPr>
          <w:rFonts w:cs="Arial"/>
        </w:rPr>
        <w:t xml:space="preserve">, other </w:t>
      </w:r>
      <w:r w:rsidRPr="004D01F5">
        <w:rPr>
          <w:rFonts w:cs="Arial"/>
        </w:rPr>
        <w:t xml:space="preserve">committee members </w:t>
      </w:r>
      <w:r w:rsidR="00910A44" w:rsidRPr="004D01F5">
        <w:rPr>
          <w:rFonts w:cs="Arial"/>
        </w:rPr>
        <w:t xml:space="preserve">or </w:t>
      </w:r>
      <w:r w:rsidR="001135E5" w:rsidRPr="004D01F5">
        <w:rPr>
          <w:rFonts w:cs="Arial"/>
        </w:rPr>
        <w:t>LHA</w:t>
      </w:r>
      <w:r w:rsidRPr="004D01F5">
        <w:rPr>
          <w:rFonts w:cs="Arial"/>
        </w:rPr>
        <w:t xml:space="preserve"> staff members.  This </w:t>
      </w:r>
      <w:r w:rsidR="00910A44" w:rsidRPr="004D01F5">
        <w:rPr>
          <w:rFonts w:cs="Arial"/>
        </w:rPr>
        <w:t xml:space="preserve">covers all communication methods, including </w:t>
      </w:r>
      <w:r w:rsidRPr="004D01F5">
        <w:rPr>
          <w:rFonts w:cs="Arial"/>
        </w:rPr>
        <w:t>activities on social media, blogs and networking sites.</w:t>
      </w:r>
    </w:p>
    <w:p w14:paraId="49C2166E" w14:textId="77777777" w:rsidR="00765AE9" w:rsidRDefault="00765AE9" w:rsidP="00A83A25">
      <w:pPr>
        <w:jc w:val="both"/>
        <w:rPr>
          <w:rFonts w:cs="Arial"/>
          <w:b/>
          <w:sz w:val="26"/>
          <w:szCs w:val="26"/>
        </w:rPr>
        <w:sectPr w:rsidR="00765AE9" w:rsidSect="00E923F2">
          <w:pgSz w:w="12240" w:h="15840"/>
          <w:pgMar w:top="1021" w:right="1140" w:bottom="964" w:left="1140" w:header="709" w:footer="709" w:gutter="0"/>
          <w:paperSrc w:first="1" w:other="1"/>
          <w:cols w:space="708" w:equalWidth="0">
            <w:col w:w="9682" w:space="720"/>
          </w:cols>
          <w:titlePg/>
          <w:docGrid w:linePitch="360"/>
        </w:sectPr>
      </w:pPr>
    </w:p>
    <w:p w14:paraId="35E3664F" w14:textId="77777777" w:rsidR="00C86473" w:rsidRPr="004D01F5" w:rsidRDefault="00C86473" w:rsidP="00147DD1">
      <w:pPr>
        <w:shd w:val="clear" w:color="auto" w:fill="FFFFFF" w:themeFill="background1"/>
        <w:jc w:val="both"/>
        <w:rPr>
          <w:rFonts w:cs="Arial"/>
          <w:b/>
          <w:color w:val="000090"/>
          <w:sz w:val="28"/>
          <w:szCs w:val="28"/>
        </w:rPr>
      </w:pPr>
      <w:r w:rsidRPr="004D01F5">
        <w:rPr>
          <w:rFonts w:cs="Arial"/>
          <w:b/>
          <w:color w:val="000090"/>
          <w:sz w:val="28"/>
          <w:szCs w:val="28"/>
        </w:rPr>
        <w:lastRenderedPageBreak/>
        <w:t>CHAPTER</w:t>
      </w:r>
      <w:r w:rsidR="00910A44" w:rsidRPr="004D01F5">
        <w:rPr>
          <w:rFonts w:cs="Arial"/>
          <w:b/>
          <w:color w:val="000090"/>
          <w:sz w:val="28"/>
          <w:szCs w:val="28"/>
        </w:rPr>
        <w:t xml:space="preserve"> 7</w:t>
      </w:r>
    </w:p>
    <w:p w14:paraId="6FD8B133" w14:textId="77777777" w:rsidR="006C7A33" w:rsidRPr="004D01F5" w:rsidRDefault="002633F4" w:rsidP="00147DD1">
      <w:pPr>
        <w:shd w:val="clear" w:color="auto" w:fill="FFFFFF" w:themeFill="background1"/>
        <w:jc w:val="both"/>
        <w:rPr>
          <w:rFonts w:cs="Arial"/>
          <w:b/>
          <w:color w:val="000090"/>
          <w:sz w:val="28"/>
          <w:szCs w:val="28"/>
        </w:rPr>
      </w:pPr>
      <w:r w:rsidRPr="004D01F5">
        <w:rPr>
          <w:rFonts w:cs="Arial"/>
          <w:b/>
          <w:color w:val="000090"/>
          <w:sz w:val="28"/>
          <w:szCs w:val="28"/>
        </w:rPr>
        <w:t>COMMITTEE MEMBERS’ OBLIGATIONS ON C</w:t>
      </w:r>
      <w:r w:rsidR="00C86473" w:rsidRPr="004D01F5">
        <w:rPr>
          <w:rFonts w:cs="Arial"/>
          <w:b/>
          <w:color w:val="000090"/>
          <w:sz w:val="28"/>
          <w:szCs w:val="28"/>
        </w:rPr>
        <w:t>ONFIDENTIALITY</w:t>
      </w:r>
    </w:p>
    <w:p w14:paraId="6712DCD3" w14:textId="77777777" w:rsidR="006C7A33" w:rsidRPr="004D01F5" w:rsidRDefault="006C7A33" w:rsidP="00146CA8">
      <w:pPr>
        <w:tabs>
          <w:tab w:val="num" w:pos="908"/>
        </w:tabs>
        <w:jc w:val="both"/>
        <w:rPr>
          <w:rFonts w:cs="Arial"/>
          <w:b/>
          <w:sz w:val="26"/>
          <w:szCs w:val="26"/>
        </w:rPr>
      </w:pPr>
    </w:p>
    <w:p w14:paraId="59AE68B0" w14:textId="77777777" w:rsidR="00115CC3" w:rsidRPr="004D01F5" w:rsidRDefault="007C6E0B" w:rsidP="00147DD1">
      <w:pPr>
        <w:tabs>
          <w:tab w:val="num" w:pos="908"/>
        </w:tabs>
        <w:spacing w:line="276" w:lineRule="auto"/>
        <w:rPr>
          <w:rFonts w:cs="Arial"/>
        </w:rPr>
      </w:pPr>
      <w:r w:rsidRPr="004D01F5">
        <w:rPr>
          <w:rFonts w:cs="Arial"/>
        </w:rPr>
        <w:t xml:space="preserve">It is vital that </w:t>
      </w:r>
      <w:r w:rsidR="001135E5" w:rsidRPr="004D01F5">
        <w:rPr>
          <w:rFonts w:cs="Arial"/>
        </w:rPr>
        <w:t>LHA</w:t>
      </w:r>
      <w:r w:rsidR="006C7A33" w:rsidRPr="004D01F5">
        <w:rPr>
          <w:rFonts w:cs="Arial"/>
        </w:rPr>
        <w:t xml:space="preserve"> is </w:t>
      </w:r>
      <w:r w:rsidR="002633F4" w:rsidRPr="003D0789">
        <w:rPr>
          <w:rFonts w:cs="Arial"/>
          <w:b/>
        </w:rPr>
        <w:t>open and accountable</w:t>
      </w:r>
      <w:r w:rsidR="002633F4" w:rsidRPr="004D01F5">
        <w:rPr>
          <w:rFonts w:cs="Arial"/>
        </w:rPr>
        <w:t xml:space="preserve"> </w:t>
      </w:r>
      <w:r w:rsidR="00115253" w:rsidRPr="004D01F5">
        <w:rPr>
          <w:rFonts w:cs="Arial"/>
        </w:rPr>
        <w:t xml:space="preserve">to our stakeholders, particularly </w:t>
      </w:r>
      <w:r w:rsidR="006C7A33" w:rsidRPr="004D01F5">
        <w:rPr>
          <w:rFonts w:cs="Arial"/>
        </w:rPr>
        <w:t xml:space="preserve">tenants and other service users.   </w:t>
      </w:r>
      <w:r w:rsidRPr="004D01F5">
        <w:rPr>
          <w:rFonts w:cs="Arial"/>
        </w:rPr>
        <w:t>We do this in several ways, such as:</w:t>
      </w:r>
    </w:p>
    <w:p w14:paraId="12F30035" w14:textId="77777777" w:rsidR="00115CC3" w:rsidRPr="004D01F5" w:rsidRDefault="00115CC3" w:rsidP="00147DD1">
      <w:pPr>
        <w:tabs>
          <w:tab w:val="num" w:pos="908"/>
        </w:tabs>
        <w:spacing w:line="276" w:lineRule="auto"/>
        <w:rPr>
          <w:rFonts w:cs="Arial"/>
          <w:sz w:val="20"/>
          <w:szCs w:val="20"/>
        </w:rPr>
      </w:pPr>
    </w:p>
    <w:p w14:paraId="0F5BA3AF" w14:textId="583CF610" w:rsidR="00115CC3" w:rsidRPr="004D01F5" w:rsidRDefault="007C6E0B" w:rsidP="007C6E0B">
      <w:pPr>
        <w:numPr>
          <w:ilvl w:val="0"/>
          <w:numId w:val="4"/>
        </w:numPr>
        <w:tabs>
          <w:tab w:val="num" w:pos="908"/>
        </w:tabs>
        <w:spacing w:after="120" w:line="276" w:lineRule="auto"/>
        <w:rPr>
          <w:rFonts w:cs="Arial"/>
        </w:rPr>
      </w:pPr>
      <w:r w:rsidRPr="004D01F5">
        <w:rPr>
          <w:rFonts w:cs="Arial"/>
        </w:rPr>
        <w:t xml:space="preserve">Providing </w:t>
      </w:r>
      <w:r w:rsidR="00115CC3" w:rsidRPr="004D01F5">
        <w:rPr>
          <w:rFonts w:cs="Arial"/>
        </w:rPr>
        <w:t xml:space="preserve">tenants with regular information about </w:t>
      </w:r>
      <w:r w:rsidR="001135E5" w:rsidRPr="004D01F5">
        <w:rPr>
          <w:rFonts w:cs="Arial"/>
        </w:rPr>
        <w:t>LHA</w:t>
      </w:r>
      <w:r w:rsidR="00115CC3" w:rsidRPr="004D01F5">
        <w:rPr>
          <w:rFonts w:cs="Arial"/>
        </w:rPr>
        <w:t xml:space="preserve">, </w:t>
      </w:r>
      <w:r w:rsidRPr="004D01F5">
        <w:rPr>
          <w:rFonts w:cs="Arial"/>
        </w:rPr>
        <w:t xml:space="preserve">our </w:t>
      </w:r>
      <w:r w:rsidR="00115CC3" w:rsidRPr="004D01F5">
        <w:rPr>
          <w:rFonts w:cs="Arial"/>
        </w:rPr>
        <w:t>performance and</w:t>
      </w:r>
      <w:r w:rsidRPr="004D01F5">
        <w:rPr>
          <w:rFonts w:cs="Arial"/>
        </w:rPr>
        <w:t xml:space="preserve"> our </w:t>
      </w:r>
      <w:r w:rsidR="00115CC3" w:rsidRPr="004D01F5">
        <w:rPr>
          <w:rFonts w:cs="Arial"/>
        </w:rPr>
        <w:t xml:space="preserve">major </w:t>
      </w:r>
      <w:r w:rsidR="00EA4D64" w:rsidRPr="004D01F5">
        <w:rPr>
          <w:rFonts w:cs="Arial"/>
        </w:rPr>
        <w:t>decisions (</w:t>
      </w:r>
      <w:r w:rsidR="00910A44" w:rsidRPr="004D01F5">
        <w:rPr>
          <w:rFonts w:cs="Arial"/>
        </w:rPr>
        <w:t>for example in newsletters, annual review reports and letters)</w:t>
      </w:r>
    </w:p>
    <w:p w14:paraId="49A32D6A" w14:textId="77777777" w:rsidR="00115CC3" w:rsidRPr="004D01F5" w:rsidRDefault="007C6E0B" w:rsidP="007C6E0B">
      <w:pPr>
        <w:numPr>
          <w:ilvl w:val="0"/>
          <w:numId w:val="4"/>
        </w:numPr>
        <w:tabs>
          <w:tab w:val="num" w:pos="908"/>
        </w:tabs>
        <w:spacing w:after="120" w:line="276" w:lineRule="auto"/>
        <w:rPr>
          <w:rFonts w:cs="Arial"/>
        </w:rPr>
      </w:pPr>
      <w:r w:rsidRPr="004D01F5">
        <w:rPr>
          <w:rFonts w:cs="Arial"/>
        </w:rPr>
        <w:t>A</w:t>
      </w:r>
      <w:r w:rsidR="00115CC3" w:rsidRPr="004D01F5">
        <w:rPr>
          <w:rFonts w:cs="Arial"/>
        </w:rPr>
        <w:t>ctively promot</w:t>
      </w:r>
      <w:r w:rsidRPr="004D01F5">
        <w:rPr>
          <w:rFonts w:cs="Arial"/>
        </w:rPr>
        <w:t>ing</w:t>
      </w:r>
      <w:r w:rsidR="00115CC3" w:rsidRPr="004D01F5">
        <w:rPr>
          <w:rFonts w:cs="Arial"/>
        </w:rPr>
        <w:t xml:space="preserve"> resident consultation and participation</w:t>
      </w:r>
    </w:p>
    <w:p w14:paraId="1412283B" w14:textId="77777777" w:rsidR="00115CC3" w:rsidRPr="004D01F5" w:rsidRDefault="007C6E0B" w:rsidP="00804C2D">
      <w:pPr>
        <w:numPr>
          <w:ilvl w:val="0"/>
          <w:numId w:val="4"/>
        </w:numPr>
        <w:tabs>
          <w:tab w:val="num" w:pos="908"/>
        </w:tabs>
        <w:spacing w:line="276" w:lineRule="auto"/>
        <w:rPr>
          <w:rFonts w:cs="Arial"/>
        </w:rPr>
      </w:pPr>
      <w:r w:rsidRPr="004D01F5">
        <w:rPr>
          <w:rFonts w:cs="Arial"/>
        </w:rPr>
        <w:t>R</w:t>
      </w:r>
      <w:r w:rsidR="00115CC3" w:rsidRPr="004D01F5">
        <w:rPr>
          <w:rFonts w:cs="Arial"/>
        </w:rPr>
        <w:t>egularly deal</w:t>
      </w:r>
      <w:r w:rsidRPr="004D01F5">
        <w:rPr>
          <w:rFonts w:cs="Arial"/>
        </w:rPr>
        <w:t>ing</w:t>
      </w:r>
      <w:r w:rsidR="00115CC3" w:rsidRPr="004D01F5">
        <w:rPr>
          <w:rFonts w:cs="Arial"/>
        </w:rPr>
        <w:t xml:space="preserve"> with information requests from tenants and other people.</w:t>
      </w:r>
    </w:p>
    <w:p w14:paraId="179E286B" w14:textId="77777777" w:rsidR="00115CC3" w:rsidRPr="004D01F5" w:rsidRDefault="00115CC3" w:rsidP="00147DD1">
      <w:pPr>
        <w:tabs>
          <w:tab w:val="num" w:pos="908"/>
        </w:tabs>
        <w:spacing w:line="276" w:lineRule="auto"/>
        <w:rPr>
          <w:rFonts w:cs="Arial"/>
          <w:sz w:val="20"/>
          <w:szCs w:val="20"/>
        </w:rPr>
      </w:pPr>
    </w:p>
    <w:p w14:paraId="29814134" w14:textId="091F6754" w:rsidR="006C7A33" w:rsidRPr="004D01F5" w:rsidRDefault="00147DD1" w:rsidP="00147DD1">
      <w:pPr>
        <w:tabs>
          <w:tab w:val="num" w:pos="908"/>
        </w:tabs>
        <w:spacing w:line="276" w:lineRule="auto"/>
        <w:rPr>
          <w:rFonts w:cs="Arial"/>
        </w:rPr>
      </w:pPr>
      <w:r w:rsidRPr="004D01F5">
        <w:rPr>
          <w:rFonts w:cs="Arial"/>
        </w:rPr>
        <w:t xml:space="preserve">It is equally important </w:t>
      </w:r>
      <w:r w:rsidR="006C7A33" w:rsidRPr="004D01F5">
        <w:rPr>
          <w:rFonts w:cs="Arial"/>
        </w:rPr>
        <w:t xml:space="preserve">that everyone (committee and staff) knows what </w:t>
      </w:r>
      <w:r w:rsidR="00115CC3" w:rsidRPr="004D01F5">
        <w:rPr>
          <w:rFonts w:cs="Arial"/>
        </w:rPr>
        <w:t xml:space="preserve">type of </w:t>
      </w:r>
      <w:r w:rsidR="006C7A33" w:rsidRPr="004D01F5">
        <w:rPr>
          <w:rFonts w:cs="Arial"/>
        </w:rPr>
        <w:t xml:space="preserve">information is </w:t>
      </w:r>
      <w:r w:rsidR="00EA4D64" w:rsidRPr="004D01F5">
        <w:rPr>
          <w:rFonts w:cs="Arial"/>
        </w:rPr>
        <w:t>confidential and</w:t>
      </w:r>
      <w:r w:rsidR="006C7A33" w:rsidRPr="004D01F5">
        <w:rPr>
          <w:rFonts w:cs="Arial"/>
        </w:rPr>
        <w:t xml:space="preserve"> does not pass on </w:t>
      </w:r>
      <w:r w:rsidRPr="004D01F5">
        <w:rPr>
          <w:rFonts w:cs="Arial"/>
        </w:rPr>
        <w:t xml:space="preserve">such </w:t>
      </w:r>
      <w:r w:rsidR="006C7A33" w:rsidRPr="004D01F5">
        <w:rPr>
          <w:rFonts w:cs="Arial"/>
        </w:rPr>
        <w:t>information to anyone who does not have a need or right to know it.</w:t>
      </w:r>
    </w:p>
    <w:p w14:paraId="5EAF216F" w14:textId="77777777" w:rsidR="006C7A33" w:rsidRPr="004D01F5" w:rsidRDefault="006C7A33" w:rsidP="00147DD1">
      <w:pPr>
        <w:tabs>
          <w:tab w:val="num" w:pos="908"/>
        </w:tabs>
        <w:spacing w:line="276" w:lineRule="auto"/>
        <w:rPr>
          <w:rFonts w:cs="Arial"/>
          <w:sz w:val="20"/>
          <w:szCs w:val="20"/>
        </w:rPr>
      </w:pPr>
    </w:p>
    <w:p w14:paraId="7FA28C57" w14:textId="77777777" w:rsidR="006C7A33" w:rsidRPr="004D01F5" w:rsidRDefault="006C7A33" w:rsidP="00193E21">
      <w:pPr>
        <w:pStyle w:val="Heading3"/>
        <w:spacing w:line="276" w:lineRule="auto"/>
        <w:rPr>
          <w:rFonts w:cs="Arial"/>
          <w:snapToGrid w:val="0"/>
          <w:sz w:val="24"/>
          <w:szCs w:val="24"/>
          <w:lang w:val="en-US"/>
        </w:rPr>
      </w:pPr>
      <w:r w:rsidRPr="004D01F5">
        <w:rPr>
          <w:rFonts w:cs="Arial"/>
          <w:sz w:val="24"/>
          <w:szCs w:val="24"/>
        </w:rPr>
        <w:t xml:space="preserve">If you are in any doubt about whether information is confidential, </w:t>
      </w:r>
      <w:r w:rsidR="00883E83" w:rsidRPr="004D01F5">
        <w:rPr>
          <w:rFonts w:cs="Arial"/>
          <w:sz w:val="24"/>
          <w:szCs w:val="24"/>
        </w:rPr>
        <w:t xml:space="preserve">you should ask the Chairperson or CEO </w:t>
      </w:r>
      <w:r w:rsidRPr="004D01F5">
        <w:rPr>
          <w:rFonts w:cs="Arial"/>
          <w:sz w:val="24"/>
          <w:szCs w:val="24"/>
        </w:rPr>
        <w:t>for advice before passing on the information.</w:t>
      </w:r>
    </w:p>
    <w:p w14:paraId="19EEF0D3" w14:textId="77777777" w:rsidR="006C7A33" w:rsidRPr="004D01F5" w:rsidRDefault="006C7A33" w:rsidP="00193E21">
      <w:pPr>
        <w:tabs>
          <w:tab w:val="num" w:pos="908"/>
        </w:tabs>
        <w:spacing w:line="276" w:lineRule="auto"/>
        <w:rPr>
          <w:rFonts w:cs="Arial"/>
        </w:rPr>
      </w:pPr>
    </w:p>
    <w:p w14:paraId="7E999502" w14:textId="77777777" w:rsidR="006C7A33" w:rsidRDefault="00595DB1" w:rsidP="00193E21">
      <w:pPr>
        <w:tabs>
          <w:tab w:val="num" w:pos="908"/>
        </w:tabs>
        <w:spacing w:line="276" w:lineRule="auto"/>
        <w:rPr>
          <w:rFonts w:cs="Arial"/>
        </w:rPr>
      </w:pPr>
      <w:r w:rsidRPr="004D01F5">
        <w:rPr>
          <w:rFonts w:cs="Arial"/>
        </w:rPr>
        <w:t>Generally</w:t>
      </w:r>
      <w:r w:rsidR="006C7A33" w:rsidRPr="004D01F5">
        <w:rPr>
          <w:rFonts w:cs="Arial"/>
        </w:rPr>
        <w:t>, you should always treat the</w:t>
      </w:r>
      <w:r w:rsidR="00883E83" w:rsidRPr="004D01F5">
        <w:rPr>
          <w:rFonts w:cs="Arial"/>
        </w:rPr>
        <w:t xml:space="preserve">se types </w:t>
      </w:r>
      <w:r w:rsidR="006C7A33" w:rsidRPr="004D01F5">
        <w:rPr>
          <w:rFonts w:cs="Arial"/>
        </w:rPr>
        <w:t>of information as confidential:</w:t>
      </w:r>
    </w:p>
    <w:p w14:paraId="64F65D11" w14:textId="77777777" w:rsidR="003D0789" w:rsidRPr="004D01F5" w:rsidRDefault="003D0789" w:rsidP="00193E21">
      <w:pPr>
        <w:tabs>
          <w:tab w:val="num" w:pos="908"/>
        </w:tabs>
        <w:spacing w:line="276" w:lineRule="auto"/>
        <w:rPr>
          <w:rFonts w:cs="Arial"/>
        </w:rPr>
      </w:pPr>
    </w:p>
    <w:tbl>
      <w:tblPr>
        <w:tblStyle w:val="TableGrid"/>
        <w:tblW w:w="0" w:type="auto"/>
        <w:tblLook w:val="04A0" w:firstRow="1" w:lastRow="0" w:firstColumn="1" w:lastColumn="0" w:noHBand="0" w:noVBand="1"/>
      </w:tblPr>
      <w:tblGrid>
        <w:gridCol w:w="9672"/>
      </w:tblGrid>
      <w:tr w:rsidR="003D0789" w14:paraId="696AC79F" w14:textId="77777777" w:rsidTr="003D0789">
        <w:tc>
          <w:tcPr>
            <w:tcW w:w="9898" w:type="dxa"/>
          </w:tcPr>
          <w:p w14:paraId="5A5D5261" w14:textId="77777777" w:rsidR="003D0789" w:rsidRPr="004D01F5" w:rsidRDefault="003D0789" w:rsidP="003D0789">
            <w:pPr>
              <w:numPr>
                <w:ilvl w:val="0"/>
                <w:numId w:val="5"/>
              </w:numPr>
              <w:tabs>
                <w:tab w:val="clear" w:pos="927"/>
                <w:tab w:val="num" w:pos="360"/>
              </w:tabs>
              <w:spacing w:after="120" w:line="276" w:lineRule="auto"/>
              <w:ind w:left="357" w:hanging="357"/>
              <w:rPr>
                <w:rFonts w:cs="Arial"/>
              </w:rPr>
            </w:pPr>
            <w:r w:rsidRPr="004D01F5">
              <w:rPr>
                <w:rFonts w:cs="Arial"/>
                <w:bCs/>
              </w:rPr>
              <w:t>Information about individuals</w:t>
            </w:r>
            <w:r w:rsidRPr="004D01F5">
              <w:rPr>
                <w:rFonts w:cs="Arial"/>
                <w:b/>
                <w:bCs/>
              </w:rPr>
              <w:t xml:space="preserve"> </w:t>
            </w:r>
            <w:r w:rsidRPr="004D01F5">
              <w:rPr>
                <w:rFonts w:cs="Arial"/>
              </w:rPr>
              <w:t xml:space="preserve">(tenants, staff, other customers and committee members).  </w:t>
            </w:r>
          </w:p>
          <w:p w14:paraId="492E4115" w14:textId="77777777" w:rsidR="003D0789" w:rsidRPr="004D01F5" w:rsidRDefault="003D0789" w:rsidP="003D0789">
            <w:pPr>
              <w:numPr>
                <w:ilvl w:val="0"/>
                <w:numId w:val="5"/>
              </w:numPr>
              <w:tabs>
                <w:tab w:val="clear" w:pos="927"/>
                <w:tab w:val="num" w:pos="360"/>
              </w:tabs>
              <w:spacing w:after="120" w:line="276" w:lineRule="auto"/>
              <w:ind w:left="357" w:hanging="357"/>
              <w:rPr>
                <w:rFonts w:cs="Arial"/>
              </w:rPr>
            </w:pPr>
            <w:r w:rsidRPr="004D01F5">
              <w:rPr>
                <w:rFonts w:cs="Arial"/>
                <w:bCs/>
              </w:rPr>
              <w:t>Information about formal employment matters</w:t>
            </w:r>
            <w:r w:rsidRPr="004D01F5">
              <w:rPr>
                <w:rFonts w:cs="Arial"/>
              </w:rPr>
              <w:t xml:space="preserve"> such as selection and recruitment, and grievance and disciplinary action. </w:t>
            </w:r>
          </w:p>
          <w:p w14:paraId="0E83A769" w14:textId="77777777" w:rsidR="003D0789" w:rsidRPr="004D01F5" w:rsidRDefault="003D0789" w:rsidP="003D0789">
            <w:pPr>
              <w:pStyle w:val="BodyTextIndent"/>
              <w:numPr>
                <w:ilvl w:val="0"/>
                <w:numId w:val="5"/>
              </w:numPr>
              <w:tabs>
                <w:tab w:val="clear" w:pos="927"/>
                <w:tab w:val="num" w:pos="360"/>
              </w:tabs>
              <w:spacing w:after="120" w:line="276" w:lineRule="auto"/>
              <w:ind w:left="357" w:hanging="357"/>
              <w:jc w:val="left"/>
              <w:rPr>
                <w:rFonts w:cs="Arial"/>
                <w:sz w:val="24"/>
                <w:szCs w:val="24"/>
              </w:rPr>
            </w:pPr>
            <w:r w:rsidRPr="004D01F5">
              <w:rPr>
                <w:rFonts w:cs="Arial"/>
                <w:bCs/>
                <w:sz w:val="24"/>
                <w:szCs w:val="24"/>
              </w:rPr>
              <w:t>Any other information that the Committee has agreed is confidential or sensitive, or where a committee report has been marked as confidential.</w:t>
            </w:r>
          </w:p>
          <w:p w14:paraId="6BBA2662" w14:textId="77777777" w:rsidR="003D0789" w:rsidRPr="004D01F5" w:rsidRDefault="003D0789" w:rsidP="00720CF2">
            <w:pPr>
              <w:pStyle w:val="BodyTextIndent"/>
              <w:numPr>
                <w:ilvl w:val="0"/>
                <w:numId w:val="5"/>
              </w:numPr>
              <w:tabs>
                <w:tab w:val="clear" w:pos="927"/>
                <w:tab w:val="num" w:pos="360"/>
              </w:tabs>
              <w:spacing w:line="276" w:lineRule="auto"/>
              <w:ind w:left="360"/>
              <w:jc w:val="left"/>
              <w:rPr>
                <w:rFonts w:cs="Arial"/>
                <w:sz w:val="24"/>
                <w:szCs w:val="24"/>
              </w:rPr>
            </w:pPr>
            <w:r w:rsidRPr="004D01F5">
              <w:rPr>
                <w:rFonts w:cs="Arial"/>
                <w:bCs/>
                <w:sz w:val="24"/>
                <w:szCs w:val="24"/>
              </w:rPr>
              <w:t>Information about tenders or commercial contracts.</w:t>
            </w:r>
          </w:p>
          <w:p w14:paraId="5F5F6321" w14:textId="77777777" w:rsidR="003D0789" w:rsidRDefault="003D0789" w:rsidP="00193E21">
            <w:pPr>
              <w:tabs>
                <w:tab w:val="num" w:pos="908"/>
              </w:tabs>
              <w:spacing w:line="276" w:lineRule="auto"/>
              <w:rPr>
                <w:rFonts w:cs="Arial"/>
                <w:sz w:val="20"/>
                <w:szCs w:val="20"/>
              </w:rPr>
            </w:pPr>
          </w:p>
        </w:tc>
      </w:tr>
    </w:tbl>
    <w:p w14:paraId="40790869" w14:textId="77777777" w:rsidR="006C7A33" w:rsidRPr="004D01F5" w:rsidRDefault="006C7A33" w:rsidP="00193E21">
      <w:pPr>
        <w:tabs>
          <w:tab w:val="num" w:pos="908"/>
        </w:tabs>
        <w:spacing w:line="276" w:lineRule="auto"/>
        <w:rPr>
          <w:rFonts w:cs="Arial"/>
          <w:sz w:val="20"/>
          <w:szCs w:val="20"/>
        </w:rPr>
      </w:pPr>
    </w:p>
    <w:p w14:paraId="7E448253" w14:textId="77777777" w:rsidR="006C7A33" w:rsidRPr="00720CF2" w:rsidRDefault="006C7A33" w:rsidP="00720CF2">
      <w:pPr>
        <w:tabs>
          <w:tab w:val="num" w:pos="908"/>
        </w:tabs>
        <w:spacing w:after="120" w:line="276" w:lineRule="auto"/>
        <w:rPr>
          <w:rFonts w:cs="Arial"/>
          <w:b/>
        </w:rPr>
      </w:pPr>
      <w:r w:rsidRPr="004D01F5">
        <w:rPr>
          <w:rFonts w:cs="Arial"/>
          <w:b/>
        </w:rPr>
        <w:t>What if someone asks me for information?</w:t>
      </w:r>
    </w:p>
    <w:p w14:paraId="2548B6B8" w14:textId="77777777" w:rsidR="006C7A33" w:rsidRPr="004D01F5" w:rsidRDefault="006C7A33" w:rsidP="00193E21">
      <w:pPr>
        <w:tabs>
          <w:tab w:val="num" w:pos="908"/>
        </w:tabs>
        <w:spacing w:line="276" w:lineRule="auto"/>
        <w:rPr>
          <w:rFonts w:cs="Arial"/>
        </w:rPr>
      </w:pPr>
      <w:r w:rsidRPr="004D01F5">
        <w:rPr>
          <w:rFonts w:cs="Arial"/>
        </w:rPr>
        <w:t xml:space="preserve">As a committee member, other tenants may sometimes ask you for information.  </w:t>
      </w:r>
    </w:p>
    <w:p w14:paraId="71968164" w14:textId="77777777" w:rsidR="006C7A33" w:rsidRPr="004D01F5" w:rsidRDefault="006C7A33" w:rsidP="00193E21">
      <w:pPr>
        <w:tabs>
          <w:tab w:val="num" w:pos="908"/>
        </w:tabs>
        <w:spacing w:line="276" w:lineRule="auto"/>
        <w:rPr>
          <w:rFonts w:cs="Arial"/>
          <w:sz w:val="20"/>
          <w:szCs w:val="20"/>
        </w:rPr>
      </w:pPr>
    </w:p>
    <w:p w14:paraId="35EEBD49" w14:textId="77777777" w:rsidR="006C7A33" w:rsidRPr="004D01F5" w:rsidRDefault="006C7A33" w:rsidP="00193E21">
      <w:pPr>
        <w:tabs>
          <w:tab w:val="num" w:pos="908"/>
        </w:tabs>
        <w:spacing w:line="276" w:lineRule="auto"/>
        <w:rPr>
          <w:rFonts w:cs="Arial"/>
        </w:rPr>
      </w:pPr>
      <w:r w:rsidRPr="004D01F5">
        <w:rPr>
          <w:rFonts w:cs="Arial"/>
        </w:rPr>
        <w:t xml:space="preserve">If you are asked to comment on somebody’s personal situation, </w:t>
      </w:r>
      <w:r w:rsidR="00917DD7" w:rsidRPr="004D01F5">
        <w:rPr>
          <w:rFonts w:cs="Arial"/>
        </w:rPr>
        <w:t xml:space="preserve">you </w:t>
      </w:r>
      <w:r w:rsidR="003D0789">
        <w:rPr>
          <w:rFonts w:cs="Arial"/>
        </w:rPr>
        <w:t xml:space="preserve">should </w:t>
      </w:r>
      <w:r w:rsidRPr="004D01F5">
        <w:rPr>
          <w:rFonts w:cs="Arial"/>
          <w:b/>
        </w:rPr>
        <w:t>always</w:t>
      </w:r>
      <w:r w:rsidR="00B715F7" w:rsidRPr="004D01F5">
        <w:rPr>
          <w:rFonts w:cs="Arial"/>
        </w:rPr>
        <w:t xml:space="preserve"> refer the person(s)</w:t>
      </w:r>
      <w:r w:rsidRPr="004D01F5">
        <w:rPr>
          <w:rFonts w:cs="Arial"/>
        </w:rPr>
        <w:t xml:space="preserve"> to the office.  </w:t>
      </w:r>
    </w:p>
    <w:p w14:paraId="22E058FC" w14:textId="77777777" w:rsidR="00146CA8" w:rsidRPr="004D01F5" w:rsidRDefault="00EA618C" w:rsidP="00193E21">
      <w:pPr>
        <w:pStyle w:val="Header"/>
        <w:spacing w:line="276" w:lineRule="auto"/>
        <w:rPr>
          <w:rFonts w:cs="Arial"/>
          <w:sz w:val="20"/>
          <w:szCs w:val="20"/>
          <w:lang w:val="en-US"/>
        </w:rPr>
      </w:pPr>
      <w:r w:rsidRPr="004D01F5">
        <w:rPr>
          <w:rFonts w:cs="Arial"/>
          <w:lang w:val="en-US"/>
        </w:rPr>
        <w:t xml:space="preserve"> </w:t>
      </w:r>
    </w:p>
    <w:p w14:paraId="13C28F9F" w14:textId="77777777" w:rsidR="00A0258F" w:rsidRPr="004D01F5" w:rsidRDefault="006C7A33" w:rsidP="00193E21">
      <w:pPr>
        <w:tabs>
          <w:tab w:val="num" w:pos="908"/>
        </w:tabs>
        <w:spacing w:line="276" w:lineRule="auto"/>
        <w:rPr>
          <w:rFonts w:cs="Arial"/>
        </w:rPr>
      </w:pPr>
      <w:r w:rsidRPr="004D01F5">
        <w:rPr>
          <w:rFonts w:cs="Arial"/>
        </w:rPr>
        <w:t>If you are asked for more general information</w:t>
      </w:r>
      <w:r w:rsidR="00115CC3" w:rsidRPr="004D01F5">
        <w:rPr>
          <w:rFonts w:cs="Arial"/>
        </w:rPr>
        <w:t xml:space="preserve"> about </w:t>
      </w:r>
      <w:r w:rsidR="00910A44" w:rsidRPr="004D01F5">
        <w:rPr>
          <w:rFonts w:cs="Arial"/>
        </w:rPr>
        <w:t xml:space="preserve">committee </w:t>
      </w:r>
      <w:r w:rsidRPr="004D01F5">
        <w:rPr>
          <w:rFonts w:cs="Arial"/>
        </w:rPr>
        <w:t xml:space="preserve">decisions, </w:t>
      </w:r>
      <w:r w:rsidR="00115CC3" w:rsidRPr="004D01F5">
        <w:rPr>
          <w:rFonts w:cs="Arial"/>
        </w:rPr>
        <w:t xml:space="preserve">you can usually pass this on </w:t>
      </w:r>
      <w:r w:rsidRPr="004D01F5">
        <w:rPr>
          <w:rFonts w:cs="Arial"/>
        </w:rPr>
        <w:t>once the minutes of the relevant committee meeting have been approved</w:t>
      </w:r>
      <w:r w:rsidR="00115CC3" w:rsidRPr="004D01F5">
        <w:rPr>
          <w:rFonts w:cs="Arial"/>
        </w:rPr>
        <w:t>.</w:t>
      </w:r>
    </w:p>
    <w:p w14:paraId="3A951506" w14:textId="11880662" w:rsidR="00765AE9" w:rsidRDefault="00115CC3" w:rsidP="00193E21">
      <w:pPr>
        <w:tabs>
          <w:tab w:val="num" w:pos="908"/>
        </w:tabs>
        <w:spacing w:line="276" w:lineRule="auto"/>
        <w:rPr>
          <w:rFonts w:cs="Arial"/>
        </w:rPr>
      </w:pPr>
      <w:r w:rsidRPr="004D01F5">
        <w:rPr>
          <w:rFonts w:cs="Arial"/>
        </w:rPr>
        <w:t>But</w:t>
      </w:r>
      <w:r w:rsidR="00917DD7" w:rsidRPr="004D01F5">
        <w:rPr>
          <w:rFonts w:cs="Arial"/>
        </w:rPr>
        <w:t>,</w:t>
      </w:r>
      <w:r w:rsidRPr="004D01F5">
        <w:rPr>
          <w:rFonts w:cs="Arial"/>
        </w:rPr>
        <w:t xml:space="preserve"> if you have been told that the information is confidential, you should not pass it on, and </w:t>
      </w:r>
      <w:r w:rsidR="00CC15B5" w:rsidRPr="004D01F5">
        <w:rPr>
          <w:rFonts w:cs="Arial"/>
        </w:rPr>
        <w:t xml:space="preserve">you </w:t>
      </w:r>
      <w:r w:rsidRPr="004D01F5">
        <w:rPr>
          <w:rFonts w:cs="Arial"/>
        </w:rPr>
        <w:t xml:space="preserve">should refer </w:t>
      </w:r>
      <w:r w:rsidR="00D97962" w:rsidRPr="004D01F5">
        <w:rPr>
          <w:rFonts w:cs="Arial"/>
        </w:rPr>
        <w:t xml:space="preserve">the person </w:t>
      </w:r>
      <w:r w:rsidRPr="004D01F5">
        <w:rPr>
          <w:rFonts w:cs="Arial"/>
        </w:rPr>
        <w:t xml:space="preserve">asking for information </w:t>
      </w:r>
      <w:r w:rsidR="006C7A33" w:rsidRPr="004D01F5">
        <w:rPr>
          <w:rFonts w:cs="Arial"/>
        </w:rPr>
        <w:t xml:space="preserve">to the </w:t>
      </w:r>
      <w:r w:rsidR="00A86D0B">
        <w:rPr>
          <w:rFonts w:cs="Arial"/>
        </w:rPr>
        <w:t>Model Publication Scheme and Guide to Information in the LHA website</w:t>
      </w:r>
      <w:r w:rsidR="006C7A33" w:rsidRPr="004D01F5">
        <w:rPr>
          <w:rFonts w:cs="Arial"/>
        </w:rPr>
        <w:t>.</w:t>
      </w:r>
      <w:r w:rsidRPr="004D01F5">
        <w:rPr>
          <w:rFonts w:cs="Arial"/>
        </w:rPr>
        <w:t xml:space="preserve"> </w:t>
      </w:r>
    </w:p>
    <w:p w14:paraId="04545EED" w14:textId="77777777" w:rsidR="00720CF2" w:rsidRDefault="00720CF2" w:rsidP="00193E21">
      <w:pPr>
        <w:tabs>
          <w:tab w:val="num" w:pos="908"/>
        </w:tabs>
        <w:spacing w:line="276" w:lineRule="auto"/>
        <w:rPr>
          <w:rFonts w:cs="Arial"/>
        </w:rPr>
        <w:sectPr w:rsidR="00720CF2" w:rsidSect="00E923F2">
          <w:pgSz w:w="12240" w:h="15840"/>
          <w:pgMar w:top="1021" w:right="1140" w:bottom="964" w:left="1140" w:header="709" w:footer="709" w:gutter="0"/>
          <w:paperSrc w:first="1" w:other="1"/>
          <w:cols w:space="708" w:equalWidth="0">
            <w:col w:w="9682" w:space="720"/>
          </w:cols>
          <w:titlePg/>
          <w:docGrid w:linePitch="360"/>
        </w:sectPr>
      </w:pPr>
    </w:p>
    <w:p w14:paraId="33CA521C" w14:textId="77777777" w:rsidR="00843237" w:rsidRPr="004D01F5" w:rsidRDefault="00843237" w:rsidP="00370738">
      <w:pPr>
        <w:spacing w:line="276" w:lineRule="auto"/>
        <w:jc w:val="both"/>
        <w:rPr>
          <w:rFonts w:cs="Arial"/>
          <w:b/>
          <w:color w:val="000090"/>
          <w:sz w:val="28"/>
          <w:szCs w:val="28"/>
        </w:rPr>
      </w:pPr>
      <w:r w:rsidRPr="004D01F5">
        <w:rPr>
          <w:rFonts w:cs="Arial"/>
          <w:b/>
          <w:color w:val="000090"/>
          <w:sz w:val="28"/>
          <w:szCs w:val="28"/>
        </w:rPr>
        <w:lastRenderedPageBreak/>
        <w:t>CHAPTER</w:t>
      </w:r>
      <w:r w:rsidR="00910A44" w:rsidRPr="004D01F5">
        <w:rPr>
          <w:rFonts w:cs="Arial"/>
          <w:b/>
          <w:color w:val="000090"/>
          <w:sz w:val="28"/>
          <w:szCs w:val="28"/>
        </w:rPr>
        <w:t xml:space="preserve"> 8</w:t>
      </w:r>
    </w:p>
    <w:p w14:paraId="73BCD5DC" w14:textId="77777777" w:rsidR="006C7A33" w:rsidRPr="004D01F5" w:rsidRDefault="00843237" w:rsidP="00370738">
      <w:pPr>
        <w:spacing w:line="276" w:lineRule="auto"/>
        <w:jc w:val="both"/>
        <w:rPr>
          <w:rFonts w:cs="Arial"/>
          <w:b/>
          <w:color w:val="000090"/>
          <w:sz w:val="28"/>
          <w:szCs w:val="28"/>
        </w:rPr>
      </w:pPr>
      <w:r w:rsidRPr="004D01F5">
        <w:rPr>
          <w:rFonts w:cs="Arial"/>
          <w:b/>
          <w:color w:val="000090"/>
          <w:sz w:val="28"/>
          <w:szCs w:val="28"/>
        </w:rPr>
        <w:t>DECLARATIONS OF INTERESTS</w:t>
      </w:r>
    </w:p>
    <w:p w14:paraId="2E654306" w14:textId="77777777" w:rsidR="006C7A33" w:rsidRPr="004D01F5" w:rsidRDefault="006C7A33" w:rsidP="00370738">
      <w:pPr>
        <w:autoSpaceDE w:val="0"/>
        <w:autoSpaceDN w:val="0"/>
        <w:adjustRightInd w:val="0"/>
        <w:spacing w:line="276" w:lineRule="auto"/>
        <w:jc w:val="both"/>
        <w:outlineLvl w:val="0"/>
        <w:rPr>
          <w:rFonts w:cs="Arial"/>
          <w:sz w:val="20"/>
          <w:szCs w:val="20"/>
          <w:lang w:val="en-US"/>
        </w:rPr>
      </w:pPr>
    </w:p>
    <w:p w14:paraId="7DC8F872" w14:textId="77777777" w:rsidR="00481567" w:rsidRPr="004D01F5" w:rsidRDefault="00481567" w:rsidP="00481567">
      <w:pPr>
        <w:autoSpaceDE w:val="0"/>
        <w:autoSpaceDN w:val="0"/>
        <w:adjustRightInd w:val="0"/>
        <w:spacing w:line="276" w:lineRule="auto"/>
        <w:outlineLvl w:val="0"/>
        <w:rPr>
          <w:rFonts w:cs="Arial"/>
          <w:lang w:val="en-US"/>
        </w:rPr>
      </w:pPr>
      <w:r w:rsidRPr="004D01F5">
        <w:rPr>
          <w:rFonts w:cs="Arial"/>
          <w:lang w:val="en-US"/>
        </w:rPr>
        <w:t xml:space="preserve">The Code of Conduct requires </w:t>
      </w:r>
      <w:r w:rsidR="008376C4">
        <w:rPr>
          <w:rFonts w:cs="Arial"/>
          <w:lang w:val="en-US"/>
        </w:rPr>
        <w:t xml:space="preserve">you </w:t>
      </w:r>
      <w:r w:rsidRPr="004D01F5">
        <w:rPr>
          <w:rFonts w:cs="Arial"/>
          <w:lang w:val="en-US"/>
        </w:rPr>
        <w:t xml:space="preserve">to declare any personal, business or financial interests </w:t>
      </w:r>
      <w:r w:rsidR="008376C4">
        <w:rPr>
          <w:rFonts w:cs="Arial"/>
          <w:lang w:val="en-US"/>
        </w:rPr>
        <w:t xml:space="preserve">you </w:t>
      </w:r>
      <w:r w:rsidRPr="004D01F5">
        <w:rPr>
          <w:rFonts w:cs="Arial"/>
          <w:lang w:val="en-US"/>
        </w:rPr>
        <w:t>have that are relevant to LHA’s activities.  The Code also asks you to declare any interests relating to people to whom you are closely connected, but only where these interests are directly relevant to LHA’s activities.</w:t>
      </w:r>
    </w:p>
    <w:p w14:paraId="21F02141" w14:textId="77777777" w:rsidR="00481567" w:rsidRPr="004D01F5" w:rsidRDefault="00481567" w:rsidP="00C32901">
      <w:pPr>
        <w:autoSpaceDE w:val="0"/>
        <w:autoSpaceDN w:val="0"/>
        <w:adjustRightInd w:val="0"/>
        <w:spacing w:line="276" w:lineRule="auto"/>
        <w:outlineLvl w:val="0"/>
        <w:rPr>
          <w:rFonts w:cs="Arial"/>
          <w:lang w:val="en-US"/>
        </w:rPr>
      </w:pPr>
    </w:p>
    <w:p w14:paraId="14388D90" w14:textId="77777777" w:rsidR="00C32901" w:rsidRPr="004D01F5" w:rsidRDefault="00C32901" w:rsidP="00C32901">
      <w:pPr>
        <w:autoSpaceDE w:val="0"/>
        <w:autoSpaceDN w:val="0"/>
        <w:adjustRightInd w:val="0"/>
        <w:spacing w:line="276" w:lineRule="auto"/>
        <w:outlineLvl w:val="0"/>
        <w:rPr>
          <w:rFonts w:cs="Arial"/>
          <w:sz w:val="20"/>
          <w:szCs w:val="20"/>
          <w:lang w:val="en-US"/>
        </w:rPr>
      </w:pPr>
      <w:r w:rsidRPr="004D01F5">
        <w:rPr>
          <w:rFonts w:cs="Arial"/>
          <w:lang w:val="en-US"/>
        </w:rPr>
        <w:t>The</w:t>
      </w:r>
      <w:r w:rsidR="008376C4">
        <w:rPr>
          <w:rFonts w:cs="Arial"/>
          <w:lang w:val="en-US"/>
        </w:rPr>
        <w:t xml:space="preserve"> purpose of the declarations is to allow LHA </w:t>
      </w:r>
      <w:r w:rsidRPr="004D01F5">
        <w:rPr>
          <w:rFonts w:cs="Arial"/>
          <w:lang w:val="en-US"/>
        </w:rPr>
        <w:t xml:space="preserve">to show that </w:t>
      </w:r>
      <w:r w:rsidR="00481567" w:rsidRPr="004D01F5">
        <w:rPr>
          <w:rFonts w:cs="Arial"/>
          <w:lang w:val="en-US"/>
        </w:rPr>
        <w:t>committee member</w:t>
      </w:r>
      <w:r w:rsidRPr="004D01F5">
        <w:rPr>
          <w:rFonts w:cs="Arial"/>
          <w:lang w:val="en-US"/>
        </w:rPr>
        <w:t xml:space="preserve">s </w:t>
      </w:r>
      <w:r w:rsidR="00481567" w:rsidRPr="004D01F5">
        <w:rPr>
          <w:rFonts w:cs="Arial"/>
          <w:lang w:val="en-US"/>
        </w:rPr>
        <w:t xml:space="preserve">are acting </w:t>
      </w:r>
      <w:r w:rsidRPr="004D01F5">
        <w:rPr>
          <w:rFonts w:cs="Arial"/>
          <w:lang w:val="en-US"/>
        </w:rPr>
        <w:t>objectiv</w:t>
      </w:r>
      <w:r w:rsidR="00481567" w:rsidRPr="004D01F5">
        <w:rPr>
          <w:rFonts w:cs="Arial"/>
          <w:lang w:val="en-US"/>
        </w:rPr>
        <w:t>ely</w:t>
      </w:r>
      <w:r w:rsidRPr="004D01F5">
        <w:rPr>
          <w:rFonts w:cs="Arial"/>
          <w:lang w:val="en-US"/>
        </w:rPr>
        <w:t xml:space="preserve">, </w:t>
      </w:r>
      <w:r w:rsidR="00481567" w:rsidRPr="004D01F5">
        <w:rPr>
          <w:rFonts w:cs="Arial"/>
          <w:lang w:val="en-US"/>
        </w:rPr>
        <w:t xml:space="preserve">and avoid </w:t>
      </w:r>
      <w:r w:rsidRPr="004D01F5">
        <w:rPr>
          <w:rFonts w:cs="Arial"/>
          <w:lang w:val="en-US"/>
        </w:rPr>
        <w:t xml:space="preserve">any </w:t>
      </w:r>
      <w:r w:rsidRPr="004D01F5">
        <w:rPr>
          <w:rFonts w:cs="Arial"/>
        </w:rPr>
        <w:t xml:space="preserve">impression that they may be acting for personal motives, or for the benefit of family, friends etc. </w:t>
      </w:r>
      <w:r w:rsidR="008376C4">
        <w:rPr>
          <w:rFonts w:cs="Arial"/>
        </w:rPr>
        <w:t xml:space="preserve"> A declaration of interest also helps LHA </w:t>
      </w:r>
      <w:r w:rsidR="00D4198A">
        <w:rPr>
          <w:rFonts w:cs="Arial"/>
        </w:rPr>
        <w:t xml:space="preserve">manage situations where a committee member or someone closely connected to them is applying for a house, job </w:t>
      </w:r>
      <w:r w:rsidR="00595DB1">
        <w:rPr>
          <w:rFonts w:cs="Arial"/>
        </w:rPr>
        <w:t>etc.</w:t>
      </w:r>
      <w:r w:rsidR="00D4198A">
        <w:rPr>
          <w:rFonts w:cs="Arial"/>
        </w:rPr>
        <w:t xml:space="preserve"> with LHA – see Chapter 9 on the Policy on Payments and Benefits.</w:t>
      </w:r>
    </w:p>
    <w:p w14:paraId="589B83B6" w14:textId="77777777" w:rsidR="00A1275C" w:rsidRPr="004D01F5" w:rsidRDefault="00A1275C" w:rsidP="00A1275C">
      <w:pPr>
        <w:autoSpaceDE w:val="0"/>
        <w:autoSpaceDN w:val="0"/>
        <w:adjustRightInd w:val="0"/>
        <w:spacing w:line="276" w:lineRule="auto"/>
        <w:outlineLvl w:val="0"/>
        <w:rPr>
          <w:rFonts w:cs="Arial"/>
          <w:lang w:val="en-US"/>
        </w:rPr>
      </w:pPr>
    </w:p>
    <w:p w14:paraId="6118B202" w14:textId="77777777" w:rsidR="00481567" w:rsidRPr="008376C4" w:rsidRDefault="00481567" w:rsidP="00481567">
      <w:pPr>
        <w:autoSpaceDE w:val="0"/>
        <w:autoSpaceDN w:val="0"/>
        <w:adjustRightInd w:val="0"/>
        <w:spacing w:line="276" w:lineRule="auto"/>
        <w:outlineLvl w:val="0"/>
        <w:rPr>
          <w:rFonts w:cs="Arial"/>
          <w:b/>
          <w:color w:val="000090"/>
          <w:sz w:val="28"/>
          <w:szCs w:val="28"/>
          <w:lang w:val="en-US"/>
        </w:rPr>
      </w:pPr>
      <w:r w:rsidRPr="008376C4">
        <w:rPr>
          <w:rFonts w:cs="Arial"/>
          <w:b/>
          <w:color w:val="000090"/>
          <w:sz w:val="28"/>
          <w:szCs w:val="28"/>
          <w:lang w:val="en-US"/>
        </w:rPr>
        <w:t>What kind of interests do I have to declare?</w:t>
      </w:r>
    </w:p>
    <w:p w14:paraId="0B71EF37" w14:textId="77777777" w:rsidR="00481567" w:rsidRPr="004D01F5" w:rsidRDefault="00481567" w:rsidP="00481567">
      <w:pPr>
        <w:autoSpaceDE w:val="0"/>
        <w:autoSpaceDN w:val="0"/>
        <w:adjustRightInd w:val="0"/>
        <w:spacing w:line="276" w:lineRule="auto"/>
        <w:outlineLvl w:val="0"/>
        <w:rPr>
          <w:rFonts w:cs="Arial"/>
          <w:sz w:val="16"/>
          <w:szCs w:val="16"/>
          <w:lang w:val="en-US"/>
        </w:rPr>
      </w:pPr>
    </w:p>
    <w:p w14:paraId="2CF2C774" w14:textId="77777777" w:rsidR="00481567" w:rsidRPr="004D01F5" w:rsidRDefault="00481567" w:rsidP="00481567">
      <w:pPr>
        <w:autoSpaceDE w:val="0"/>
        <w:autoSpaceDN w:val="0"/>
        <w:adjustRightInd w:val="0"/>
        <w:spacing w:line="276" w:lineRule="auto"/>
        <w:outlineLvl w:val="0"/>
        <w:rPr>
          <w:rFonts w:cs="Arial"/>
          <w:lang w:val="en-US"/>
        </w:rPr>
      </w:pPr>
      <w:r w:rsidRPr="004D01F5">
        <w:rPr>
          <w:rFonts w:cs="Arial"/>
          <w:lang w:val="en-US"/>
        </w:rPr>
        <w:t>The Code of Conduct provides examples of the various interests you should consider when making your declaration.  Common examples are things such as:</w:t>
      </w:r>
    </w:p>
    <w:p w14:paraId="78DA8900" w14:textId="77777777" w:rsidR="00481567" w:rsidRPr="004D01F5" w:rsidRDefault="00481567" w:rsidP="00481567">
      <w:pPr>
        <w:autoSpaceDE w:val="0"/>
        <w:autoSpaceDN w:val="0"/>
        <w:adjustRightInd w:val="0"/>
        <w:spacing w:line="276" w:lineRule="auto"/>
        <w:jc w:val="both"/>
        <w:outlineLvl w:val="0"/>
        <w:rPr>
          <w:rFonts w:cs="Arial"/>
          <w:sz w:val="16"/>
          <w:szCs w:val="16"/>
          <w:lang w:val="en-US"/>
        </w:rPr>
      </w:pPr>
    </w:p>
    <w:tbl>
      <w:tblPr>
        <w:tblStyle w:val="TableGrid"/>
        <w:tblW w:w="9540" w:type="dxa"/>
        <w:tblInd w:w="288" w:type="dxa"/>
        <w:tblLook w:val="01E0" w:firstRow="1" w:lastRow="1" w:firstColumn="1" w:lastColumn="1" w:noHBand="0" w:noVBand="0"/>
      </w:tblPr>
      <w:tblGrid>
        <w:gridCol w:w="9540"/>
      </w:tblGrid>
      <w:tr w:rsidR="00481567" w:rsidRPr="004D01F5" w14:paraId="0F39EE3D" w14:textId="77777777" w:rsidTr="00481567">
        <w:tc>
          <w:tcPr>
            <w:tcW w:w="9540" w:type="dxa"/>
          </w:tcPr>
          <w:p w14:paraId="72C6B95C" w14:textId="77777777" w:rsidR="00481567" w:rsidRPr="004D01F5" w:rsidRDefault="00481567" w:rsidP="00481567">
            <w:pPr>
              <w:autoSpaceDE w:val="0"/>
              <w:autoSpaceDN w:val="0"/>
              <w:adjustRightInd w:val="0"/>
              <w:spacing w:after="120" w:line="276" w:lineRule="auto"/>
              <w:jc w:val="both"/>
              <w:outlineLvl w:val="0"/>
              <w:rPr>
                <w:rFonts w:cs="Arial"/>
                <w:b/>
                <w:sz w:val="22"/>
                <w:szCs w:val="22"/>
                <w:lang w:val="en-US"/>
              </w:rPr>
            </w:pPr>
            <w:r w:rsidRPr="004D01F5">
              <w:rPr>
                <w:rFonts w:cs="Arial"/>
                <w:b/>
                <w:sz w:val="22"/>
                <w:szCs w:val="22"/>
                <w:lang w:val="en-US"/>
              </w:rPr>
              <w:t>Your own interests</w:t>
            </w:r>
          </w:p>
          <w:p w14:paraId="4CC20212" w14:textId="77777777" w:rsidR="00481567" w:rsidRPr="004D01F5" w:rsidRDefault="00481567" w:rsidP="00481567">
            <w:pPr>
              <w:numPr>
                <w:ilvl w:val="0"/>
                <w:numId w:val="6"/>
              </w:numPr>
              <w:autoSpaceDE w:val="0"/>
              <w:autoSpaceDN w:val="0"/>
              <w:adjustRightInd w:val="0"/>
              <w:spacing w:after="120" w:line="276" w:lineRule="auto"/>
              <w:jc w:val="both"/>
              <w:outlineLvl w:val="0"/>
              <w:rPr>
                <w:rFonts w:cs="Arial"/>
                <w:sz w:val="22"/>
                <w:szCs w:val="22"/>
                <w:lang w:val="en-US"/>
              </w:rPr>
            </w:pPr>
            <w:r w:rsidRPr="004D01F5">
              <w:rPr>
                <w:rFonts w:cs="Arial"/>
                <w:sz w:val="22"/>
                <w:szCs w:val="22"/>
                <w:lang w:val="en-US"/>
              </w:rPr>
              <w:t>Being a tenant of LHA, or seeking to be rehoused by LHA</w:t>
            </w:r>
          </w:p>
          <w:p w14:paraId="49D64BEC" w14:textId="77777777" w:rsidR="00481567" w:rsidRPr="004D01F5" w:rsidRDefault="00481567" w:rsidP="00481567">
            <w:pPr>
              <w:numPr>
                <w:ilvl w:val="0"/>
                <w:numId w:val="6"/>
              </w:numPr>
              <w:autoSpaceDE w:val="0"/>
              <w:autoSpaceDN w:val="0"/>
              <w:adjustRightInd w:val="0"/>
              <w:spacing w:after="120" w:line="276" w:lineRule="auto"/>
              <w:jc w:val="both"/>
              <w:outlineLvl w:val="0"/>
              <w:rPr>
                <w:rFonts w:cs="Arial"/>
                <w:sz w:val="22"/>
                <w:szCs w:val="22"/>
                <w:lang w:val="en-US"/>
              </w:rPr>
            </w:pPr>
            <w:r w:rsidRPr="004D01F5">
              <w:rPr>
                <w:rFonts w:cs="Arial"/>
                <w:sz w:val="22"/>
                <w:szCs w:val="22"/>
                <w:lang w:val="en-US"/>
              </w:rPr>
              <w:t>Membership</w:t>
            </w:r>
            <w:r w:rsidR="00190FD4" w:rsidRPr="004D01F5">
              <w:rPr>
                <w:rFonts w:cs="Arial"/>
                <w:sz w:val="22"/>
                <w:szCs w:val="22"/>
                <w:lang w:val="en-US"/>
              </w:rPr>
              <w:t xml:space="preserve">, </w:t>
            </w:r>
            <w:r w:rsidRPr="004D01F5">
              <w:rPr>
                <w:rFonts w:cs="Arial"/>
                <w:sz w:val="22"/>
                <w:szCs w:val="22"/>
                <w:lang w:val="en-US"/>
              </w:rPr>
              <w:t xml:space="preserve">directorships </w:t>
            </w:r>
            <w:r w:rsidR="00190FD4" w:rsidRPr="004D01F5">
              <w:rPr>
                <w:rFonts w:cs="Arial"/>
                <w:sz w:val="22"/>
                <w:szCs w:val="22"/>
                <w:lang w:val="en-US"/>
              </w:rPr>
              <w:t xml:space="preserve">or senior management roles in </w:t>
            </w:r>
            <w:r w:rsidRPr="004D01F5">
              <w:rPr>
                <w:rFonts w:cs="Arial"/>
                <w:sz w:val="22"/>
                <w:szCs w:val="22"/>
                <w:lang w:val="en-US"/>
              </w:rPr>
              <w:t>other organisations that LHA works with</w:t>
            </w:r>
            <w:r w:rsidR="00190FD4" w:rsidRPr="004D01F5">
              <w:rPr>
                <w:rFonts w:cs="Arial"/>
                <w:sz w:val="22"/>
                <w:szCs w:val="22"/>
                <w:lang w:val="en-US"/>
              </w:rPr>
              <w:t xml:space="preserve">.  This covers </w:t>
            </w:r>
            <w:r w:rsidRPr="004D01F5">
              <w:rPr>
                <w:rFonts w:cs="Arial"/>
                <w:sz w:val="22"/>
                <w:szCs w:val="22"/>
                <w:lang w:val="en-US"/>
              </w:rPr>
              <w:t>“not for profit” organisations as well as private companies</w:t>
            </w:r>
            <w:r w:rsidR="00190FD4" w:rsidRPr="004D01F5">
              <w:rPr>
                <w:rFonts w:cs="Arial"/>
                <w:sz w:val="22"/>
                <w:szCs w:val="22"/>
                <w:lang w:val="en-US"/>
              </w:rPr>
              <w:t>.</w:t>
            </w:r>
            <w:r w:rsidRPr="004D01F5">
              <w:rPr>
                <w:rFonts w:cs="Arial"/>
                <w:sz w:val="22"/>
                <w:szCs w:val="22"/>
                <w:lang w:val="en-US"/>
              </w:rPr>
              <w:t xml:space="preserve"> </w:t>
            </w:r>
          </w:p>
          <w:p w14:paraId="3D2B7F57" w14:textId="77777777" w:rsidR="00481567" w:rsidRPr="004D01F5" w:rsidRDefault="00481567" w:rsidP="00481567">
            <w:pPr>
              <w:numPr>
                <w:ilvl w:val="0"/>
                <w:numId w:val="6"/>
              </w:numPr>
              <w:autoSpaceDE w:val="0"/>
              <w:autoSpaceDN w:val="0"/>
              <w:adjustRightInd w:val="0"/>
              <w:spacing w:after="120" w:line="276" w:lineRule="auto"/>
              <w:jc w:val="both"/>
              <w:outlineLvl w:val="0"/>
              <w:rPr>
                <w:rFonts w:cs="Arial"/>
                <w:sz w:val="22"/>
                <w:szCs w:val="22"/>
                <w:lang w:val="en-US"/>
              </w:rPr>
            </w:pPr>
            <w:r w:rsidRPr="004D01F5">
              <w:rPr>
                <w:rFonts w:cs="Arial"/>
                <w:sz w:val="22"/>
                <w:szCs w:val="22"/>
                <w:lang w:val="en-US"/>
              </w:rPr>
              <w:t>Financial or business interests in companies that do or may seek to do business with LHA</w:t>
            </w:r>
          </w:p>
          <w:p w14:paraId="48C107F1" w14:textId="77777777" w:rsidR="00481567" w:rsidRPr="004D01F5" w:rsidRDefault="00481567" w:rsidP="00481567">
            <w:pPr>
              <w:numPr>
                <w:ilvl w:val="0"/>
                <w:numId w:val="6"/>
              </w:numPr>
              <w:autoSpaceDE w:val="0"/>
              <w:autoSpaceDN w:val="0"/>
              <w:adjustRightInd w:val="0"/>
              <w:spacing w:after="120" w:line="276" w:lineRule="auto"/>
              <w:jc w:val="both"/>
              <w:outlineLvl w:val="0"/>
              <w:rPr>
                <w:rFonts w:cs="Arial"/>
                <w:sz w:val="22"/>
                <w:szCs w:val="22"/>
                <w:lang w:val="en-US"/>
              </w:rPr>
            </w:pPr>
            <w:r w:rsidRPr="004D01F5">
              <w:rPr>
                <w:rFonts w:cs="Arial"/>
                <w:sz w:val="22"/>
                <w:szCs w:val="22"/>
                <w:lang w:val="en-US"/>
              </w:rPr>
              <w:t>Ownership of land or property in our area</w:t>
            </w:r>
          </w:p>
          <w:p w14:paraId="305A9280" w14:textId="77777777" w:rsidR="00481567" w:rsidRPr="004D01F5" w:rsidRDefault="00481567" w:rsidP="00481567">
            <w:pPr>
              <w:numPr>
                <w:ilvl w:val="0"/>
                <w:numId w:val="6"/>
              </w:numPr>
              <w:autoSpaceDE w:val="0"/>
              <w:autoSpaceDN w:val="0"/>
              <w:adjustRightInd w:val="0"/>
              <w:spacing w:after="120" w:line="276" w:lineRule="auto"/>
              <w:jc w:val="both"/>
              <w:outlineLvl w:val="0"/>
              <w:rPr>
                <w:rFonts w:cs="Arial"/>
                <w:sz w:val="22"/>
                <w:szCs w:val="22"/>
                <w:lang w:val="en-US"/>
              </w:rPr>
            </w:pPr>
            <w:r w:rsidRPr="004D01F5">
              <w:rPr>
                <w:rFonts w:cs="Arial"/>
                <w:sz w:val="22"/>
                <w:szCs w:val="22"/>
                <w:lang w:val="en-US"/>
              </w:rPr>
              <w:t>Unresolved disputes with LHA</w:t>
            </w:r>
          </w:p>
          <w:p w14:paraId="1DB30C33" w14:textId="77777777" w:rsidR="00481567" w:rsidRPr="004D01F5" w:rsidRDefault="00481567" w:rsidP="00481567">
            <w:pPr>
              <w:numPr>
                <w:ilvl w:val="0"/>
                <w:numId w:val="6"/>
              </w:numPr>
              <w:autoSpaceDE w:val="0"/>
              <w:autoSpaceDN w:val="0"/>
              <w:adjustRightInd w:val="0"/>
              <w:spacing w:after="120" w:line="276" w:lineRule="auto"/>
              <w:jc w:val="both"/>
              <w:outlineLvl w:val="0"/>
              <w:rPr>
                <w:rFonts w:cs="Arial"/>
                <w:sz w:val="22"/>
                <w:szCs w:val="22"/>
                <w:lang w:val="en-US"/>
              </w:rPr>
            </w:pPr>
            <w:r w:rsidRPr="004D01F5">
              <w:rPr>
                <w:rFonts w:cs="Arial"/>
                <w:sz w:val="22"/>
                <w:szCs w:val="22"/>
                <w:lang w:val="en-US"/>
              </w:rPr>
              <w:t>Elected membership of Glasgow City Council</w:t>
            </w:r>
          </w:p>
          <w:p w14:paraId="78E7AFE1" w14:textId="77777777" w:rsidR="00481567" w:rsidRPr="004D01F5" w:rsidRDefault="00481567" w:rsidP="00481567">
            <w:pPr>
              <w:numPr>
                <w:ilvl w:val="0"/>
                <w:numId w:val="6"/>
              </w:numPr>
              <w:autoSpaceDE w:val="0"/>
              <w:autoSpaceDN w:val="0"/>
              <w:adjustRightInd w:val="0"/>
              <w:spacing w:line="276" w:lineRule="auto"/>
              <w:jc w:val="both"/>
              <w:outlineLvl w:val="0"/>
              <w:rPr>
                <w:rFonts w:cs="Arial"/>
                <w:sz w:val="22"/>
                <w:szCs w:val="22"/>
                <w:lang w:val="en-US"/>
              </w:rPr>
            </w:pPr>
            <w:r w:rsidRPr="004D01F5">
              <w:rPr>
                <w:rFonts w:cs="Arial"/>
                <w:sz w:val="22"/>
                <w:szCs w:val="22"/>
                <w:lang w:val="en-US"/>
              </w:rPr>
              <w:t>Personal relationships with other committee members or employees.</w:t>
            </w:r>
          </w:p>
          <w:p w14:paraId="6B534325" w14:textId="77777777" w:rsidR="00481567" w:rsidRPr="004D01F5" w:rsidRDefault="00481567" w:rsidP="00481567">
            <w:pPr>
              <w:autoSpaceDE w:val="0"/>
              <w:autoSpaceDN w:val="0"/>
              <w:adjustRightInd w:val="0"/>
              <w:spacing w:line="276" w:lineRule="auto"/>
              <w:jc w:val="both"/>
              <w:outlineLvl w:val="0"/>
              <w:rPr>
                <w:rFonts w:cs="Arial"/>
                <w:sz w:val="22"/>
                <w:szCs w:val="22"/>
                <w:lang w:val="en-US"/>
              </w:rPr>
            </w:pPr>
          </w:p>
          <w:p w14:paraId="7443DEBF" w14:textId="77777777" w:rsidR="00481567" w:rsidRPr="004D01F5" w:rsidRDefault="00481567" w:rsidP="00481567">
            <w:pPr>
              <w:autoSpaceDE w:val="0"/>
              <w:autoSpaceDN w:val="0"/>
              <w:adjustRightInd w:val="0"/>
              <w:spacing w:after="120" w:line="276" w:lineRule="auto"/>
              <w:jc w:val="both"/>
              <w:outlineLvl w:val="0"/>
              <w:rPr>
                <w:rFonts w:cs="Arial"/>
                <w:b/>
                <w:sz w:val="22"/>
                <w:szCs w:val="22"/>
                <w:lang w:val="en-US"/>
              </w:rPr>
            </w:pPr>
            <w:r w:rsidRPr="004D01F5">
              <w:rPr>
                <w:rFonts w:cs="Arial"/>
                <w:b/>
                <w:sz w:val="22"/>
                <w:szCs w:val="22"/>
                <w:lang w:val="en-US"/>
              </w:rPr>
              <w:t>The interests of people to whom you are closely connected</w:t>
            </w:r>
          </w:p>
          <w:p w14:paraId="6AC52C69" w14:textId="77777777" w:rsidR="00481567" w:rsidRPr="004D01F5" w:rsidRDefault="00481567" w:rsidP="00481567">
            <w:pPr>
              <w:pStyle w:val="ListParagraph"/>
              <w:numPr>
                <w:ilvl w:val="0"/>
                <w:numId w:val="29"/>
              </w:numPr>
              <w:autoSpaceDE w:val="0"/>
              <w:autoSpaceDN w:val="0"/>
              <w:adjustRightInd w:val="0"/>
              <w:spacing w:after="80" w:line="276" w:lineRule="auto"/>
              <w:contextualSpacing w:val="0"/>
              <w:jc w:val="both"/>
              <w:outlineLvl w:val="0"/>
              <w:rPr>
                <w:rFonts w:cs="Arial"/>
                <w:sz w:val="22"/>
                <w:szCs w:val="22"/>
              </w:rPr>
            </w:pPr>
            <w:r w:rsidRPr="004D01F5">
              <w:rPr>
                <w:rFonts w:cs="Arial"/>
                <w:sz w:val="22"/>
                <w:szCs w:val="22"/>
              </w:rPr>
              <w:t xml:space="preserve">Being a LHA tenant or service user, or seeking rehousing by LHA  </w:t>
            </w:r>
          </w:p>
          <w:p w14:paraId="2945AF0F" w14:textId="77777777" w:rsidR="00481567" w:rsidRPr="004D01F5" w:rsidRDefault="00481567" w:rsidP="00481567">
            <w:pPr>
              <w:pStyle w:val="ListParagraph"/>
              <w:numPr>
                <w:ilvl w:val="0"/>
                <w:numId w:val="29"/>
              </w:numPr>
              <w:spacing w:after="80" w:line="276" w:lineRule="auto"/>
              <w:contextualSpacing w:val="0"/>
              <w:rPr>
                <w:rFonts w:cs="Arial"/>
                <w:sz w:val="22"/>
                <w:szCs w:val="22"/>
              </w:rPr>
            </w:pPr>
            <w:r w:rsidRPr="004D01F5">
              <w:rPr>
                <w:rFonts w:cs="Arial"/>
                <w:sz w:val="22"/>
                <w:szCs w:val="22"/>
              </w:rPr>
              <w:t>Seeking to be employed by LHA</w:t>
            </w:r>
          </w:p>
          <w:p w14:paraId="7159901D" w14:textId="77777777" w:rsidR="00481567" w:rsidRPr="004D01F5" w:rsidRDefault="00481567" w:rsidP="00481567">
            <w:pPr>
              <w:pStyle w:val="ListParagraph"/>
              <w:numPr>
                <w:ilvl w:val="0"/>
                <w:numId w:val="29"/>
              </w:numPr>
              <w:spacing w:after="80" w:line="276" w:lineRule="auto"/>
              <w:contextualSpacing w:val="0"/>
              <w:rPr>
                <w:rFonts w:cs="Arial"/>
                <w:sz w:val="22"/>
                <w:szCs w:val="22"/>
              </w:rPr>
            </w:pPr>
            <w:r w:rsidRPr="004D01F5">
              <w:rPr>
                <w:rFonts w:cs="Arial"/>
                <w:sz w:val="22"/>
                <w:szCs w:val="22"/>
              </w:rPr>
              <w:t xml:space="preserve">Significant shareholding </w:t>
            </w:r>
            <w:r w:rsidR="00AE2865" w:rsidRPr="004D01F5">
              <w:rPr>
                <w:rFonts w:cs="Arial"/>
                <w:sz w:val="22"/>
                <w:szCs w:val="22"/>
              </w:rPr>
              <w:t xml:space="preserve">or management position </w:t>
            </w:r>
            <w:r w:rsidRPr="004D01F5">
              <w:rPr>
                <w:rFonts w:cs="Arial"/>
                <w:sz w:val="22"/>
                <w:szCs w:val="22"/>
              </w:rPr>
              <w:t>in a profit-distributing company that we do business with, or that is on our approved list (this includes nominated sub-contractors)</w:t>
            </w:r>
          </w:p>
          <w:p w14:paraId="13FA952F" w14:textId="77777777" w:rsidR="00481567" w:rsidRPr="004D01F5" w:rsidRDefault="00190FD4" w:rsidP="00190FD4">
            <w:pPr>
              <w:pStyle w:val="ListParagraph"/>
              <w:numPr>
                <w:ilvl w:val="0"/>
                <w:numId w:val="29"/>
              </w:numPr>
              <w:spacing w:after="80" w:line="276" w:lineRule="auto"/>
              <w:contextualSpacing w:val="0"/>
              <w:rPr>
                <w:rFonts w:cs="Arial"/>
              </w:rPr>
            </w:pPr>
            <w:r w:rsidRPr="004D01F5">
              <w:rPr>
                <w:rFonts w:cs="Arial"/>
                <w:sz w:val="22"/>
                <w:szCs w:val="22"/>
              </w:rPr>
              <w:t xml:space="preserve">Involved (or could become involved) in </w:t>
            </w:r>
            <w:r w:rsidR="00481567" w:rsidRPr="004D01F5">
              <w:rPr>
                <w:rFonts w:cs="Arial"/>
                <w:sz w:val="22"/>
                <w:szCs w:val="22"/>
              </w:rPr>
              <w:t>tendering for or the management of any contract for the provision of goods or services to LHA</w:t>
            </w:r>
            <w:r w:rsidR="00481567" w:rsidRPr="004D01F5">
              <w:rPr>
                <w:rFonts w:cs="Arial"/>
                <w:lang w:val="en-US"/>
              </w:rPr>
              <w:t xml:space="preserve"> </w:t>
            </w:r>
          </w:p>
        </w:tc>
      </w:tr>
    </w:tbl>
    <w:p w14:paraId="3C755C8C" w14:textId="77777777" w:rsidR="00481567" w:rsidRPr="004D01F5" w:rsidRDefault="00481567" w:rsidP="00481567">
      <w:pPr>
        <w:autoSpaceDE w:val="0"/>
        <w:autoSpaceDN w:val="0"/>
        <w:adjustRightInd w:val="0"/>
        <w:spacing w:line="276" w:lineRule="auto"/>
        <w:jc w:val="both"/>
        <w:outlineLvl w:val="0"/>
        <w:rPr>
          <w:rFonts w:cs="Arial"/>
          <w:sz w:val="20"/>
          <w:szCs w:val="20"/>
          <w:lang w:val="en-US"/>
        </w:rPr>
      </w:pPr>
    </w:p>
    <w:p w14:paraId="7D6C3E26" w14:textId="77777777" w:rsidR="00765AE9" w:rsidRDefault="00765AE9" w:rsidP="008308A8">
      <w:pPr>
        <w:autoSpaceDE w:val="0"/>
        <w:autoSpaceDN w:val="0"/>
        <w:adjustRightInd w:val="0"/>
        <w:spacing w:line="276" w:lineRule="auto"/>
        <w:jc w:val="both"/>
        <w:outlineLvl w:val="0"/>
        <w:rPr>
          <w:rFonts w:cs="Arial"/>
          <w:b/>
          <w:color w:val="000090"/>
          <w:sz w:val="28"/>
          <w:szCs w:val="28"/>
          <w:lang w:val="en-US"/>
        </w:rPr>
      </w:pPr>
    </w:p>
    <w:p w14:paraId="3C992919" w14:textId="77777777" w:rsidR="007C176D" w:rsidRDefault="007C176D" w:rsidP="008308A8">
      <w:pPr>
        <w:autoSpaceDE w:val="0"/>
        <w:autoSpaceDN w:val="0"/>
        <w:adjustRightInd w:val="0"/>
        <w:spacing w:line="276" w:lineRule="auto"/>
        <w:jc w:val="both"/>
        <w:outlineLvl w:val="0"/>
        <w:rPr>
          <w:rFonts w:cs="Arial"/>
          <w:b/>
          <w:color w:val="000090"/>
          <w:sz w:val="28"/>
          <w:szCs w:val="28"/>
          <w:lang w:val="en-US"/>
        </w:rPr>
      </w:pPr>
    </w:p>
    <w:p w14:paraId="5ACA7022" w14:textId="77777777" w:rsidR="008308A8" w:rsidRPr="008376C4" w:rsidRDefault="008308A8" w:rsidP="008308A8">
      <w:pPr>
        <w:autoSpaceDE w:val="0"/>
        <w:autoSpaceDN w:val="0"/>
        <w:adjustRightInd w:val="0"/>
        <w:spacing w:line="276" w:lineRule="auto"/>
        <w:jc w:val="both"/>
        <w:outlineLvl w:val="0"/>
        <w:rPr>
          <w:rFonts w:cs="Arial"/>
          <w:b/>
          <w:color w:val="000090"/>
          <w:sz w:val="28"/>
          <w:szCs w:val="28"/>
          <w:lang w:val="en-US"/>
        </w:rPr>
      </w:pPr>
      <w:r w:rsidRPr="008376C4">
        <w:rPr>
          <w:rFonts w:cs="Arial"/>
          <w:b/>
          <w:color w:val="000090"/>
          <w:sz w:val="28"/>
          <w:szCs w:val="28"/>
          <w:lang w:val="en-US"/>
        </w:rPr>
        <w:lastRenderedPageBreak/>
        <w:t>You should declare your interests in two ways</w:t>
      </w:r>
    </w:p>
    <w:p w14:paraId="233CB034" w14:textId="77777777" w:rsidR="008308A8" w:rsidRPr="004D01F5" w:rsidRDefault="008308A8" w:rsidP="008308A8">
      <w:pPr>
        <w:autoSpaceDE w:val="0"/>
        <w:autoSpaceDN w:val="0"/>
        <w:adjustRightInd w:val="0"/>
        <w:spacing w:line="276" w:lineRule="auto"/>
        <w:jc w:val="both"/>
        <w:outlineLvl w:val="0"/>
        <w:rPr>
          <w:rFonts w:cs="Arial"/>
          <w:b/>
          <w:sz w:val="20"/>
          <w:szCs w:val="20"/>
          <w:lang w:val="en-US"/>
        </w:rPr>
      </w:pPr>
    </w:p>
    <w:p w14:paraId="6A408B49" w14:textId="77777777" w:rsidR="00804F41" w:rsidRPr="004D01F5" w:rsidRDefault="008308A8" w:rsidP="00804F41">
      <w:pPr>
        <w:pStyle w:val="ListParagraph"/>
        <w:numPr>
          <w:ilvl w:val="0"/>
          <w:numId w:val="59"/>
        </w:numPr>
        <w:spacing w:after="120" w:line="276" w:lineRule="auto"/>
        <w:ind w:left="357" w:hanging="357"/>
        <w:contextualSpacing w:val="0"/>
        <w:rPr>
          <w:rFonts w:cs="Arial"/>
        </w:rPr>
      </w:pPr>
      <w:r w:rsidRPr="004D01F5">
        <w:rPr>
          <w:rFonts w:cs="Arial"/>
        </w:rPr>
        <w:t xml:space="preserve">You will be asked to </w:t>
      </w:r>
      <w:r w:rsidRPr="004D01F5">
        <w:rPr>
          <w:rFonts w:cs="Arial"/>
          <w:b/>
        </w:rPr>
        <w:t>complete a declaration of interests form</w:t>
      </w:r>
      <w:r w:rsidRPr="004D01F5">
        <w:rPr>
          <w:rFonts w:cs="Arial"/>
        </w:rPr>
        <w:t xml:space="preserve"> each year, </w:t>
      </w:r>
      <w:r w:rsidR="00804F41" w:rsidRPr="004D01F5">
        <w:rPr>
          <w:rFonts w:cs="Arial"/>
        </w:rPr>
        <w:t xml:space="preserve">usually after the AGM.  After that, it’s your responsibility to tell LHA of any changes </w:t>
      </w:r>
      <w:r w:rsidRPr="004D01F5">
        <w:rPr>
          <w:rFonts w:cs="Arial"/>
        </w:rPr>
        <w:t xml:space="preserve">soon as </w:t>
      </w:r>
      <w:r w:rsidR="00720CF2">
        <w:rPr>
          <w:rFonts w:cs="Arial"/>
        </w:rPr>
        <w:t>they o</w:t>
      </w:r>
      <w:r w:rsidRPr="004D01F5">
        <w:rPr>
          <w:rFonts w:cs="Arial"/>
        </w:rPr>
        <w:t xml:space="preserve">ccur. </w:t>
      </w:r>
    </w:p>
    <w:p w14:paraId="492C6BE6" w14:textId="77777777" w:rsidR="008308A8" w:rsidRPr="004D01F5" w:rsidRDefault="008308A8" w:rsidP="00804F41">
      <w:pPr>
        <w:pStyle w:val="ListParagraph"/>
        <w:numPr>
          <w:ilvl w:val="0"/>
          <w:numId w:val="59"/>
        </w:numPr>
        <w:spacing w:line="276" w:lineRule="auto"/>
        <w:rPr>
          <w:rFonts w:cs="Arial"/>
        </w:rPr>
      </w:pPr>
      <w:r w:rsidRPr="004D01F5">
        <w:rPr>
          <w:rFonts w:cs="Arial"/>
        </w:rPr>
        <w:t>You should al</w:t>
      </w:r>
      <w:r w:rsidR="00804F41" w:rsidRPr="004D01F5">
        <w:rPr>
          <w:rFonts w:cs="Arial"/>
        </w:rPr>
        <w:t xml:space="preserve">so </w:t>
      </w:r>
      <w:r w:rsidR="00804F41" w:rsidRPr="004D01F5">
        <w:rPr>
          <w:rFonts w:cs="Arial"/>
          <w:b/>
        </w:rPr>
        <w:t>notify the chairperson of a</w:t>
      </w:r>
      <w:r w:rsidRPr="004D01F5">
        <w:rPr>
          <w:rFonts w:cs="Arial"/>
          <w:b/>
        </w:rPr>
        <w:t xml:space="preserve"> meeting</w:t>
      </w:r>
      <w:r w:rsidRPr="004D01F5">
        <w:rPr>
          <w:rFonts w:cs="Arial"/>
        </w:rPr>
        <w:t xml:space="preserve">, if you have an interest in any business </w:t>
      </w:r>
      <w:r w:rsidR="00804F41" w:rsidRPr="004D01F5">
        <w:rPr>
          <w:rFonts w:cs="Arial"/>
        </w:rPr>
        <w:t xml:space="preserve">that is </w:t>
      </w:r>
      <w:r w:rsidRPr="004D01F5">
        <w:rPr>
          <w:rFonts w:cs="Arial"/>
        </w:rPr>
        <w:t>to be discussed at a meeting of the MC or a sub-committee.</w:t>
      </w:r>
    </w:p>
    <w:p w14:paraId="48344479" w14:textId="77777777" w:rsidR="00804F41" w:rsidRPr="004D01F5" w:rsidRDefault="00804F41" w:rsidP="00804F41">
      <w:pPr>
        <w:spacing w:line="276" w:lineRule="auto"/>
        <w:rPr>
          <w:rFonts w:cs="Arial"/>
        </w:rPr>
      </w:pPr>
    </w:p>
    <w:p w14:paraId="1833C1B5" w14:textId="77777777" w:rsidR="00190FD4" w:rsidRPr="004D01F5" w:rsidRDefault="00190FD4" w:rsidP="00190FD4">
      <w:pPr>
        <w:pStyle w:val="Header"/>
        <w:spacing w:after="200" w:line="276" w:lineRule="auto"/>
        <w:rPr>
          <w:rFonts w:cs="Arial"/>
          <w:b/>
        </w:rPr>
      </w:pPr>
      <w:r w:rsidRPr="004D01F5">
        <w:rPr>
          <w:rFonts w:cs="Arial"/>
          <w:b/>
        </w:rPr>
        <w:t>What people are covered by the term “closely connected”?</w:t>
      </w:r>
    </w:p>
    <w:p w14:paraId="149AF7E0" w14:textId="77777777" w:rsidR="00190FD4" w:rsidRPr="004D01F5" w:rsidRDefault="00190FD4" w:rsidP="00720CF2">
      <w:pPr>
        <w:pStyle w:val="Header"/>
        <w:spacing w:after="120" w:line="276" w:lineRule="auto"/>
        <w:rPr>
          <w:rFonts w:cs="Arial"/>
        </w:rPr>
      </w:pPr>
      <w:r w:rsidRPr="004D01F5">
        <w:rPr>
          <w:rFonts w:cs="Arial"/>
        </w:rPr>
        <w:t>This is covered in the Code of Conduct and includes the following people:</w:t>
      </w:r>
    </w:p>
    <w:tbl>
      <w:tblPr>
        <w:tblW w:w="5299"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04"/>
        <w:gridCol w:w="5536"/>
      </w:tblGrid>
      <w:tr w:rsidR="001A643A" w:rsidRPr="004D01F5" w14:paraId="7B694274" w14:textId="77777777" w:rsidTr="000416D9">
        <w:trPr>
          <w:trHeight w:val="2260"/>
        </w:trPr>
        <w:tc>
          <w:tcPr>
            <w:tcW w:w="2297" w:type="pct"/>
          </w:tcPr>
          <w:p w14:paraId="748D7202" w14:textId="77777777" w:rsidR="001A643A" w:rsidRPr="00B60891" w:rsidRDefault="001A643A" w:rsidP="001A643A">
            <w:pPr>
              <w:numPr>
                <w:ilvl w:val="0"/>
                <w:numId w:val="25"/>
              </w:numPr>
              <w:ind w:left="720" w:right="-20"/>
              <w:contextualSpacing/>
              <w:outlineLvl w:val="1"/>
              <w:rPr>
                <w:b/>
                <w:bCs/>
                <w:spacing w:val="-1"/>
              </w:rPr>
            </w:pPr>
            <w:bookmarkStart w:id="0" w:name="_Toc53736821"/>
            <w:bookmarkStart w:id="1" w:name="_Toc53737015"/>
            <w:r w:rsidRPr="00B60891">
              <w:rPr>
                <w:b/>
                <w:bCs/>
                <w:spacing w:val="-1"/>
              </w:rPr>
              <w:t>Members of your household</w:t>
            </w:r>
            <w:bookmarkEnd w:id="0"/>
            <w:bookmarkEnd w:id="1"/>
          </w:p>
          <w:p w14:paraId="715BA2C5" w14:textId="77777777" w:rsidR="001A643A" w:rsidRPr="00B60891" w:rsidRDefault="001A643A" w:rsidP="001A643A">
            <w:pPr>
              <w:spacing w:after="200" w:line="276" w:lineRule="auto"/>
              <w:ind w:left="720" w:right="-20"/>
              <w:contextualSpacing/>
              <w:outlineLvl w:val="1"/>
              <w:rPr>
                <w:b/>
                <w:bCs/>
                <w:spacing w:val="-1"/>
              </w:rPr>
            </w:pPr>
          </w:p>
          <w:p w14:paraId="63805D12" w14:textId="77777777" w:rsidR="001A643A" w:rsidRPr="00B60891" w:rsidRDefault="001A643A" w:rsidP="001A643A">
            <w:pPr>
              <w:spacing w:after="200" w:line="276" w:lineRule="auto"/>
              <w:ind w:right="-20"/>
              <w:outlineLvl w:val="1"/>
              <w:rPr>
                <w:bCs/>
                <w:spacing w:val="-1"/>
              </w:rPr>
            </w:pPr>
            <w:bookmarkStart w:id="2" w:name="_Toc53736822"/>
            <w:bookmarkStart w:id="3" w:name="_Toc53737016"/>
            <w:r w:rsidRPr="00B60891">
              <w:rPr>
                <w:bCs/>
                <w:spacing w:val="-1"/>
              </w:rPr>
              <w:t>This includes:</w:t>
            </w:r>
            <w:bookmarkEnd w:id="2"/>
            <w:bookmarkEnd w:id="3"/>
            <w:r w:rsidRPr="00B60891">
              <w:rPr>
                <w:bCs/>
                <w:spacing w:val="-1"/>
              </w:rPr>
              <w:t xml:space="preserve"> </w:t>
            </w:r>
          </w:p>
          <w:p w14:paraId="774AFA41" w14:textId="77777777" w:rsidR="001A643A" w:rsidRDefault="001A643A" w:rsidP="001A643A">
            <w:pPr>
              <w:numPr>
                <w:ilvl w:val="0"/>
                <w:numId w:val="63"/>
              </w:numPr>
              <w:ind w:right="-20"/>
              <w:contextualSpacing/>
              <w:outlineLvl w:val="1"/>
              <w:rPr>
                <w:bCs/>
                <w:spacing w:val="-1"/>
              </w:rPr>
            </w:pPr>
            <w:bookmarkStart w:id="4" w:name="_Toc53736823"/>
            <w:bookmarkStart w:id="5" w:name="_Toc53737017"/>
            <w:r w:rsidRPr="00B60891">
              <w:rPr>
                <w:bCs/>
                <w:spacing w:val="-1"/>
              </w:rPr>
              <w:t>Anyone who normally lives as part of your household (whether related to you or otherwise)</w:t>
            </w:r>
            <w:bookmarkStart w:id="6" w:name="_Toc53736824"/>
            <w:bookmarkStart w:id="7" w:name="_Toc53737018"/>
            <w:bookmarkEnd w:id="4"/>
            <w:bookmarkEnd w:id="5"/>
          </w:p>
          <w:p w14:paraId="1A6FFB82" w14:textId="0FE5A080" w:rsidR="001A643A" w:rsidRPr="001A643A" w:rsidRDefault="001A643A" w:rsidP="001A643A">
            <w:pPr>
              <w:numPr>
                <w:ilvl w:val="0"/>
                <w:numId w:val="63"/>
              </w:numPr>
              <w:ind w:right="-20"/>
              <w:contextualSpacing/>
              <w:outlineLvl w:val="1"/>
              <w:rPr>
                <w:bCs/>
                <w:spacing w:val="-1"/>
              </w:rPr>
            </w:pPr>
            <w:r w:rsidRPr="001A643A">
              <w:rPr>
                <w:bCs/>
                <w:spacing w:val="-1"/>
              </w:rPr>
              <w:t>Those who are part of your household but work or study away from home</w:t>
            </w:r>
            <w:bookmarkEnd w:id="6"/>
            <w:bookmarkEnd w:id="7"/>
          </w:p>
        </w:tc>
        <w:tc>
          <w:tcPr>
            <w:tcW w:w="2703" w:type="pct"/>
            <w:shd w:val="clear" w:color="auto" w:fill="auto"/>
          </w:tcPr>
          <w:p w14:paraId="676E1D41" w14:textId="77777777" w:rsidR="001A643A" w:rsidRPr="00B60891" w:rsidRDefault="001A643A" w:rsidP="001A643A">
            <w:pPr>
              <w:numPr>
                <w:ilvl w:val="0"/>
                <w:numId w:val="25"/>
              </w:numPr>
              <w:ind w:left="720" w:right="-20"/>
              <w:contextualSpacing/>
              <w:outlineLvl w:val="1"/>
              <w:rPr>
                <w:b/>
                <w:bCs/>
                <w:spacing w:val="-1"/>
              </w:rPr>
            </w:pPr>
            <w:bookmarkStart w:id="8" w:name="_Toc53736825"/>
            <w:bookmarkStart w:id="9" w:name="_Toc53737019"/>
            <w:r w:rsidRPr="00B60891">
              <w:rPr>
                <w:b/>
                <w:bCs/>
                <w:spacing w:val="-1"/>
              </w:rPr>
              <w:t>Partner, Relatives and friends</w:t>
            </w:r>
            <w:bookmarkEnd w:id="8"/>
            <w:bookmarkEnd w:id="9"/>
          </w:p>
          <w:p w14:paraId="0E53D23D" w14:textId="77777777" w:rsidR="001A643A" w:rsidRPr="001A643A" w:rsidRDefault="001A643A" w:rsidP="001A643A">
            <w:pPr>
              <w:spacing w:after="200" w:line="276" w:lineRule="auto"/>
              <w:ind w:right="-20"/>
              <w:outlineLvl w:val="1"/>
              <w:rPr>
                <w:bCs/>
                <w:spacing w:val="-1"/>
                <w:sz w:val="8"/>
                <w:szCs w:val="8"/>
              </w:rPr>
            </w:pPr>
            <w:bookmarkStart w:id="10" w:name="_Toc53736826"/>
            <w:bookmarkStart w:id="11" w:name="_Toc53737020"/>
          </w:p>
          <w:p w14:paraId="719AA84D" w14:textId="5C74F7D0" w:rsidR="001A643A" w:rsidRPr="00B60891" w:rsidRDefault="001A643A" w:rsidP="001A643A">
            <w:pPr>
              <w:spacing w:after="200" w:line="276" w:lineRule="auto"/>
              <w:ind w:right="-20"/>
              <w:outlineLvl w:val="1"/>
              <w:rPr>
                <w:bCs/>
                <w:spacing w:val="-1"/>
              </w:rPr>
            </w:pPr>
            <w:r w:rsidRPr="00B60891">
              <w:rPr>
                <w:bCs/>
                <w:spacing w:val="-1"/>
              </w:rPr>
              <w:t>This includes:</w:t>
            </w:r>
            <w:bookmarkEnd w:id="10"/>
            <w:bookmarkEnd w:id="11"/>
          </w:p>
          <w:p w14:paraId="55377C38" w14:textId="77777777" w:rsidR="001A643A" w:rsidRPr="00B60891" w:rsidRDefault="001A643A" w:rsidP="001A643A">
            <w:pPr>
              <w:numPr>
                <w:ilvl w:val="0"/>
                <w:numId w:val="64"/>
              </w:numPr>
              <w:ind w:right="-20"/>
              <w:contextualSpacing/>
              <w:outlineLvl w:val="1"/>
              <w:rPr>
                <w:bCs/>
                <w:spacing w:val="-1"/>
              </w:rPr>
            </w:pPr>
            <w:bookmarkStart w:id="12" w:name="_Toc53736827"/>
            <w:bookmarkStart w:id="13" w:name="_Toc53737021"/>
            <w:r w:rsidRPr="00B60891">
              <w:rPr>
                <w:bCs/>
                <w:spacing w:val="-1"/>
              </w:rPr>
              <w:t>Your partner (if not part of household)</w:t>
            </w:r>
            <w:bookmarkEnd w:id="12"/>
            <w:bookmarkEnd w:id="13"/>
          </w:p>
          <w:p w14:paraId="4CA56010" w14:textId="77777777" w:rsidR="001A643A" w:rsidRPr="00B60891" w:rsidRDefault="001A643A" w:rsidP="001A643A">
            <w:pPr>
              <w:numPr>
                <w:ilvl w:val="0"/>
                <w:numId w:val="64"/>
              </w:numPr>
              <w:ind w:right="-20"/>
              <w:contextualSpacing/>
              <w:outlineLvl w:val="1"/>
              <w:rPr>
                <w:bCs/>
                <w:spacing w:val="-1"/>
              </w:rPr>
            </w:pPr>
            <w:bookmarkStart w:id="14" w:name="_Toc53736828"/>
            <w:bookmarkStart w:id="15" w:name="_Toc53737022"/>
            <w:r w:rsidRPr="00B60891">
              <w:rPr>
                <w:bCs/>
                <w:spacing w:val="-1"/>
              </w:rPr>
              <w:t>Your relatives and their partners</w:t>
            </w:r>
            <w:bookmarkEnd w:id="14"/>
            <w:bookmarkEnd w:id="15"/>
          </w:p>
          <w:p w14:paraId="7F6318FB" w14:textId="77777777" w:rsidR="001A643A" w:rsidRPr="00B60891" w:rsidRDefault="001A643A" w:rsidP="001A643A">
            <w:pPr>
              <w:numPr>
                <w:ilvl w:val="0"/>
                <w:numId w:val="64"/>
              </w:numPr>
              <w:ind w:right="-20"/>
              <w:contextualSpacing/>
              <w:outlineLvl w:val="1"/>
              <w:rPr>
                <w:bCs/>
                <w:spacing w:val="-1"/>
              </w:rPr>
            </w:pPr>
            <w:bookmarkStart w:id="16" w:name="_Toc53736829"/>
            <w:bookmarkStart w:id="17" w:name="_Toc53737023"/>
            <w:r w:rsidRPr="00B60891">
              <w:rPr>
                <w:bCs/>
                <w:spacing w:val="-1"/>
              </w:rPr>
              <w:t>Your partner’s close relatives (i.e. parent, child, brother or sister)</w:t>
            </w:r>
            <w:bookmarkEnd w:id="16"/>
            <w:bookmarkEnd w:id="17"/>
          </w:p>
          <w:p w14:paraId="17C246DA" w14:textId="77777777" w:rsidR="001A643A" w:rsidRPr="00B60891" w:rsidRDefault="001A643A" w:rsidP="001A643A">
            <w:pPr>
              <w:numPr>
                <w:ilvl w:val="0"/>
                <w:numId w:val="64"/>
              </w:numPr>
              <w:ind w:right="-20"/>
              <w:contextualSpacing/>
              <w:outlineLvl w:val="1"/>
              <w:rPr>
                <w:bCs/>
                <w:spacing w:val="-1"/>
              </w:rPr>
            </w:pPr>
            <w:bookmarkStart w:id="18" w:name="_Toc53736830"/>
            <w:bookmarkStart w:id="19" w:name="_Toc53737024"/>
            <w:r w:rsidRPr="00B60891">
              <w:rPr>
                <w:bCs/>
                <w:spacing w:val="-1"/>
              </w:rPr>
              <w:t>Your friends</w:t>
            </w:r>
            <w:bookmarkEnd w:id="18"/>
            <w:bookmarkEnd w:id="19"/>
          </w:p>
          <w:p w14:paraId="54617F46" w14:textId="77777777" w:rsidR="001A643A" w:rsidRDefault="001A643A" w:rsidP="001A643A">
            <w:pPr>
              <w:numPr>
                <w:ilvl w:val="0"/>
                <w:numId w:val="64"/>
              </w:numPr>
              <w:ind w:right="-20"/>
              <w:contextualSpacing/>
              <w:outlineLvl w:val="1"/>
              <w:rPr>
                <w:bCs/>
                <w:spacing w:val="-1"/>
              </w:rPr>
            </w:pPr>
            <w:bookmarkStart w:id="20" w:name="_Toc53736831"/>
            <w:bookmarkStart w:id="21" w:name="_Toc53737025"/>
            <w:r w:rsidRPr="00B60891">
              <w:rPr>
                <w:bCs/>
                <w:spacing w:val="-1"/>
              </w:rPr>
              <w:t>Anyone you are dependent upon or who is dependent upon you</w:t>
            </w:r>
            <w:bookmarkEnd w:id="20"/>
            <w:bookmarkEnd w:id="21"/>
          </w:p>
          <w:p w14:paraId="5C9C8363" w14:textId="1D3D5137" w:rsidR="001A643A" w:rsidRPr="001A643A" w:rsidRDefault="001A643A" w:rsidP="001A643A">
            <w:pPr>
              <w:ind w:left="780" w:right="-20"/>
              <w:contextualSpacing/>
              <w:outlineLvl w:val="1"/>
              <w:rPr>
                <w:bCs/>
                <w:spacing w:val="-1"/>
              </w:rPr>
            </w:pPr>
          </w:p>
        </w:tc>
      </w:tr>
    </w:tbl>
    <w:tbl>
      <w:tblPr>
        <w:tblStyle w:val="TableGrid"/>
        <w:tblW w:w="102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10230"/>
      </w:tblGrid>
      <w:tr w:rsidR="00190FD4" w:rsidRPr="004D01F5" w14:paraId="74AAA124" w14:textId="77777777" w:rsidTr="00EA4D64">
        <w:tc>
          <w:tcPr>
            <w:tcW w:w="10230" w:type="dxa"/>
            <w:tcBorders>
              <w:top w:val="single" w:sz="8" w:space="0" w:color="auto"/>
              <w:left w:val="single" w:sz="8" w:space="0" w:color="auto"/>
              <w:bottom w:val="single" w:sz="8" w:space="0" w:color="auto"/>
              <w:right w:val="single" w:sz="8" w:space="0" w:color="auto"/>
            </w:tcBorders>
            <w:shd w:val="clear" w:color="auto" w:fill="auto"/>
          </w:tcPr>
          <w:p w14:paraId="10276603" w14:textId="77777777" w:rsidR="001F5ABC" w:rsidRPr="004D01F5" w:rsidRDefault="001F5ABC" w:rsidP="001F5ABC">
            <w:pPr>
              <w:spacing w:after="120" w:line="264" w:lineRule="auto"/>
              <w:rPr>
                <w:rFonts w:cs="Arial"/>
                <w:b/>
                <w:sz w:val="22"/>
                <w:szCs w:val="22"/>
              </w:rPr>
            </w:pPr>
            <w:r w:rsidRPr="004D01F5">
              <w:rPr>
                <w:rFonts w:cs="Arial"/>
                <w:b/>
                <w:sz w:val="22"/>
                <w:szCs w:val="22"/>
              </w:rPr>
              <w:t>In all cases:</w:t>
            </w:r>
          </w:p>
          <w:p w14:paraId="52813CF5" w14:textId="77777777" w:rsidR="00190FD4" w:rsidRPr="004D01F5" w:rsidRDefault="00190FD4" w:rsidP="002A43E9">
            <w:pPr>
              <w:numPr>
                <w:ilvl w:val="0"/>
                <w:numId w:val="37"/>
              </w:numPr>
              <w:spacing w:after="80" w:line="264" w:lineRule="auto"/>
              <w:ind w:left="357" w:hanging="357"/>
              <w:rPr>
                <w:rFonts w:cs="Arial"/>
                <w:sz w:val="22"/>
                <w:szCs w:val="22"/>
              </w:rPr>
            </w:pPr>
            <w:r w:rsidRPr="004D01F5">
              <w:rPr>
                <w:rFonts w:cs="Arial"/>
                <w:sz w:val="22"/>
                <w:szCs w:val="22"/>
              </w:rPr>
              <w:t xml:space="preserve">We </w:t>
            </w:r>
            <w:r w:rsidRPr="004D01F5">
              <w:rPr>
                <w:rFonts w:cs="Arial"/>
                <w:sz w:val="22"/>
                <w:szCs w:val="22"/>
                <w:u w:val="single"/>
              </w:rPr>
              <w:t>do</w:t>
            </w:r>
            <w:r w:rsidRPr="004D01F5">
              <w:rPr>
                <w:rFonts w:cs="Arial"/>
                <w:sz w:val="22"/>
                <w:szCs w:val="22"/>
              </w:rPr>
              <w:t xml:space="preserve"> expect you to be familiar with the actions of </w:t>
            </w:r>
            <w:r w:rsidRPr="004D01F5">
              <w:rPr>
                <w:rFonts w:cs="Arial"/>
                <w:b/>
                <w:sz w:val="22"/>
                <w:szCs w:val="22"/>
              </w:rPr>
              <w:t>members of your household</w:t>
            </w:r>
            <w:r w:rsidRPr="004D01F5">
              <w:rPr>
                <w:rFonts w:cs="Arial"/>
                <w:sz w:val="22"/>
                <w:szCs w:val="22"/>
              </w:rPr>
              <w:t xml:space="preserve"> and of people with whom you are in </w:t>
            </w:r>
            <w:r w:rsidRPr="004D01F5">
              <w:rPr>
                <w:rFonts w:cs="Arial"/>
                <w:b/>
                <w:sz w:val="22"/>
                <w:szCs w:val="22"/>
              </w:rPr>
              <w:t>close or regular contact</w:t>
            </w:r>
            <w:r w:rsidRPr="004D01F5">
              <w:rPr>
                <w:rFonts w:cs="Arial"/>
                <w:sz w:val="22"/>
                <w:szCs w:val="22"/>
              </w:rPr>
              <w:t xml:space="preserve">.  </w:t>
            </w:r>
          </w:p>
          <w:p w14:paraId="430C61DD" w14:textId="77777777" w:rsidR="00190FD4" w:rsidRPr="004D01F5" w:rsidRDefault="00190FD4" w:rsidP="002A43E9">
            <w:pPr>
              <w:numPr>
                <w:ilvl w:val="0"/>
                <w:numId w:val="37"/>
              </w:numPr>
              <w:spacing w:after="80" w:line="264" w:lineRule="auto"/>
              <w:ind w:left="357" w:hanging="357"/>
              <w:rPr>
                <w:rFonts w:cs="Arial"/>
                <w:sz w:val="22"/>
                <w:szCs w:val="22"/>
              </w:rPr>
            </w:pPr>
            <w:r w:rsidRPr="004D01F5">
              <w:rPr>
                <w:rFonts w:cs="Arial"/>
                <w:sz w:val="22"/>
                <w:szCs w:val="22"/>
              </w:rPr>
              <w:t xml:space="preserve">We recognise that </w:t>
            </w:r>
            <w:r w:rsidRPr="004D01F5">
              <w:rPr>
                <w:rFonts w:cs="Arial"/>
                <w:b/>
                <w:sz w:val="22"/>
                <w:szCs w:val="22"/>
              </w:rPr>
              <w:t xml:space="preserve">you may not always be in close or regular contact </w:t>
            </w:r>
            <w:r w:rsidRPr="004D01F5">
              <w:rPr>
                <w:rFonts w:cs="Arial"/>
                <w:sz w:val="22"/>
                <w:szCs w:val="22"/>
              </w:rPr>
              <w:t>with</w:t>
            </w:r>
            <w:r w:rsidRPr="004D01F5">
              <w:rPr>
                <w:rFonts w:cs="Arial"/>
                <w:b/>
                <w:sz w:val="22"/>
                <w:szCs w:val="22"/>
              </w:rPr>
              <w:t xml:space="preserve"> </w:t>
            </w:r>
            <w:r w:rsidRPr="004D01F5">
              <w:rPr>
                <w:rFonts w:cs="Arial"/>
                <w:sz w:val="22"/>
                <w:szCs w:val="22"/>
              </w:rPr>
              <w:t xml:space="preserve">everyone in the definition of “closely connected”.  </w:t>
            </w:r>
          </w:p>
          <w:p w14:paraId="4D13337A" w14:textId="77777777" w:rsidR="00190FD4" w:rsidRPr="004D01F5" w:rsidRDefault="00190FD4" w:rsidP="00190FD4">
            <w:pPr>
              <w:pStyle w:val="ListParagraph"/>
              <w:numPr>
                <w:ilvl w:val="0"/>
                <w:numId w:val="37"/>
              </w:numPr>
              <w:spacing w:line="264" w:lineRule="auto"/>
              <w:rPr>
                <w:rFonts w:cs="Arial"/>
                <w:szCs w:val="22"/>
              </w:rPr>
            </w:pPr>
            <w:r w:rsidRPr="004D01F5">
              <w:rPr>
                <w:rFonts w:cs="Arial"/>
                <w:sz w:val="22"/>
                <w:szCs w:val="22"/>
              </w:rPr>
              <w:t xml:space="preserve">We </w:t>
            </w:r>
            <w:r w:rsidRPr="004D01F5">
              <w:rPr>
                <w:rFonts w:cs="Arial"/>
                <w:sz w:val="22"/>
                <w:szCs w:val="22"/>
                <w:u w:val="single"/>
              </w:rPr>
              <w:t>do not</w:t>
            </w:r>
            <w:r w:rsidRPr="004D01F5">
              <w:rPr>
                <w:rFonts w:cs="Arial"/>
                <w:sz w:val="22"/>
                <w:szCs w:val="22"/>
              </w:rPr>
              <w:t xml:space="preserve"> expect you to go to </w:t>
            </w:r>
            <w:r w:rsidRPr="004D01F5">
              <w:rPr>
                <w:rFonts w:cs="Arial"/>
                <w:b/>
                <w:sz w:val="22"/>
                <w:szCs w:val="22"/>
              </w:rPr>
              <w:t>unreasonable lengths</w:t>
            </w:r>
            <w:r w:rsidRPr="004D01F5">
              <w:rPr>
                <w:rFonts w:cs="Arial"/>
                <w:sz w:val="22"/>
                <w:szCs w:val="22"/>
              </w:rPr>
              <w:t xml:space="preserve"> to identify the actions or involvement of others, or to </w:t>
            </w:r>
            <w:r w:rsidRPr="004D01F5">
              <w:rPr>
                <w:rFonts w:cs="Arial"/>
                <w:b/>
                <w:sz w:val="22"/>
                <w:szCs w:val="22"/>
              </w:rPr>
              <w:t xml:space="preserve">conduct </w:t>
            </w:r>
            <w:r w:rsidRPr="004D01F5">
              <w:rPr>
                <w:rFonts w:cs="Arial"/>
                <w:b/>
                <w:iCs/>
                <w:sz w:val="22"/>
                <w:szCs w:val="22"/>
              </w:rPr>
              <w:t>research</w:t>
            </w:r>
            <w:r w:rsidRPr="004D01F5">
              <w:rPr>
                <w:rFonts w:cs="Arial"/>
                <w:iCs/>
                <w:sz w:val="22"/>
                <w:szCs w:val="22"/>
              </w:rPr>
              <w:t xml:space="preserve"> into the employment, business interests and other activities of all persons to whom you are closely connected.</w:t>
            </w:r>
          </w:p>
        </w:tc>
      </w:tr>
    </w:tbl>
    <w:p w14:paraId="50F4C967" w14:textId="77777777" w:rsidR="00190FD4" w:rsidRPr="004D01F5" w:rsidRDefault="00190FD4" w:rsidP="00190FD4">
      <w:pPr>
        <w:spacing w:line="264" w:lineRule="auto"/>
        <w:rPr>
          <w:rFonts w:cs="Arial"/>
          <w:szCs w:val="22"/>
        </w:rPr>
      </w:pPr>
    </w:p>
    <w:p w14:paraId="59DF60D7" w14:textId="77777777" w:rsidR="005919C7" w:rsidRPr="008376C4" w:rsidRDefault="005919C7" w:rsidP="005919C7">
      <w:pPr>
        <w:spacing w:line="276" w:lineRule="auto"/>
        <w:rPr>
          <w:rFonts w:cs="Arial"/>
          <w:b/>
          <w:color w:val="000090"/>
          <w:sz w:val="28"/>
          <w:szCs w:val="28"/>
        </w:rPr>
      </w:pPr>
      <w:r w:rsidRPr="008376C4">
        <w:rPr>
          <w:rFonts w:cs="Arial"/>
          <w:b/>
          <w:color w:val="000090"/>
          <w:sz w:val="28"/>
          <w:szCs w:val="28"/>
        </w:rPr>
        <w:t>What happens if I declare an interest?</w:t>
      </w:r>
    </w:p>
    <w:p w14:paraId="6992EB93" w14:textId="77777777" w:rsidR="005919C7" w:rsidRPr="00ED38F9" w:rsidRDefault="005919C7" w:rsidP="005919C7">
      <w:pPr>
        <w:spacing w:line="276" w:lineRule="auto"/>
        <w:rPr>
          <w:rFonts w:cs="Arial"/>
          <w:b/>
          <w:sz w:val="16"/>
          <w:szCs w:val="16"/>
        </w:rPr>
      </w:pPr>
    </w:p>
    <w:p w14:paraId="44644D94" w14:textId="77777777" w:rsidR="00D9152D" w:rsidRPr="004D01F5" w:rsidRDefault="00237DDE" w:rsidP="004E2DE7">
      <w:pPr>
        <w:autoSpaceDE w:val="0"/>
        <w:autoSpaceDN w:val="0"/>
        <w:adjustRightInd w:val="0"/>
        <w:spacing w:after="200" w:line="276" w:lineRule="auto"/>
        <w:outlineLvl w:val="0"/>
        <w:rPr>
          <w:rFonts w:cs="Arial"/>
        </w:rPr>
      </w:pPr>
      <w:r w:rsidRPr="004D01F5">
        <w:rPr>
          <w:rFonts w:cs="Arial"/>
        </w:rPr>
        <w:t>If you</w:t>
      </w:r>
      <w:r w:rsidR="00CE5A19" w:rsidRPr="004D01F5">
        <w:rPr>
          <w:rFonts w:cs="Arial"/>
        </w:rPr>
        <w:t xml:space="preserve"> h</w:t>
      </w:r>
      <w:r w:rsidRPr="004D01F5">
        <w:rPr>
          <w:rFonts w:cs="Arial"/>
        </w:rPr>
        <w:t>a</w:t>
      </w:r>
      <w:r w:rsidR="00CE5A19" w:rsidRPr="004D01F5">
        <w:rPr>
          <w:rFonts w:cs="Arial"/>
        </w:rPr>
        <w:t xml:space="preserve">ve </w:t>
      </w:r>
      <w:r w:rsidR="00773BB9" w:rsidRPr="004D01F5">
        <w:rPr>
          <w:rFonts w:cs="Arial"/>
        </w:rPr>
        <w:t xml:space="preserve">declared </w:t>
      </w:r>
      <w:r w:rsidR="00CE5A19" w:rsidRPr="004D01F5">
        <w:rPr>
          <w:rFonts w:cs="Arial"/>
        </w:rPr>
        <w:t>a</w:t>
      </w:r>
      <w:r w:rsidR="00773BB9" w:rsidRPr="004D01F5">
        <w:rPr>
          <w:rFonts w:cs="Arial"/>
        </w:rPr>
        <w:t>n interest</w:t>
      </w:r>
      <w:r w:rsidRPr="004D01F5">
        <w:rPr>
          <w:rFonts w:cs="Arial"/>
        </w:rPr>
        <w:t xml:space="preserve">, you cannot </w:t>
      </w:r>
      <w:r w:rsidR="002106D0" w:rsidRPr="004D01F5">
        <w:rPr>
          <w:rFonts w:cs="Arial"/>
        </w:rPr>
        <w:t xml:space="preserve">take </w:t>
      </w:r>
      <w:r w:rsidRPr="004D01F5">
        <w:rPr>
          <w:rFonts w:cs="Arial"/>
        </w:rPr>
        <w:t xml:space="preserve">part in </w:t>
      </w:r>
      <w:r w:rsidR="001135E5" w:rsidRPr="004D01F5">
        <w:rPr>
          <w:rFonts w:cs="Arial"/>
        </w:rPr>
        <w:t>LHA</w:t>
      </w:r>
      <w:r w:rsidRPr="004D01F5">
        <w:rPr>
          <w:rFonts w:cs="Arial"/>
        </w:rPr>
        <w:t>’s decision-making</w:t>
      </w:r>
      <w:r w:rsidR="002106D0" w:rsidRPr="004D01F5">
        <w:rPr>
          <w:rFonts w:cs="Arial"/>
        </w:rPr>
        <w:t xml:space="preserve"> on any matters that could be affected by that interest</w:t>
      </w:r>
      <w:r w:rsidR="000B24BD" w:rsidRPr="004D01F5">
        <w:rPr>
          <w:rFonts w:cs="Arial"/>
        </w:rPr>
        <w:t>.  You must le</w:t>
      </w:r>
      <w:r w:rsidR="00D9152D" w:rsidRPr="004D01F5">
        <w:rPr>
          <w:rFonts w:cs="Arial"/>
        </w:rPr>
        <w:t xml:space="preserve">ave any meeting </w:t>
      </w:r>
      <w:r w:rsidR="002106D0" w:rsidRPr="004D01F5">
        <w:rPr>
          <w:rFonts w:cs="Arial"/>
        </w:rPr>
        <w:t xml:space="preserve">at the point where </w:t>
      </w:r>
      <w:r w:rsidR="00773BB9" w:rsidRPr="004D01F5">
        <w:rPr>
          <w:rFonts w:cs="Arial"/>
        </w:rPr>
        <w:t xml:space="preserve">the </w:t>
      </w:r>
      <w:r w:rsidR="002106D0" w:rsidRPr="004D01F5">
        <w:rPr>
          <w:rFonts w:cs="Arial"/>
        </w:rPr>
        <w:t xml:space="preserve">matter </w:t>
      </w:r>
      <w:r w:rsidR="00773BB9" w:rsidRPr="004D01F5">
        <w:rPr>
          <w:rFonts w:cs="Arial"/>
        </w:rPr>
        <w:t xml:space="preserve">is </w:t>
      </w:r>
      <w:r w:rsidR="00D9152D" w:rsidRPr="004D01F5">
        <w:rPr>
          <w:rFonts w:cs="Arial"/>
        </w:rPr>
        <w:t>discussed, while the remainder of the committee reach a decision.</w:t>
      </w:r>
    </w:p>
    <w:p w14:paraId="5701052D" w14:textId="77777777" w:rsidR="009E7257" w:rsidRPr="004D01F5" w:rsidRDefault="005919C7" w:rsidP="004E2DE7">
      <w:pPr>
        <w:autoSpaceDE w:val="0"/>
        <w:autoSpaceDN w:val="0"/>
        <w:adjustRightInd w:val="0"/>
        <w:spacing w:after="200" w:line="276" w:lineRule="auto"/>
        <w:outlineLvl w:val="0"/>
        <w:rPr>
          <w:rFonts w:cs="Arial"/>
          <w:lang w:val="en-US"/>
        </w:rPr>
      </w:pPr>
      <w:r w:rsidRPr="004D01F5">
        <w:rPr>
          <w:rFonts w:cs="Arial"/>
        </w:rPr>
        <w:t xml:space="preserve">If you have a major conflict of interests, the rest of the Committee may ask you to resign.  </w:t>
      </w:r>
      <w:r w:rsidR="00C81412" w:rsidRPr="004D01F5">
        <w:rPr>
          <w:rFonts w:cs="Arial"/>
        </w:rPr>
        <w:t xml:space="preserve">For example, a committee member can never have a financial </w:t>
      </w:r>
      <w:r w:rsidR="00E10557" w:rsidRPr="004D01F5">
        <w:rPr>
          <w:rFonts w:cs="Arial"/>
        </w:rPr>
        <w:t xml:space="preserve">or business interest </w:t>
      </w:r>
      <w:r w:rsidR="009E7257" w:rsidRPr="004D01F5">
        <w:rPr>
          <w:rFonts w:cs="Arial"/>
        </w:rPr>
        <w:t xml:space="preserve">in any </w:t>
      </w:r>
      <w:r w:rsidR="00C81412" w:rsidRPr="004D01F5">
        <w:rPr>
          <w:rFonts w:cs="Arial"/>
        </w:rPr>
        <w:t xml:space="preserve">profit-distributing </w:t>
      </w:r>
      <w:r w:rsidR="00E10557" w:rsidRPr="004D01F5">
        <w:rPr>
          <w:rFonts w:cs="Arial"/>
        </w:rPr>
        <w:t xml:space="preserve">company </w:t>
      </w:r>
      <w:r w:rsidR="009E7257" w:rsidRPr="004D01F5">
        <w:rPr>
          <w:rFonts w:cs="Arial"/>
        </w:rPr>
        <w:t xml:space="preserve">that is seeking to enter into a business relationship with </w:t>
      </w:r>
      <w:r w:rsidR="001135E5" w:rsidRPr="004D01F5">
        <w:rPr>
          <w:rFonts w:cs="Arial"/>
        </w:rPr>
        <w:t>LH</w:t>
      </w:r>
      <w:r w:rsidR="00AD4A55" w:rsidRPr="004D01F5">
        <w:rPr>
          <w:rFonts w:cs="Arial"/>
        </w:rPr>
        <w:t xml:space="preserve">A, nor can LHA offer a contract of employment to a committee member or </w:t>
      </w:r>
      <w:r w:rsidR="00FF78C2" w:rsidRPr="004D01F5">
        <w:rPr>
          <w:rFonts w:cs="Arial"/>
        </w:rPr>
        <w:t>anyone who is related to a MC member</w:t>
      </w:r>
      <w:r w:rsidR="00AD4A55" w:rsidRPr="004D01F5">
        <w:rPr>
          <w:rFonts w:cs="Arial"/>
        </w:rPr>
        <w:t>.</w:t>
      </w:r>
      <w:r w:rsidR="009E7257" w:rsidRPr="004D01F5">
        <w:rPr>
          <w:rFonts w:cs="Arial"/>
        </w:rPr>
        <w:t xml:space="preserve">  </w:t>
      </w:r>
    </w:p>
    <w:p w14:paraId="5D306417" w14:textId="77777777" w:rsidR="00AE2013" w:rsidRPr="004D01F5" w:rsidRDefault="00AE2013" w:rsidP="0016646F">
      <w:pPr>
        <w:shd w:val="clear" w:color="auto" w:fill="FFFFFF" w:themeFill="background1"/>
        <w:jc w:val="both"/>
        <w:rPr>
          <w:rFonts w:cs="Arial"/>
          <w:b/>
          <w:color w:val="000090"/>
          <w:sz w:val="28"/>
          <w:szCs w:val="28"/>
        </w:rPr>
        <w:sectPr w:rsidR="00AE2013" w:rsidRPr="004D01F5" w:rsidSect="00E923F2">
          <w:pgSz w:w="12240" w:h="15840"/>
          <w:pgMar w:top="1021" w:right="1140" w:bottom="964" w:left="1140" w:header="709" w:footer="709" w:gutter="0"/>
          <w:paperSrc w:first="1" w:other="1"/>
          <w:cols w:space="708" w:equalWidth="0">
            <w:col w:w="9682" w:space="720"/>
          </w:cols>
          <w:titlePg/>
          <w:docGrid w:linePitch="360"/>
        </w:sectPr>
      </w:pPr>
    </w:p>
    <w:p w14:paraId="247CB0E8" w14:textId="77777777" w:rsidR="00C32ACB" w:rsidRPr="004D01F5" w:rsidRDefault="00C32ACB" w:rsidP="0016646F">
      <w:pPr>
        <w:shd w:val="clear" w:color="auto" w:fill="FFFFFF" w:themeFill="background1"/>
        <w:jc w:val="both"/>
        <w:rPr>
          <w:rFonts w:cs="Arial"/>
          <w:b/>
          <w:color w:val="000090"/>
          <w:sz w:val="28"/>
          <w:szCs w:val="28"/>
        </w:rPr>
      </w:pPr>
      <w:r w:rsidRPr="004D01F5">
        <w:rPr>
          <w:rFonts w:cs="Arial"/>
          <w:b/>
          <w:color w:val="000090"/>
          <w:sz w:val="28"/>
          <w:szCs w:val="28"/>
        </w:rPr>
        <w:lastRenderedPageBreak/>
        <w:t>CHAPTER</w:t>
      </w:r>
      <w:r w:rsidR="0016277A" w:rsidRPr="004D01F5">
        <w:rPr>
          <w:rFonts w:cs="Arial"/>
          <w:b/>
          <w:color w:val="000090"/>
          <w:sz w:val="28"/>
          <w:szCs w:val="28"/>
        </w:rPr>
        <w:t xml:space="preserve"> 9</w:t>
      </w:r>
    </w:p>
    <w:p w14:paraId="5E9B72FF" w14:textId="77777777" w:rsidR="00CC15B5" w:rsidRPr="004D01F5" w:rsidRDefault="00C32ACB" w:rsidP="0016646F">
      <w:pPr>
        <w:shd w:val="clear" w:color="auto" w:fill="FFFFFF" w:themeFill="background1"/>
        <w:jc w:val="both"/>
        <w:rPr>
          <w:rFonts w:cs="Arial"/>
          <w:b/>
          <w:color w:val="000090"/>
          <w:sz w:val="28"/>
          <w:szCs w:val="28"/>
        </w:rPr>
      </w:pPr>
      <w:r w:rsidRPr="004D01F5">
        <w:rPr>
          <w:rFonts w:cs="Arial"/>
          <w:b/>
          <w:color w:val="000090"/>
          <w:sz w:val="28"/>
          <w:szCs w:val="28"/>
        </w:rPr>
        <w:t>SUMMARY O</w:t>
      </w:r>
      <w:r w:rsidR="001820F7" w:rsidRPr="004D01F5">
        <w:rPr>
          <w:rFonts w:cs="Arial"/>
          <w:b/>
          <w:color w:val="000090"/>
          <w:sz w:val="28"/>
          <w:szCs w:val="28"/>
        </w:rPr>
        <w:t xml:space="preserve">F </w:t>
      </w:r>
      <w:r w:rsidR="001135E5" w:rsidRPr="004D01F5">
        <w:rPr>
          <w:rFonts w:cs="Arial"/>
          <w:b/>
          <w:color w:val="000090"/>
          <w:sz w:val="28"/>
          <w:szCs w:val="28"/>
        </w:rPr>
        <w:t>LHA</w:t>
      </w:r>
      <w:r w:rsidRPr="004D01F5">
        <w:rPr>
          <w:rFonts w:cs="Arial"/>
          <w:b/>
          <w:color w:val="000090"/>
          <w:sz w:val="28"/>
          <w:szCs w:val="28"/>
        </w:rPr>
        <w:t xml:space="preserve">’S POLICY ON PAYMENTS AND BENEFITS </w:t>
      </w:r>
    </w:p>
    <w:p w14:paraId="0C977BC1" w14:textId="77777777" w:rsidR="00CC15B5" w:rsidRPr="004D01F5" w:rsidRDefault="00CC15B5" w:rsidP="00AD196E">
      <w:pPr>
        <w:jc w:val="both"/>
        <w:rPr>
          <w:rFonts w:cs="Arial"/>
          <w:sz w:val="26"/>
          <w:szCs w:val="26"/>
        </w:rPr>
      </w:pPr>
    </w:p>
    <w:p w14:paraId="2A7349CC" w14:textId="77777777" w:rsidR="00C70C71" w:rsidRPr="000836BB" w:rsidRDefault="00C70C71" w:rsidP="00B51030">
      <w:pPr>
        <w:spacing w:line="276" w:lineRule="auto"/>
        <w:rPr>
          <w:rFonts w:cs="Arial"/>
          <w:b/>
          <w:color w:val="000090"/>
          <w:sz w:val="28"/>
          <w:szCs w:val="28"/>
        </w:rPr>
      </w:pPr>
      <w:r w:rsidRPr="000836BB">
        <w:rPr>
          <w:rFonts w:cs="Arial"/>
          <w:b/>
          <w:color w:val="000090"/>
          <w:sz w:val="28"/>
          <w:szCs w:val="28"/>
        </w:rPr>
        <w:t xml:space="preserve">Purpose of the </w:t>
      </w:r>
      <w:r w:rsidR="009B0AEC" w:rsidRPr="000836BB">
        <w:rPr>
          <w:rFonts w:cs="Arial"/>
          <w:b/>
          <w:color w:val="000090"/>
          <w:sz w:val="28"/>
          <w:szCs w:val="28"/>
        </w:rPr>
        <w:t xml:space="preserve">Policy </w:t>
      </w:r>
    </w:p>
    <w:p w14:paraId="23E2D0CE" w14:textId="77777777" w:rsidR="00C70C71" w:rsidRPr="004D01F5" w:rsidRDefault="00C70C71" w:rsidP="00B51030">
      <w:pPr>
        <w:spacing w:line="276" w:lineRule="auto"/>
        <w:rPr>
          <w:rFonts w:cs="Arial"/>
          <w:sz w:val="20"/>
          <w:szCs w:val="20"/>
        </w:rPr>
      </w:pPr>
    </w:p>
    <w:p w14:paraId="4F71436E" w14:textId="77777777" w:rsidR="00702DA8" w:rsidRPr="004D01F5" w:rsidRDefault="008C688F" w:rsidP="00D94B68">
      <w:pPr>
        <w:spacing w:line="264" w:lineRule="auto"/>
        <w:rPr>
          <w:rFonts w:cs="Arial"/>
          <w:bCs/>
          <w:color w:val="000000" w:themeColor="text1"/>
        </w:rPr>
      </w:pPr>
      <w:r w:rsidRPr="004D01F5">
        <w:rPr>
          <w:rFonts w:cs="Arial"/>
          <w:bCs/>
          <w:color w:val="000000" w:themeColor="text1"/>
        </w:rPr>
        <w:t>Th</w:t>
      </w:r>
      <w:r w:rsidR="001820F7" w:rsidRPr="004D01F5">
        <w:rPr>
          <w:rFonts w:cs="Arial"/>
          <w:bCs/>
          <w:color w:val="000000" w:themeColor="text1"/>
        </w:rPr>
        <w:t xml:space="preserve">is </w:t>
      </w:r>
      <w:r w:rsidR="00D90DCD" w:rsidRPr="004D01F5">
        <w:rPr>
          <w:rFonts w:cs="Arial"/>
          <w:bCs/>
          <w:color w:val="000000" w:themeColor="text1"/>
        </w:rPr>
        <w:t xml:space="preserve">Policy is a requirement of </w:t>
      </w:r>
      <w:r w:rsidR="001135E5" w:rsidRPr="004D01F5">
        <w:rPr>
          <w:rFonts w:cs="Arial"/>
          <w:bCs/>
          <w:color w:val="000000" w:themeColor="text1"/>
        </w:rPr>
        <w:t>LHA</w:t>
      </w:r>
      <w:r w:rsidR="00D90DCD" w:rsidRPr="004D01F5">
        <w:rPr>
          <w:rFonts w:cs="Arial"/>
          <w:bCs/>
          <w:color w:val="000000" w:themeColor="text1"/>
        </w:rPr>
        <w:t xml:space="preserve">’s Rules and of our regulators.  </w:t>
      </w:r>
      <w:r w:rsidR="00D94B68" w:rsidRPr="004D01F5">
        <w:rPr>
          <w:rFonts w:cs="Arial"/>
        </w:rPr>
        <w:t>The Policy sets out controls</w:t>
      </w:r>
      <w:r w:rsidR="00702DA8" w:rsidRPr="004D01F5">
        <w:rPr>
          <w:rFonts w:cs="Arial"/>
        </w:rPr>
        <w:t xml:space="preserve"> that we will use if we are </w:t>
      </w:r>
      <w:r w:rsidR="00D94B68" w:rsidRPr="004D01F5">
        <w:rPr>
          <w:rFonts w:cs="Arial"/>
        </w:rPr>
        <w:t>making payments and granting benefits to</w:t>
      </w:r>
      <w:r w:rsidR="008A71E9" w:rsidRPr="004D01F5">
        <w:rPr>
          <w:rFonts w:cs="Arial"/>
        </w:rPr>
        <w:t xml:space="preserve"> our people (this means </w:t>
      </w:r>
      <w:r w:rsidR="008A71E9" w:rsidRPr="004D01F5">
        <w:rPr>
          <w:rFonts w:cs="Arial"/>
          <w:b/>
        </w:rPr>
        <w:t>c</w:t>
      </w:r>
      <w:r w:rsidR="00D94B68" w:rsidRPr="004D01F5">
        <w:rPr>
          <w:rFonts w:cs="Arial"/>
          <w:b/>
          <w:bCs/>
          <w:color w:val="000000" w:themeColor="text1"/>
        </w:rPr>
        <w:t>ommittee</w:t>
      </w:r>
      <w:r w:rsidR="001F5ABC" w:rsidRPr="004D01F5">
        <w:rPr>
          <w:rFonts w:cs="Arial"/>
          <w:b/>
          <w:bCs/>
          <w:color w:val="000000" w:themeColor="text1"/>
        </w:rPr>
        <w:t xml:space="preserve"> </w:t>
      </w:r>
      <w:r w:rsidR="00D94B68" w:rsidRPr="004D01F5">
        <w:rPr>
          <w:rFonts w:cs="Arial"/>
          <w:b/>
          <w:bCs/>
          <w:color w:val="000000" w:themeColor="text1"/>
        </w:rPr>
        <w:t>members and employees</w:t>
      </w:r>
      <w:r w:rsidR="00D94B68" w:rsidRPr="004D01F5">
        <w:rPr>
          <w:rFonts w:cs="Arial"/>
          <w:bCs/>
          <w:color w:val="000000" w:themeColor="text1"/>
        </w:rPr>
        <w:t xml:space="preserve"> of </w:t>
      </w:r>
      <w:r w:rsidR="001135E5" w:rsidRPr="004D01F5">
        <w:rPr>
          <w:rFonts w:cs="Arial"/>
          <w:bCs/>
          <w:color w:val="000000" w:themeColor="text1"/>
        </w:rPr>
        <w:t>LHA</w:t>
      </w:r>
      <w:r w:rsidR="008A71E9" w:rsidRPr="004D01F5">
        <w:rPr>
          <w:rFonts w:cs="Arial"/>
          <w:bCs/>
          <w:color w:val="000000" w:themeColor="text1"/>
        </w:rPr>
        <w:t>)</w:t>
      </w:r>
      <w:r w:rsidR="002E54B2" w:rsidRPr="004D01F5">
        <w:rPr>
          <w:rFonts w:cs="Arial"/>
          <w:bCs/>
          <w:color w:val="000000" w:themeColor="text1"/>
        </w:rPr>
        <w:t xml:space="preserve">.  </w:t>
      </w:r>
    </w:p>
    <w:p w14:paraId="4734AF92" w14:textId="77777777" w:rsidR="00702DA8" w:rsidRPr="004D01F5" w:rsidRDefault="00702DA8" w:rsidP="00D94B68">
      <w:pPr>
        <w:spacing w:line="264" w:lineRule="auto"/>
        <w:rPr>
          <w:rFonts w:cs="Arial"/>
          <w:bCs/>
          <w:color w:val="000000" w:themeColor="text1"/>
        </w:rPr>
      </w:pPr>
    </w:p>
    <w:p w14:paraId="4B40615C" w14:textId="77777777" w:rsidR="002E54B2" w:rsidRPr="004D01F5" w:rsidRDefault="002E54B2" w:rsidP="00D94B68">
      <w:pPr>
        <w:spacing w:line="264" w:lineRule="auto"/>
        <w:rPr>
          <w:rFonts w:cs="Arial"/>
          <w:bCs/>
          <w:color w:val="000000" w:themeColor="text1"/>
        </w:rPr>
      </w:pPr>
      <w:r w:rsidRPr="004D01F5">
        <w:rPr>
          <w:rFonts w:cs="Arial"/>
          <w:bCs/>
          <w:color w:val="000000" w:themeColor="text1"/>
        </w:rPr>
        <w:t xml:space="preserve">In some cases, controls also apply to </w:t>
      </w:r>
      <w:r w:rsidR="00D94B68" w:rsidRPr="004D01F5">
        <w:rPr>
          <w:rFonts w:cs="Arial"/>
          <w:b/>
          <w:bCs/>
          <w:color w:val="000000" w:themeColor="text1"/>
        </w:rPr>
        <w:t>people who are closely connected</w:t>
      </w:r>
      <w:r w:rsidR="00D94B68" w:rsidRPr="004D01F5">
        <w:rPr>
          <w:rFonts w:cs="Arial"/>
          <w:bCs/>
          <w:color w:val="000000" w:themeColor="text1"/>
        </w:rPr>
        <w:t xml:space="preserve"> to a committee member or employee</w:t>
      </w:r>
      <w:r w:rsidR="008C688F" w:rsidRPr="004D01F5">
        <w:rPr>
          <w:rFonts w:cs="Arial"/>
          <w:bCs/>
          <w:color w:val="000000" w:themeColor="text1"/>
        </w:rPr>
        <w:t xml:space="preserve"> (this is defined in </w:t>
      </w:r>
      <w:r w:rsidR="00E10557" w:rsidRPr="004D01F5">
        <w:rPr>
          <w:rFonts w:cs="Arial"/>
          <w:bCs/>
          <w:color w:val="000000" w:themeColor="text1"/>
        </w:rPr>
        <w:t>Chapter 8</w:t>
      </w:r>
      <w:r w:rsidR="001820F7" w:rsidRPr="004D01F5">
        <w:rPr>
          <w:rFonts w:cs="Arial"/>
          <w:bCs/>
          <w:color w:val="000000" w:themeColor="text1"/>
        </w:rPr>
        <w:t xml:space="preserve">, </w:t>
      </w:r>
      <w:r w:rsidR="008C688F" w:rsidRPr="004D01F5">
        <w:rPr>
          <w:rFonts w:cs="Arial"/>
          <w:bCs/>
          <w:color w:val="000000" w:themeColor="text1"/>
        </w:rPr>
        <w:t xml:space="preserve">on </w:t>
      </w:r>
      <w:r w:rsidR="001820F7" w:rsidRPr="004D01F5">
        <w:rPr>
          <w:rFonts w:cs="Arial"/>
          <w:bCs/>
          <w:color w:val="000000" w:themeColor="text1"/>
        </w:rPr>
        <w:t>declarations of interest</w:t>
      </w:r>
      <w:r w:rsidR="008C688F" w:rsidRPr="004D01F5">
        <w:rPr>
          <w:rFonts w:cs="Arial"/>
          <w:bCs/>
          <w:color w:val="000000" w:themeColor="text1"/>
        </w:rPr>
        <w:t>)</w:t>
      </w:r>
      <w:r w:rsidR="00BA465C" w:rsidRPr="004D01F5">
        <w:rPr>
          <w:rFonts w:cs="Arial"/>
          <w:bCs/>
          <w:color w:val="000000" w:themeColor="text1"/>
        </w:rPr>
        <w:t xml:space="preserve">.  </w:t>
      </w:r>
      <w:r w:rsidR="00D94B68" w:rsidRPr="004D01F5">
        <w:rPr>
          <w:rFonts w:cs="Arial"/>
          <w:bCs/>
          <w:color w:val="000000" w:themeColor="text1"/>
        </w:rPr>
        <w:t xml:space="preserve">  </w:t>
      </w:r>
    </w:p>
    <w:p w14:paraId="7FE3E0C8" w14:textId="77777777" w:rsidR="002E54B2" w:rsidRPr="004D01F5" w:rsidRDefault="002E54B2" w:rsidP="00D94B68">
      <w:pPr>
        <w:spacing w:line="264" w:lineRule="auto"/>
        <w:rPr>
          <w:rFonts w:cs="Arial"/>
          <w:bCs/>
          <w:color w:val="000000" w:themeColor="text1"/>
          <w:sz w:val="20"/>
          <w:szCs w:val="20"/>
        </w:rPr>
      </w:pPr>
    </w:p>
    <w:p w14:paraId="64335B1B" w14:textId="77777777" w:rsidR="002E54B2" w:rsidRPr="004D01F5" w:rsidRDefault="002E54B2" w:rsidP="00D90DCD">
      <w:pPr>
        <w:spacing w:line="264" w:lineRule="auto"/>
        <w:rPr>
          <w:rFonts w:cs="Arial"/>
          <w:bCs/>
          <w:color w:val="000000" w:themeColor="text1"/>
        </w:rPr>
      </w:pPr>
      <w:r w:rsidRPr="004D01F5">
        <w:rPr>
          <w:rFonts w:cs="Arial"/>
          <w:bCs/>
          <w:color w:val="000000" w:themeColor="text1"/>
        </w:rPr>
        <w:t xml:space="preserve">The </w:t>
      </w:r>
      <w:r w:rsidR="00C27B14" w:rsidRPr="004D01F5">
        <w:rPr>
          <w:rFonts w:cs="Arial"/>
          <w:bCs/>
          <w:color w:val="000000" w:themeColor="text1"/>
        </w:rPr>
        <w:t xml:space="preserve">aims of the </w:t>
      </w:r>
      <w:r w:rsidRPr="004D01F5">
        <w:rPr>
          <w:rFonts w:cs="Arial"/>
          <w:bCs/>
          <w:color w:val="000000" w:themeColor="text1"/>
        </w:rPr>
        <w:t xml:space="preserve">Policy </w:t>
      </w:r>
      <w:r w:rsidR="00C27B14" w:rsidRPr="004D01F5">
        <w:rPr>
          <w:rFonts w:cs="Arial"/>
          <w:bCs/>
          <w:color w:val="000000" w:themeColor="text1"/>
        </w:rPr>
        <w:t>are</w:t>
      </w:r>
      <w:r w:rsidRPr="004D01F5">
        <w:rPr>
          <w:rFonts w:cs="Arial"/>
          <w:bCs/>
          <w:color w:val="000000" w:themeColor="text1"/>
        </w:rPr>
        <w:t>:</w:t>
      </w:r>
    </w:p>
    <w:p w14:paraId="213AFDCB" w14:textId="77777777" w:rsidR="002E54B2" w:rsidRPr="004D01F5" w:rsidRDefault="002E54B2" w:rsidP="00D90DCD">
      <w:pPr>
        <w:spacing w:line="264" w:lineRule="auto"/>
        <w:rPr>
          <w:rFonts w:cs="Arial"/>
          <w:bCs/>
          <w:color w:val="000000" w:themeColor="text1"/>
          <w:sz w:val="20"/>
          <w:szCs w:val="20"/>
        </w:rPr>
      </w:pPr>
    </w:p>
    <w:p w14:paraId="6F270632" w14:textId="77777777" w:rsidR="00AE3866" w:rsidRPr="004D01F5" w:rsidRDefault="00AE3866" w:rsidP="00F71DA3">
      <w:pPr>
        <w:pStyle w:val="ListParagraph"/>
        <w:numPr>
          <w:ilvl w:val="0"/>
          <w:numId w:val="31"/>
        </w:numPr>
        <w:spacing w:after="120" w:line="264" w:lineRule="auto"/>
        <w:ind w:left="357" w:hanging="357"/>
        <w:contextualSpacing w:val="0"/>
        <w:rPr>
          <w:rFonts w:cs="Arial"/>
          <w:bCs/>
          <w:color w:val="000000" w:themeColor="text1"/>
        </w:rPr>
      </w:pPr>
      <w:r w:rsidRPr="004D01F5">
        <w:rPr>
          <w:rFonts w:cs="Arial"/>
          <w:bCs/>
          <w:color w:val="000000" w:themeColor="text1"/>
        </w:rPr>
        <w:t xml:space="preserve">To prevent </w:t>
      </w:r>
      <w:r w:rsidR="001820F7" w:rsidRPr="004D01F5">
        <w:rPr>
          <w:rFonts w:cs="Arial"/>
          <w:bCs/>
          <w:color w:val="000000" w:themeColor="text1"/>
        </w:rPr>
        <w:t xml:space="preserve">any preferential treatment for </w:t>
      </w:r>
      <w:r w:rsidR="00C27B14" w:rsidRPr="004D01F5">
        <w:rPr>
          <w:rFonts w:cs="Arial"/>
          <w:bCs/>
          <w:color w:val="000000" w:themeColor="text1"/>
        </w:rPr>
        <w:t xml:space="preserve">people </w:t>
      </w:r>
      <w:r w:rsidR="008C688F" w:rsidRPr="004D01F5">
        <w:rPr>
          <w:rFonts w:cs="Arial"/>
          <w:bCs/>
          <w:color w:val="000000" w:themeColor="text1"/>
        </w:rPr>
        <w:t xml:space="preserve">associated with </w:t>
      </w:r>
      <w:r w:rsidR="001135E5" w:rsidRPr="004D01F5">
        <w:rPr>
          <w:rFonts w:cs="Arial"/>
          <w:bCs/>
          <w:color w:val="000000" w:themeColor="text1"/>
        </w:rPr>
        <w:t>LHA</w:t>
      </w:r>
    </w:p>
    <w:p w14:paraId="4725A7DF" w14:textId="77777777" w:rsidR="00131779" w:rsidRPr="004D01F5" w:rsidRDefault="00AE3866" w:rsidP="00F71DA3">
      <w:pPr>
        <w:pStyle w:val="ListParagraph"/>
        <w:numPr>
          <w:ilvl w:val="0"/>
          <w:numId w:val="31"/>
        </w:numPr>
        <w:spacing w:after="120" w:line="264" w:lineRule="auto"/>
        <w:ind w:left="357" w:hanging="357"/>
        <w:contextualSpacing w:val="0"/>
        <w:rPr>
          <w:rFonts w:cs="Arial"/>
          <w:bCs/>
          <w:color w:val="000000" w:themeColor="text1"/>
        </w:rPr>
      </w:pPr>
      <w:r w:rsidRPr="004D01F5">
        <w:rPr>
          <w:rFonts w:cs="Arial"/>
          <w:bCs/>
          <w:color w:val="000000" w:themeColor="text1"/>
        </w:rPr>
        <w:t xml:space="preserve">To </w:t>
      </w:r>
      <w:r w:rsidR="001820F7" w:rsidRPr="004D01F5">
        <w:rPr>
          <w:rFonts w:cs="Arial"/>
          <w:bCs/>
          <w:color w:val="000000" w:themeColor="text1"/>
        </w:rPr>
        <w:t xml:space="preserve">prevent </w:t>
      </w:r>
      <w:r w:rsidRPr="004D01F5">
        <w:rPr>
          <w:rFonts w:cs="Arial"/>
          <w:bCs/>
          <w:color w:val="000000" w:themeColor="text1"/>
        </w:rPr>
        <w:t xml:space="preserve">our people and those closely connected to them </w:t>
      </w:r>
      <w:r w:rsidR="00131779" w:rsidRPr="004D01F5">
        <w:rPr>
          <w:rFonts w:cs="Arial"/>
          <w:bCs/>
          <w:color w:val="000000" w:themeColor="text1"/>
        </w:rPr>
        <w:t xml:space="preserve">from being unfairly disadvantaged in </w:t>
      </w:r>
      <w:r w:rsidR="00AE2013" w:rsidRPr="004D01F5">
        <w:rPr>
          <w:rFonts w:cs="Arial"/>
          <w:bCs/>
          <w:color w:val="000000" w:themeColor="text1"/>
        </w:rPr>
        <w:t xml:space="preserve">LHA’s </w:t>
      </w:r>
      <w:r w:rsidR="00131779" w:rsidRPr="004D01F5">
        <w:rPr>
          <w:rFonts w:cs="Arial"/>
          <w:bCs/>
          <w:color w:val="000000" w:themeColor="text1"/>
        </w:rPr>
        <w:t>housing and other decisions</w:t>
      </w:r>
    </w:p>
    <w:p w14:paraId="0AA5EBA9" w14:textId="77777777" w:rsidR="00AE2013" w:rsidRPr="004D01F5" w:rsidRDefault="00AE3866" w:rsidP="00AE2013">
      <w:pPr>
        <w:pStyle w:val="ListParagraph"/>
        <w:numPr>
          <w:ilvl w:val="0"/>
          <w:numId w:val="31"/>
        </w:numPr>
        <w:spacing w:line="264" w:lineRule="auto"/>
        <w:rPr>
          <w:rFonts w:cs="Arial"/>
          <w:szCs w:val="22"/>
        </w:rPr>
      </w:pPr>
      <w:r w:rsidRPr="004D01F5">
        <w:rPr>
          <w:rFonts w:cs="Arial"/>
          <w:bCs/>
          <w:color w:val="000000" w:themeColor="text1"/>
        </w:rPr>
        <w:t xml:space="preserve">To </w:t>
      </w:r>
      <w:r w:rsidR="00131779" w:rsidRPr="004D01F5">
        <w:rPr>
          <w:rFonts w:cs="Arial"/>
          <w:bCs/>
          <w:color w:val="000000" w:themeColor="text1"/>
        </w:rPr>
        <w:t>promote</w:t>
      </w:r>
      <w:r w:rsidRPr="004D01F5">
        <w:rPr>
          <w:rFonts w:cs="Arial"/>
          <w:bCs/>
          <w:color w:val="000000" w:themeColor="text1"/>
        </w:rPr>
        <w:t xml:space="preserve"> community confidence that </w:t>
      </w:r>
      <w:r w:rsidR="00131779" w:rsidRPr="004D01F5">
        <w:rPr>
          <w:rFonts w:cs="Arial"/>
          <w:bCs/>
          <w:color w:val="000000" w:themeColor="text1"/>
        </w:rPr>
        <w:t xml:space="preserve">we make </w:t>
      </w:r>
      <w:r w:rsidRPr="004D01F5">
        <w:rPr>
          <w:rFonts w:cs="Arial"/>
          <w:bCs/>
          <w:color w:val="000000" w:themeColor="text1"/>
        </w:rPr>
        <w:t>decision</w:t>
      </w:r>
      <w:r w:rsidR="00353363" w:rsidRPr="004D01F5">
        <w:rPr>
          <w:rFonts w:cs="Arial"/>
          <w:bCs/>
          <w:color w:val="000000" w:themeColor="text1"/>
        </w:rPr>
        <w:t>s openly and with integrity.</w:t>
      </w:r>
    </w:p>
    <w:p w14:paraId="1A4E571D" w14:textId="77777777" w:rsidR="00353363" w:rsidRPr="004D01F5" w:rsidRDefault="00353363" w:rsidP="00353363">
      <w:pPr>
        <w:pStyle w:val="ListParagraph"/>
        <w:spacing w:line="264" w:lineRule="auto"/>
        <w:ind w:left="360"/>
        <w:rPr>
          <w:rFonts w:cs="Arial"/>
          <w:szCs w:val="22"/>
        </w:rPr>
      </w:pPr>
    </w:p>
    <w:p w14:paraId="4A70A729" w14:textId="77777777" w:rsidR="00DD2209" w:rsidRPr="000836BB" w:rsidRDefault="006B7CBF" w:rsidP="00DC514B">
      <w:pPr>
        <w:spacing w:after="120" w:line="276" w:lineRule="auto"/>
        <w:jc w:val="both"/>
        <w:rPr>
          <w:rFonts w:cs="Arial"/>
          <w:b/>
          <w:bCs/>
          <w:color w:val="000090"/>
          <w:sz w:val="28"/>
          <w:szCs w:val="28"/>
        </w:rPr>
      </w:pPr>
      <w:r w:rsidRPr="000836BB">
        <w:rPr>
          <w:rFonts w:cs="Arial"/>
          <w:b/>
          <w:bCs/>
          <w:color w:val="000090"/>
          <w:sz w:val="28"/>
          <w:szCs w:val="28"/>
        </w:rPr>
        <w:t>T</w:t>
      </w:r>
      <w:r w:rsidR="00923DD0" w:rsidRPr="000836BB">
        <w:rPr>
          <w:rFonts w:cs="Arial"/>
          <w:b/>
          <w:bCs/>
          <w:color w:val="000090"/>
          <w:sz w:val="28"/>
          <w:szCs w:val="28"/>
        </w:rPr>
        <w:t xml:space="preserve">he </w:t>
      </w:r>
      <w:r w:rsidR="00DC514B" w:rsidRPr="000836BB">
        <w:rPr>
          <w:rFonts w:cs="Arial"/>
          <w:b/>
          <w:bCs/>
          <w:color w:val="000090"/>
          <w:sz w:val="28"/>
          <w:szCs w:val="28"/>
        </w:rPr>
        <w:t xml:space="preserve">main payments and benefits that are controlled under the </w:t>
      </w:r>
      <w:r w:rsidR="005706CB" w:rsidRPr="000836BB">
        <w:rPr>
          <w:rFonts w:cs="Arial"/>
          <w:b/>
          <w:bCs/>
          <w:color w:val="000090"/>
          <w:sz w:val="28"/>
          <w:szCs w:val="28"/>
        </w:rPr>
        <w:t>Policy</w:t>
      </w:r>
    </w:p>
    <w:tbl>
      <w:tblPr>
        <w:tblStyle w:val="TableGrid"/>
        <w:tblW w:w="4946" w:type="pct"/>
        <w:tblInd w:w="108" w:type="dxa"/>
        <w:tblBorders>
          <w:insideH w:val="none" w:sz="0" w:space="0" w:color="auto"/>
          <w:insideV w:val="none" w:sz="0" w:space="0" w:color="auto"/>
        </w:tblBorders>
        <w:tblLook w:val="01E0" w:firstRow="1" w:lastRow="1" w:firstColumn="1" w:lastColumn="1" w:noHBand="0" w:noVBand="0"/>
      </w:tblPr>
      <w:tblGrid>
        <w:gridCol w:w="9568"/>
      </w:tblGrid>
      <w:tr w:rsidR="00DC514B" w:rsidRPr="004D01F5" w14:paraId="508658E8" w14:textId="77777777" w:rsidTr="00D63AE9">
        <w:tc>
          <w:tcPr>
            <w:tcW w:w="5000" w:type="pct"/>
            <w:shd w:val="clear" w:color="auto" w:fill="auto"/>
          </w:tcPr>
          <w:p w14:paraId="5EC9AF80" w14:textId="77777777" w:rsidR="00DC514B" w:rsidRPr="004D01F5" w:rsidRDefault="00DC514B" w:rsidP="00F71DA3">
            <w:pPr>
              <w:numPr>
                <w:ilvl w:val="0"/>
                <w:numId w:val="30"/>
              </w:numPr>
              <w:spacing w:after="120" w:line="276" w:lineRule="auto"/>
              <w:jc w:val="both"/>
              <w:rPr>
                <w:rFonts w:cs="Arial"/>
              </w:rPr>
            </w:pPr>
            <w:r w:rsidRPr="004D01F5">
              <w:rPr>
                <w:rFonts w:cs="Arial"/>
              </w:rPr>
              <w:t>A tenancy to a house</w:t>
            </w:r>
          </w:p>
          <w:p w14:paraId="7A5EB902" w14:textId="77777777" w:rsidR="00DC514B" w:rsidRPr="004D01F5" w:rsidRDefault="00DC514B" w:rsidP="00F71DA3">
            <w:pPr>
              <w:numPr>
                <w:ilvl w:val="0"/>
                <w:numId w:val="30"/>
              </w:numPr>
              <w:spacing w:after="120" w:line="276" w:lineRule="auto"/>
              <w:jc w:val="both"/>
              <w:rPr>
                <w:rFonts w:cs="Arial"/>
              </w:rPr>
            </w:pPr>
            <w:r w:rsidRPr="004D01F5">
              <w:rPr>
                <w:rFonts w:cs="Arial"/>
              </w:rPr>
              <w:t>Work to houses, such as repairs</w:t>
            </w:r>
            <w:r w:rsidR="008A009E" w:rsidRPr="004D01F5">
              <w:rPr>
                <w:rFonts w:cs="Arial"/>
              </w:rPr>
              <w:t>, improvements and adaptations</w:t>
            </w:r>
            <w:r w:rsidRPr="004D01F5">
              <w:rPr>
                <w:rFonts w:cs="Arial"/>
              </w:rPr>
              <w:t xml:space="preserve"> </w:t>
            </w:r>
          </w:p>
          <w:p w14:paraId="1EEC7711" w14:textId="77777777" w:rsidR="00DC514B" w:rsidRPr="004D01F5" w:rsidRDefault="00DD2209" w:rsidP="00F71DA3">
            <w:pPr>
              <w:numPr>
                <w:ilvl w:val="0"/>
                <w:numId w:val="30"/>
              </w:numPr>
              <w:spacing w:after="120" w:line="276" w:lineRule="auto"/>
              <w:jc w:val="both"/>
              <w:rPr>
                <w:rFonts w:cs="Arial"/>
              </w:rPr>
            </w:pPr>
            <w:r w:rsidRPr="004D01F5">
              <w:rPr>
                <w:rFonts w:cs="Arial"/>
              </w:rPr>
              <w:t xml:space="preserve">Staff recruitment </w:t>
            </w:r>
            <w:r w:rsidR="00DC514B" w:rsidRPr="004D01F5">
              <w:rPr>
                <w:rFonts w:cs="Arial"/>
              </w:rPr>
              <w:t xml:space="preserve"> </w:t>
            </w:r>
          </w:p>
          <w:p w14:paraId="70A08C08" w14:textId="77777777" w:rsidR="00DC514B" w:rsidRPr="004D01F5" w:rsidRDefault="00DC514B" w:rsidP="00F71DA3">
            <w:pPr>
              <w:numPr>
                <w:ilvl w:val="0"/>
                <w:numId w:val="30"/>
              </w:numPr>
              <w:spacing w:after="120" w:line="276" w:lineRule="auto"/>
              <w:jc w:val="both"/>
              <w:rPr>
                <w:rFonts w:cs="Arial"/>
              </w:rPr>
            </w:pPr>
            <w:r w:rsidRPr="004D01F5">
              <w:rPr>
                <w:rFonts w:cs="Arial"/>
              </w:rPr>
              <w:t>Payments/benefits to staff that are not covered by their employment contract</w:t>
            </w:r>
          </w:p>
          <w:p w14:paraId="5A290C56" w14:textId="77777777" w:rsidR="00DC514B" w:rsidRPr="004D01F5" w:rsidRDefault="00DC514B" w:rsidP="00F71DA3">
            <w:pPr>
              <w:numPr>
                <w:ilvl w:val="0"/>
                <w:numId w:val="30"/>
              </w:numPr>
              <w:spacing w:after="120" w:line="276" w:lineRule="auto"/>
              <w:jc w:val="both"/>
              <w:rPr>
                <w:rFonts w:cs="Arial"/>
              </w:rPr>
            </w:pPr>
            <w:r w:rsidRPr="004D01F5">
              <w:rPr>
                <w:rFonts w:cs="Arial"/>
              </w:rPr>
              <w:t>Payments to committee members</w:t>
            </w:r>
            <w:r w:rsidR="00DD2209" w:rsidRPr="004D01F5">
              <w:rPr>
                <w:rFonts w:cs="Arial"/>
              </w:rPr>
              <w:t xml:space="preserve"> (other than out of pocket expenses)</w:t>
            </w:r>
            <w:r w:rsidRPr="004D01F5">
              <w:rPr>
                <w:rFonts w:cs="Arial"/>
              </w:rPr>
              <w:t xml:space="preserve"> </w:t>
            </w:r>
          </w:p>
          <w:p w14:paraId="73CB1BC7" w14:textId="77777777" w:rsidR="00DC514B" w:rsidRPr="004D01F5" w:rsidRDefault="004E36EB" w:rsidP="00F71DA3">
            <w:pPr>
              <w:numPr>
                <w:ilvl w:val="0"/>
                <w:numId w:val="30"/>
              </w:numPr>
              <w:spacing w:after="120" w:line="276" w:lineRule="auto"/>
              <w:jc w:val="both"/>
              <w:rPr>
                <w:rFonts w:cs="Arial"/>
              </w:rPr>
            </w:pPr>
            <w:r w:rsidRPr="004D01F5">
              <w:rPr>
                <w:rFonts w:cs="Arial"/>
              </w:rPr>
              <w:t xml:space="preserve">Contracts between </w:t>
            </w:r>
            <w:r w:rsidR="001135E5" w:rsidRPr="004D01F5">
              <w:rPr>
                <w:rFonts w:cs="Arial"/>
              </w:rPr>
              <w:t>LHA</w:t>
            </w:r>
            <w:r w:rsidRPr="004D01F5">
              <w:rPr>
                <w:rFonts w:cs="Arial"/>
              </w:rPr>
              <w:t xml:space="preserve"> </w:t>
            </w:r>
            <w:r w:rsidR="00DC514B" w:rsidRPr="004D01F5">
              <w:rPr>
                <w:rFonts w:cs="Arial"/>
              </w:rPr>
              <w:t>business</w:t>
            </w:r>
            <w:r w:rsidRPr="004D01F5">
              <w:rPr>
                <w:rFonts w:cs="Arial"/>
              </w:rPr>
              <w:t xml:space="preserve">es that distribute their </w:t>
            </w:r>
            <w:r w:rsidR="00DC514B" w:rsidRPr="004D01F5">
              <w:rPr>
                <w:rFonts w:cs="Arial"/>
              </w:rPr>
              <w:t xml:space="preserve">profits </w:t>
            </w:r>
          </w:p>
          <w:p w14:paraId="51F587A5" w14:textId="77777777" w:rsidR="00DC514B" w:rsidRPr="004D01F5" w:rsidRDefault="00DC514B" w:rsidP="00F71DA3">
            <w:pPr>
              <w:numPr>
                <w:ilvl w:val="0"/>
                <w:numId w:val="30"/>
              </w:numPr>
              <w:spacing w:after="120" w:line="276" w:lineRule="auto"/>
              <w:jc w:val="both"/>
              <w:rPr>
                <w:rFonts w:cs="Arial"/>
              </w:rPr>
            </w:pPr>
            <w:r w:rsidRPr="004D01F5">
              <w:rPr>
                <w:rFonts w:cs="Arial"/>
              </w:rPr>
              <w:t>Purchase or sale of property owned by</w:t>
            </w:r>
            <w:r w:rsidR="008A009E" w:rsidRPr="004D01F5">
              <w:rPr>
                <w:rFonts w:cs="Arial"/>
              </w:rPr>
              <w:t xml:space="preserve"> employees or committee members</w:t>
            </w:r>
          </w:p>
          <w:p w14:paraId="5361A393" w14:textId="77777777" w:rsidR="001146AB" w:rsidRPr="004D01F5" w:rsidRDefault="001146AB" w:rsidP="00F71DA3">
            <w:pPr>
              <w:numPr>
                <w:ilvl w:val="0"/>
                <w:numId w:val="30"/>
              </w:numPr>
              <w:spacing w:after="120" w:line="276" w:lineRule="auto"/>
              <w:jc w:val="both"/>
              <w:rPr>
                <w:rFonts w:cs="Arial"/>
              </w:rPr>
            </w:pPr>
            <w:r w:rsidRPr="004D01F5">
              <w:rPr>
                <w:rFonts w:cs="Arial"/>
              </w:rPr>
              <w:t>Gifts and hospitality</w:t>
            </w:r>
          </w:p>
          <w:p w14:paraId="63CD280D" w14:textId="77777777" w:rsidR="008A009E" w:rsidRPr="00DC60BD" w:rsidRDefault="008A009E" w:rsidP="00DC60BD">
            <w:pPr>
              <w:numPr>
                <w:ilvl w:val="0"/>
                <w:numId w:val="30"/>
              </w:numPr>
              <w:spacing w:after="120" w:line="276" w:lineRule="auto"/>
              <w:jc w:val="both"/>
              <w:rPr>
                <w:rFonts w:cs="Arial"/>
              </w:rPr>
            </w:pPr>
            <w:r w:rsidRPr="004D01F5">
              <w:rPr>
                <w:rFonts w:cs="Arial"/>
                <w:szCs w:val="22"/>
                <w:lang w:val="en-US"/>
              </w:rPr>
              <w:t xml:space="preserve">Private use of our contractors and suppliers by </w:t>
            </w:r>
            <w:r w:rsidR="00DC60BD" w:rsidRPr="004D01F5">
              <w:rPr>
                <w:rFonts w:cs="Arial"/>
              </w:rPr>
              <w:t>employees or committee members</w:t>
            </w:r>
          </w:p>
        </w:tc>
      </w:tr>
    </w:tbl>
    <w:p w14:paraId="4D0DA27C" w14:textId="77777777" w:rsidR="00DC514B" w:rsidRPr="004D01F5" w:rsidRDefault="00DC514B" w:rsidP="00DC514B">
      <w:pPr>
        <w:spacing w:line="276" w:lineRule="auto"/>
        <w:jc w:val="both"/>
        <w:rPr>
          <w:rFonts w:cs="Arial"/>
          <w:b/>
          <w:bCs/>
        </w:rPr>
      </w:pPr>
    </w:p>
    <w:p w14:paraId="1F1F3F99" w14:textId="77777777" w:rsidR="00DF015C" w:rsidRPr="004D01F5" w:rsidRDefault="00DF015C" w:rsidP="00793C13">
      <w:pPr>
        <w:spacing w:line="264" w:lineRule="auto"/>
        <w:rPr>
          <w:rFonts w:cs="Arial"/>
          <w:szCs w:val="22"/>
        </w:rPr>
      </w:pPr>
      <w:r w:rsidRPr="004D01F5">
        <w:rPr>
          <w:rFonts w:cs="Arial"/>
          <w:szCs w:val="22"/>
        </w:rPr>
        <w:t xml:space="preserve">A brief description of </w:t>
      </w:r>
      <w:r w:rsidR="004E36EB" w:rsidRPr="004D01F5">
        <w:rPr>
          <w:rFonts w:cs="Arial"/>
          <w:szCs w:val="22"/>
        </w:rPr>
        <w:t xml:space="preserve">how the </w:t>
      </w:r>
      <w:r w:rsidRPr="004D01F5">
        <w:rPr>
          <w:rFonts w:cs="Arial"/>
          <w:szCs w:val="22"/>
        </w:rPr>
        <w:t xml:space="preserve">various types of payments and benefits </w:t>
      </w:r>
      <w:r w:rsidR="004E36EB" w:rsidRPr="004D01F5">
        <w:rPr>
          <w:rFonts w:cs="Arial"/>
          <w:szCs w:val="22"/>
        </w:rPr>
        <w:t xml:space="preserve">are treated under the Policy </w:t>
      </w:r>
      <w:r w:rsidRPr="004D01F5">
        <w:rPr>
          <w:rFonts w:cs="Arial"/>
          <w:szCs w:val="22"/>
        </w:rPr>
        <w:t xml:space="preserve">is provided at </w:t>
      </w:r>
      <w:r w:rsidR="004E36EB" w:rsidRPr="004D01F5">
        <w:rPr>
          <w:rFonts w:cs="Arial"/>
          <w:szCs w:val="22"/>
        </w:rPr>
        <w:t>t</w:t>
      </w:r>
      <w:r w:rsidRPr="004D01F5">
        <w:rPr>
          <w:rFonts w:cs="Arial"/>
          <w:szCs w:val="22"/>
        </w:rPr>
        <w:t xml:space="preserve">he end of this section, under the heading </w:t>
      </w:r>
      <w:r w:rsidRPr="004D01F5">
        <w:rPr>
          <w:rFonts w:cs="Arial"/>
          <w:b/>
          <w:szCs w:val="22"/>
        </w:rPr>
        <w:t>“What</w:t>
      </w:r>
      <w:r w:rsidR="003E3BCC" w:rsidRPr="004D01F5">
        <w:rPr>
          <w:rFonts w:cs="Arial"/>
          <w:b/>
          <w:szCs w:val="22"/>
        </w:rPr>
        <w:t xml:space="preserve"> is </w:t>
      </w:r>
      <w:r w:rsidRPr="004D01F5">
        <w:rPr>
          <w:rFonts w:cs="Arial"/>
          <w:b/>
          <w:szCs w:val="22"/>
        </w:rPr>
        <w:t>allowed and what’s not”</w:t>
      </w:r>
      <w:r w:rsidRPr="004D01F5">
        <w:rPr>
          <w:rFonts w:cs="Arial"/>
          <w:szCs w:val="22"/>
        </w:rPr>
        <w:t>.</w:t>
      </w:r>
    </w:p>
    <w:p w14:paraId="0CD78E2D" w14:textId="77777777" w:rsidR="00DF015C" w:rsidRPr="004D01F5" w:rsidRDefault="00DF015C" w:rsidP="00793C13">
      <w:pPr>
        <w:spacing w:line="264" w:lineRule="auto"/>
        <w:rPr>
          <w:rFonts w:cs="Arial"/>
          <w:szCs w:val="22"/>
        </w:rPr>
      </w:pPr>
    </w:p>
    <w:p w14:paraId="447613AA" w14:textId="77777777" w:rsidR="002A43E9" w:rsidRDefault="001146AB" w:rsidP="00353363">
      <w:pPr>
        <w:spacing w:line="276" w:lineRule="auto"/>
        <w:rPr>
          <w:rFonts w:cs="Arial"/>
        </w:rPr>
      </w:pPr>
      <w:r w:rsidRPr="004D01F5">
        <w:rPr>
          <w:rFonts w:cs="Arial"/>
        </w:rPr>
        <w:t>There is a crossover between d</w:t>
      </w:r>
      <w:r w:rsidR="00353363" w:rsidRPr="004D01F5">
        <w:rPr>
          <w:rFonts w:cs="Arial"/>
        </w:rPr>
        <w:t>eclar</w:t>
      </w:r>
      <w:r w:rsidR="002E3F59" w:rsidRPr="004D01F5">
        <w:rPr>
          <w:rFonts w:cs="Arial"/>
        </w:rPr>
        <w:t xml:space="preserve">ations of interest </w:t>
      </w:r>
      <w:r w:rsidRPr="004D01F5">
        <w:rPr>
          <w:rFonts w:cs="Arial"/>
        </w:rPr>
        <w:t xml:space="preserve">and controlling payments and benefits.  </w:t>
      </w:r>
    </w:p>
    <w:p w14:paraId="00DD26E5" w14:textId="77777777" w:rsidR="00D6414D" w:rsidRPr="004D01F5" w:rsidRDefault="00D6414D" w:rsidP="00353363">
      <w:pPr>
        <w:spacing w:line="276" w:lineRule="auto"/>
        <w:rPr>
          <w:rFonts w:cs="Arial"/>
        </w:rPr>
      </w:pPr>
      <w:r w:rsidRPr="004D01F5">
        <w:rPr>
          <w:rFonts w:cs="Arial"/>
        </w:rPr>
        <w:lastRenderedPageBreak/>
        <w:t>This is because a</w:t>
      </w:r>
      <w:r w:rsidR="00DC60BD">
        <w:rPr>
          <w:rFonts w:cs="Arial"/>
        </w:rPr>
        <w:t>n interest declared b</w:t>
      </w:r>
      <w:r w:rsidRPr="004D01F5">
        <w:rPr>
          <w:rFonts w:cs="Arial"/>
        </w:rPr>
        <w:t xml:space="preserve">y a committee member could </w:t>
      </w:r>
      <w:r w:rsidR="00DC60BD">
        <w:rPr>
          <w:rFonts w:cs="Arial"/>
        </w:rPr>
        <w:t xml:space="preserve">mean it’s </w:t>
      </w:r>
      <w:r w:rsidRPr="004D01F5">
        <w:rPr>
          <w:rFonts w:cs="Arial"/>
        </w:rPr>
        <w:t>necessary to apply controls to any payment or benefit.</w:t>
      </w:r>
    </w:p>
    <w:p w14:paraId="3F29D344" w14:textId="77777777" w:rsidR="000836BB" w:rsidRPr="004D01F5" w:rsidRDefault="000836BB" w:rsidP="00353363">
      <w:pPr>
        <w:spacing w:line="276" w:lineRule="auto"/>
        <w:rPr>
          <w:rFonts w:cs="Arial"/>
        </w:rPr>
      </w:pPr>
    </w:p>
    <w:tbl>
      <w:tblPr>
        <w:tblStyle w:val="TableGrid"/>
        <w:tblW w:w="0" w:type="auto"/>
        <w:tblLook w:val="04A0" w:firstRow="1" w:lastRow="0" w:firstColumn="1" w:lastColumn="0" w:noHBand="0" w:noVBand="1"/>
      </w:tblPr>
      <w:tblGrid>
        <w:gridCol w:w="9672"/>
      </w:tblGrid>
      <w:tr w:rsidR="00D6414D" w:rsidRPr="004D01F5" w14:paraId="6F11663B" w14:textId="77777777" w:rsidTr="00D6414D">
        <w:tc>
          <w:tcPr>
            <w:tcW w:w="9898" w:type="dxa"/>
          </w:tcPr>
          <w:p w14:paraId="429ABAC2" w14:textId="77777777" w:rsidR="00D6414D" w:rsidRPr="004D01F5" w:rsidRDefault="00AE2013" w:rsidP="00AE2013">
            <w:pPr>
              <w:spacing w:after="120" w:line="276" w:lineRule="auto"/>
              <w:rPr>
                <w:rFonts w:cs="Arial"/>
                <w:b/>
              </w:rPr>
            </w:pPr>
            <w:r w:rsidRPr="004D01F5">
              <w:rPr>
                <w:rFonts w:cs="Arial"/>
                <w:b/>
              </w:rPr>
              <w:t>Example</w:t>
            </w:r>
          </w:p>
          <w:p w14:paraId="44FB8EBA" w14:textId="77777777" w:rsidR="00D6414D" w:rsidRPr="002A43E9" w:rsidRDefault="00D6414D" w:rsidP="002A43E9">
            <w:pPr>
              <w:spacing w:after="120" w:line="276" w:lineRule="auto"/>
              <w:rPr>
                <w:rFonts w:cs="Arial"/>
                <w:sz w:val="22"/>
                <w:szCs w:val="22"/>
              </w:rPr>
            </w:pPr>
            <w:r w:rsidRPr="002A43E9">
              <w:rPr>
                <w:rFonts w:cs="Arial"/>
                <w:sz w:val="22"/>
                <w:szCs w:val="22"/>
              </w:rPr>
              <w:t xml:space="preserve">A committee member notes on </w:t>
            </w:r>
            <w:r w:rsidR="00AE2013" w:rsidRPr="002A43E9">
              <w:rPr>
                <w:rFonts w:cs="Arial"/>
                <w:sz w:val="22"/>
                <w:szCs w:val="22"/>
              </w:rPr>
              <w:t xml:space="preserve">her </w:t>
            </w:r>
            <w:r w:rsidRPr="002A43E9">
              <w:rPr>
                <w:rFonts w:cs="Arial"/>
                <w:sz w:val="22"/>
                <w:szCs w:val="22"/>
              </w:rPr>
              <w:t>declaration of interests form that:</w:t>
            </w:r>
          </w:p>
          <w:p w14:paraId="019F3EC8" w14:textId="77777777" w:rsidR="00D6414D" w:rsidRPr="002A43E9" w:rsidRDefault="00D6414D" w:rsidP="00D6414D">
            <w:pPr>
              <w:pStyle w:val="ListParagraph"/>
              <w:numPr>
                <w:ilvl w:val="0"/>
                <w:numId w:val="44"/>
              </w:numPr>
              <w:spacing w:line="276" w:lineRule="auto"/>
              <w:rPr>
                <w:rFonts w:cs="Arial"/>
                <w:sz w:val="22"/>
                <w:szCs w:val="22"/>
              </w:rPr>
            </w:pPr>
            <w:r w:rsidRPr="002A43E9">
              <w:rPr>
                <w:rFonts w:cs="Arial"/>
                <w:sz w:val="22"/>
                <w:szCs w:val="22"/>
              </w:rPr>
              <w:t>She is a board member of a local charity that LHA may enter into a contract with.</w:t>
            </w:r>
          </w:p>
          <w:p w14:paraId="55381D87" w14:textId="77777777" w:rsidR="00D6414D" w:rsidRPr="002A43E9" w:rsidRDefault="00D6414D" w:rsidP="00D6414D">
            <w:pPr>
              <w:pStyle w:val="ListParagraph"/>
              <w:numPr>
                <w:ilvl w:val="0"/>
                <w:numId w:val="44"/>
              </w:numPr>
              <w:spacing w:line="276" w:lineRule="auto"/>
              <w:rPr>
                <w:rFonts w:cs="Arial"/>
                <w:sz w:val="22"/>
                <w:szCs w:val="22"/>
              </w:rPr>
            </w:pPr>
            <w:r w:rsidRPr="002A43E9">
              <w:rPr>
                <w:rFonts w:cs="Arial"/>
                <w:sz w:val="22"/>
                <w:szCs w:val="22"/>
              </w:rPr>
              <w:t>Her sister has applied to LHA for a house.</w:t>
            </w:r>
          </w:p>
          <w:p w14:paraId="64D19796" w14:textId="77777777" w:rsidR="00D6414D" w:rsidRPr="002A43E9" w:rsidRDefault="00D6414D" w:rsidP="00D6414D">
            <w:pPr>
              <w:spacing w:line="276" w:lineRule="auto"/>
              <w:rPr>
                <w:rFonts w:cs="Arial"/>
                <w:sz w:val="22"/>
                <w:szCs w:val="22"/>
              </w:rPr>
            </w:pPr>
          </w:p>
          <w:p w14:paraId="57B14F1A" w14:textId="77777777" w:rsidR="00D6414D" w:rsidRPr="002A43E9" w:rsidRDefault="00D6414D" w:rsidP="00D6414D">
            <w:pPr>
              <w:spacing w:line="276" w:lineRule="auto"/>
              <w:rPr>
                <w:rFonts w:cs="Arial"/>
                <w:sz w:val="22"/>
                <w:szCs w:val="22"/>
              </w:rPr>
            </w:pPr>
            <w:r w:rsidRPr="002A43E9">
              <w:rPr>
                <w:rFonts w:cs="Arial"/>
                <w:b/>
                <w:sz w:val="22"/>
                <w:szCs w:val="22"/>
              </w:rPr>
              <w:t>In the first example</w:t>
            </w:r>
            <w:r w:rsidRPr="002A43E9">
              <w:rPr>
                <w:rFonts w:cs="Arial"/>
                <w:sz w:val="22"/>
                <w:szCs w:val="22"/>
              </w:rPr>
              <w:t xml:space="preserve">, </w:t>
            </w:r>
            <w:r w:rsidR="00545FDC" w:rsidRPr="002A43E9">
              <w:rPr>
                <w:rFonts w:cs="Arial"/>
                <w:sz w:val="22"/>
                <w:szCs w:val="22"/>
              </w:rPr>
              <w:t xml:space="preserve">it would be quite right to declare the interest, but the </w:t>
            </w:r>
            <w:r w:rsidRPr="002A43E9">
              <w:rPr>
                <w:rFonts w:cs="Arial"/>
                <w:sz w:val="22"/>
                <w:szCs w:val="22"/>
              </w:rPr>
              <w:t xml:space="preserve">Policy on Payments and Benefits </w:t>
            </w:r>
            <w:r w:rsidRPr="002A43E9">
              <w:rPr>
                <w:rFonts w:cs="Arial"/>
                <w:b/>
                <w:sz w:val="22"/>
                <w:szCs w:val="22"/>
                <w:u w:val="single"/>
              </w:rPr>
              <w:t>would not apply</w:t>
            </w:r>
            <w:r w:rsidR="00545FDC" w:rsidRPr="002A43E9">
              <w:rPr>
                <w:rFonts w:cs="Arial"/>
                <w:sz w:val="22"/>
                <w:szCs w:val="22"/>
              </w:rPr>
              <w:t xml:space="preserve">.  This is because a charity does not </w:t>
            </w:r>
            <w:r w:rsidRPr="002A43E9">
              <w:rPr>
                <w:rFonts w:cs="Arial"/>
                <w:sz w:val="22"/>
                <w:szCs w:val="22"/>
              </w:rPr>
              <w:t>distribute profits</w:t>
            </w:r>
            <w:r w:rsidR="00545FDC" w:rsidRPr="002A43E9">
              <w:rPr>
                <w:rFonts w:cs="Arial"/>
                <w:sz w:val="22"/>
                <w:szCs w:val="22"/>
              </w:rPr>
              <w:t xml:space="preserve"> to its members</w:t>
            </w:r>
            <w:r w:rsidRPr="002A43E9">
              <w:rPr>
                <w:rFonts w:cs="Arial"/>
                <w:sz w:val="22"/>
                <w:szCs w:val="22"/>
              </w:rPr>
              <w:t>, and there would be no financial or personal benefit to the committee member if the contract with LHA goes ahead.</w:t>
            </w:r>
          </w:p>
          <w:p w14:paraId="48346AB7" w14:textId="77777777" w:rsidR="00D6414D" w:rsidRPr="002A43E9" w:rsidRDefault="00D6414D" w:rsidP="00D6414D">
            <w:pPr>
              <w:spacing w:line="276" w:lineRule="auto"/>
              <w:rPr>
                <w:rFonts w:cs="Arial"/>
                <w:sz w:val="22"/>
                <w:szCs w:val="22"/>
              </w:rPr>
            </w:pPr>
          </w:p>
          <w:p w14:paraId="1DEED941" w14:textId="77777777" w:rsidR="00D6414D" w:rsidRPr="002A43E9" w:rsidRDefault="00D6414D" w:rsidP="00353363">
            <w:pPr>
              <w:spacing w:line="276" w:lineRule="auto"/>
              <w:rPr>
                <w:rFonts w:cs="Arial"/>
                <w:sz w:val="22"/>
                <w:szCs w:val="22"/>
              </w:rPr>
            </w:pPr>
            <w:r w:rsidRPr="002A43E9">
              <w:rPr>
                <w:rFonts w:cs="Arial"/>
                <w:b/>
                <w:sz w:val="22"/>
                <w:szCs w:val="22"/>
              </w:rPr>
              <w:t xml:space="preserve">In the second example, the Policy </w:t>
            </w:r>
            <w:r w:rsidRPr="002A43E9">
              <w:rPr>
                <w:rFonts w:cs="Arial"/>
                <w:b/>
                <w:sz w:val="22"/>
                <w:szCs w:val="22"/>
                <w:u w:val="single"/>
              </w:rPr>
              <w:t>does</w:t>
            </w:r>
            <w:r w:rsidRPr="002A43E9">
              <w:rPr>
                <w:rFonts w:cs="Arial"/>
                <w:b/>
                <w:sz w:val="22"/>
                <w:szCs w:val="22"/>
              </w:rPr>
              <w:t xml:space="preserve"> apply.</w:t>
            </w:r>
            <w:r w:rsidRPr="002A43E9">
              <w:rPr>
                <w:rFonts w:cs="Arial"/>
                <w:sz w:val="22"/>
                <w:szCs w:val="22"/>
              </w:rPr>
              <w:t xml:space="preserve"> The committee member’s sister can still be housed, but LHA would need to follow special procedures, described in the Policy as “controls”.</w:t>
            </w:r>
          </w:p>
        </w:tc>
      </w:tr>
    </w:tbl>
    <w:p w14:paraId="098BDA8D" w14:textId="77777777" w:rsidR="00D6414D" w:rsidRPr="004D01F5" w:rsidRDefault="00D6414D" w:rsidP="00353363">
      <w:pPr>
        <w:spacing w:line="276" w:lineRule="auto"/>
        <w:rPr>
          <w:rFonts w:cs="Arial"/>
        </w:rPr>
      </w:pPr>
    </w:p>
    <w:p w14:paraId="554C031A" w14:textId="77777777" w:rsidR="00793C13" w:rsidRPr="004D01F5" w:rsidRDefault="0061042A" w:rsidP="002A43E9">
      <w:pPr>
        <w:spacing w:after="120" w:line="264" w:lineRule="auto"/>
        <w:rPr>
          <w:rFonts w:cs="Arial"/>
          <w:szCs w:val="22"/>
        </w:rPr>
      </w:pPr>
      <w:r w:rsidRPr="004D01F5">
        <w:rPr>
          <w:rFonts w:cs="Arial"/>
          <w:szCs w:val="22"/>
        </w:rPr>
        <w:t>T</w:t>
      </w:r>
      <w:r w:rsidR="00793C13" w:rsidRPr="004D01F5">
        <w:rPr>
          <w:rFonts w:cs="Arial"/>
          <w:szCs w:val="22"/>
        </w:rPr>
        <w:t xml:space="preserve">he controls </w:t>
      </w:r>
      <w:r w:rsidR="00E35FC7" w:rsidRPr="004D01F5">
        <w:rPr>
          <w:rFonts w:cs="Arial"/>
          <w:szCs w:val="22"/>
        </w:rPr>
        <w:t xml:space="preserve">applied by </w:t>
      </w:r>
      <w:r w:rsidR="001135E5" w:rsidRPr="004D01F5">
        <w:rPr>
          <w:rFonts w:cs="Arial"/>
          <w:szCs w:val="22"/>
        </w:rPr>
        <w:t>LHA</w:t>
      </w:r>
      <w:r w:rsidR="00E35FC7" w:rsidRPr="004D01F5">
        <w:rPr>
          <w:rFonts w:cs="Arial"/>
          <w:szCs w:val="22"/>
        </w:rPr>
        <w:t xml:space="preserve"> </w:t>
      </w:r>
      <w:r w:rsidR="000B5CF5" w:rsidRPr="004D01F5">
        <w:rPr>
          <w:rFonts w:cs="Arial"/>
          <w:szCs w:val="22"/>
        </w:rPr>
        <w:t xml:space="preserve">will vary </w:t>
      </w:r>
      <w:r w:rsidR="00793C13" w:rsidRPr="004D01F5">
        <w:rPr>
          <w:rFonts w:cs="Arial"/>
          <w:szCs w:val="22"/>
        </w:rPr>
        <w:t>depending on what type of payment or benefit is involved.  Typically, the controls include:</w:t>
      </w:r>
    </w:p>
    <w:p w14:paraId="601FD8E8" w14:textId="77777777" w:rsidR="00C755BF" w:rsidRPr="004D01F5" w:rsidRDefault="00793C13" w:rsidP="000836BB">
      <w:pPr>
        <w:pStyle w:val="ListParagraph"/>
        <w:numPr>
          <w:ilvl w:val="0"/>
          <w:numId w:val="28"/>
        </w:numPr>
        <w:spacing w:after="120" w:line="276" w:lineRule="auto"/>
        <w:contextualSpacing w:val="0"/>
        <w:rPr>
          <w:rFonts w:cs="Arial"/>
          <w:bCs/>
          <w:color w:val="000000" w:themeColor="text1"/>
        </w:rPr>
      </w:pPr>
      <w:r w:rsidRPr="004D01F5">
        <w:rPr>
          <w:rFonts w:cs="Arial"/>
          <w:bCs/>
          <w:color w:val="000000" w:themeColor="text1"/>
        </w:rPr>
        <w:t xml:space="preserve">Ensuring that the relevant policies and procedures have been followed in full (for example, </w:t>
      </w:r>
      <w:r w:rsidR="00E35FC7" w:rsidRPr="004D01F5">
        <w:rPr>
          <w:rFonts w:cs="Arial"/>
          <w:bCs/>
          <w:color w:val="000000" w:themeColor="text1"/>
        </w:rPr>
        <w:t xml:space="preserve">the committee member’s sister can only be offered a house if </w:t>
      </w:r>
      <w:r w:rsidR="00C755BF" w:rsidRPr="004D01F5">
        <w:rPr>
          <w:rFonts w:cs="Arial"/>
          <w:bCs/>
          <w:color w:val="000000" w:themeColor="text1"/>
        </w:rPr>
        <w:t xml:space="preserve">her application has been assessed against the Allocations Policy and she has </w:t>
      </w:r>
      <w:r w:rsidR="00E35FC7" w:rsidRPr="004D01F5">
        <w:rPr>
          <w:rFonts w:cs="Arial"/>
          <w:bCs/>
          <w:color w:val="000000" w:themeColor="text1"/>
        </w:rPr>
        <w:t xml:space="preserve">priority </w:t>
      </w:r>
      <w:r w:rsidR="00C755BF" w:rsidRPr="004D01F5">
        <w:rPr>
          <w:rFonts w:cs="Arial"/>
          <w:bCs/>
          <w:color w:val="000000" w:themeColor="text1"/>
        </w:rPr>
        <w:t>for rehousing</w:t>
      </w:r>
      <w:r w:rsidR="000836BB">
        <w:rPr>
          <w:rFonts w:cs="Arial"/>
          <w:bCs/>
          <w:color w:val="000000" w:themeColor="text1"/>
        </w:rPr>
        <w:t xml:space="preserve"> under the Policy</w:t>
      </w:r>
      <w:r w:rsidR="00C755BF" w:rsidRPr="004D01F5">
        <w:rPr>
          <w:rFonts w:cs="Arial"/>
          <w:bCs/>
          <w:color w:val="000000" w:themeColor="text1"/>
        </w:rPr>
        <w:t>)</w:t>
      </w:r>
    </w:p>
    <w:p w14:paraId="40D11BAA" w14:textId="77777777" w:rsidR="00793C13" w:rsidRPr="004D01F5" w:rsidRDefault="00545FDC" w:rsidP="000836BB">
      <w:pPr>
        <w:pStyle w:val="ListParagraph"/>
        <w:numPr>
          <w:ilvl w:val="0"/>
          <w:numId w:val="28"/>
        </w:numPr>
        <w:spacing w:after="120" w:line="264" w:lineRule="auto"/>
        <w:contextualSpacing w:val="0"/>
        <w:rPr>
          <w:rFonts w:cs="Arial"/>
          <w:bCs/>
          <w:color w:val="000000" w:themeColor="text1"/>
        </w:rPr>
      </w:pPr>
      <w:r w:rsidRPr="004D01F5">
        <w:rPr>
          <w:rFonts w:cs="Arial"/>
          <w:bCs/>
          <w:color w:val="000000" w:themeColor="text1"/>
        </w:rPr>
        <w:t xml:space="preserve">Obtaining </w:t>
      </w:r>
      <w:r w:rsidR="00793C13" w:rsidRPr="004D01F5">
        <w:rPr>
          <w:rFonts w:cs="Arial"/>
          <w:bCs/>
          <w:color w:val="000000" w:themeColor="text1"/>
        </w:rPr>
        <w:t xml:space="preserve">committee approval before </w:t>
      </w:r>
      <w:r w:rsidRPr="004D01F5">
        <w:rPr>
          <w:rFonts w:cs="Arial"/>
          <w:bCs/>
          <w:color w:val="000000" w:themeColor="text1"/>
        </w:rPr>
        <w:t xml:space="preserve">LHA makes a payment or </w:t>
      </w:r>
      <w:r w:rsidR="00793C13" w:rsidRPr="004D01F5">
        <w:rPr>
          <w:rFonts w:cs="Arial"/>
          <w:bCs/>
          <w:color w:val="000000" w:themeColor="text1"/>
        </w:rPr>
        <w:t>grant</w:t>
      </w:r>
      <w:r w:rsidRPr="004D01F5">
        <w:rPr>
          <w:rFonts w:cs="Arial"/>
          <w:bCs/>
          <w:color w:val="000000" w:themeColor="text1"/>
        </w:rPr>
        <w:t>s</w:t>
      </w:r>
      <w:r w:rsidR="00793C13" w:rsidRPr="004D01F5">
        <w:rPr>
          <w:rFonts w:cs="Arial"/>
          <w:bCs/>
          <w:color w:val="000000" w:themeColor="text1"/>
        </w:rPr>
        <w:t xml:space="preserve"> </w:t>
      </w:r>
      <w:r w:rsidR="009F125F" w:rsidRPr="004D01F5">
        <w:rPr>
          <w:rFonts w:cs="Arial"/>
          <w:bCs/>
          <w:color w:val="000000" w:themeColor="text1"/>
        </w:rPr>
        <w:t xml:space="preserve">a </w:t>
      </w:r>
      <w:r w:rsidR="005E771D" w:rsidRPr="004D01F5">
        <w:rPr>
          <w:rFonts w:cs="Arial"/>
          <w:bCs/>
          <w:color w:val="000000" w:themeColor="text1"/>
        </w:rPr>
        <w:t>benefit</w:t>
      </w:r>
      <w:r w:rsidR="00793C13" w:rsidRPr="004D01F5">
        <w:rPr>
          <w:rFonts w:cs="Arial"/>
          <w:bCs/>
          <w:color w:val="000000" w:themeColor="text1"/>
        </w:rPr>
        <w:t xml:space="preserve"> </w:t>
      </w:r>
    </w:p>
    <w:p w14:paraId="311F2B5D" w14:textId="77777777" w:rsidR="00793C13" w:rsidRPr="004D01F5" w:rsidRDefault="00A87E02" w:rsidP="00F71DA3">
      <w:pPr>
        <w:pStyle w:val="ListParagraph"/>
        <w:numPr>
          <w:ilvl w:val="0"/>
          <w:numId w:val="28"/>
        </w:numPr>
        <w:spacing w:line="264" w:lineRule="auto"/>
        <w:rPr>
          <w:rFonts w:cs="Arial"/>
          <w:bCs/>
          <w:color w:val="000000" w:themeColor="text1"/>
        </w:rPr>
      </w:pPr>
      <w:r w:rsidRPr="004D01F5">
        <w:rPr>
          <w:rFonts w:cs="Arial"/>
          <w:bCs/>
          <w:color w:val="000000" w:themeColor="text1"/>
        </w:rPr>
        <w:t>Recording the pa</w:t>
      </w:r>
      <w:r w:rsidR="0061042A" w:rsidRPr="004D01F5">
        <w:rPr>
          <w:rFonts w:cs="Arial"/>
          <w:bCs/>
          <w:color w:val="000000" w:themeColor="text1"/>
        </w:rPr>
        <w:t xml:space="preserve">yment or benefit in a Register that </w:t>
      </w:r>
      <w:r w:rsidRPr="004D01F5">
        <w:rPr>
          <w:rFonts w:cs="Arial"/>
          <w:bCs/>
          <w:color w:val="000000" w:themeColor="text1"/>
        </w:rPr>
        <w:t>is open to public inspection.</w:t>
      </w:r>
    </w:p>
    <w:p w14:paraId="13CF6A20" w14:textId="77777777" w:rsidR="00857D1A" w:rsidRPr="004D01F5" w:rsidRDefault="00857D1A" w:rsidP="004A46C9">
      <w:pPr>
        <w:spacing w:line="276" w:lineRule="auto"/>
        <w:rPr>
          <w:rFonts w:cs="Arial"/>
        </w:rPr>
      </w:pPr>
    </w:p>
    <w:p w14:paraId="17271137" w14:textId="77777777" w:rsidR="008B5DA4" w:rsidRPr="000836BB" w:rsidRDefault="008B5DA4" w:rsidP="00AC0421">
      <w:pPr>
        <w:spacing w:line="276" w:lineRule="auto"/>
        <w:jc w:val="both"/>
        <w:rPr>
          <w:rFonts w:cs="Arial"/>
          <w:b/>
          <w:color w:val="000090"/>
          <w:sz w:val="28"/>
          <w:szCs w:val="28"/>
        </w:rPr>
      </w:pPr>
      <w:r w:rsidRPr="000836BB">
        <w:rPr>
          <w:rFonts w:cs="Arial"/>
          <w:b/>
          <w:color w:val="000090"/>
          <w:sz w:val="28"/>
          <w:szCs w:val="28"/>
        </w:rPr>
        <w:t>Complying with the Policy: Top Tips</w:t>
      </w:r>
    </w:p>
    <w:p w14:paraId="50CC1850" w14:textId="77777777" w:rsidR="008B5DA4" w:rsidRPr="004D01F5" w:rsidRDefault="008B5DA4" w:rsidP="00AC0421">
      <w:pPr>
        <w:spacing w:line="276" w:lineRule="auto"/>
        <w:jc w:val="both"/>
        <w:rPr>
          <w:rFonts w:cs="Arial"/>
          <w:sz w:val="16"/>
          <w:szCs w:val="16"/>
        </w:rPr>
      </w:pPr>
    </w:p>
    <w:p w14:paraId="40CD8AC8" w14:textId="77777777" w:rsidR="00784142" w:rsidRPr="004D01F5" w:rsidRDefault="0044060A" w:rsidP="000836BB">
      <w:pPr>
        <w:pStyle w:val="ListParagraph"/>
        <w:numPr>
          <w:ilvl w:val="0"/>
          <w:numId w:val="38"/>
        </w:numPr>
        <w:spacing w:after="200" w:line="276" w:lineRule="auto"/>
        <w:ind w:left="357" w:hanging="357"/>
        <w:contextualSpacing w:val="0"/>
        <w:rPr>
          <w:rFonts w:cs="Arial"/>
          <w:bCs/>
        </w:rPr>
      </w:pPr>
      <w:r w:rsidRPr="004D01F5">
        <w:rPr>
          <w:rFonts w:cs="Arial"/>
          <w:bCs/>
        </w:rPr>
        <w:t xml:space="preserve">Always be aware that the </w:t>
      </w:r>
      <w:r w:rsidR="009B0AEC" w:rsidRPr="004D01F5">
        <w:rPr>
          <w:rFonts w:cs="Arial"/>
          <w:bCs/>
        </w:rPr>
        <w:t xml:space="preserve">Policy </w:t>
      </w:r>
      <w:r w:rsidR="009B0AEC" w:rsidRPr="004D01F5">
        <w:rPr>
          <w:rFonts w:cs="Arial"/>
          <w:b/>
          <w:bCs/>
          <w:u w:val="single"/>
        </w:rPr>
        <w:t>could</w:t>
      </w:r>
      <w:r w:rsidR="009B0AEC" w:rsidRPr="004D01F5">
        <w:rPr>
          <w:rFonts w:cs="Arial"/>
          <w:bCs/>
        </w:rPr>
        <w:t xml:space="preserve"> apply </w:t>
      </w:r>
      <w:r w:rsidR="00CC15B5" w:rsidRPr="004D01F5">
        <w:rPr>
          <w:rFonts w:cs="Arial"/>
          <w:bCs/>
        </w:rPr>
        <w:t xml:space="preserve">if you or </w:t>
      </w:r>
      <w:r w:rsidR="009B0AEC" w:rsidRPr="004D01F5">
        <w:rPr>
          <w:rFonts w:cs="Arial"/>
          <w:bCs/>
        </w:rPr>
        <w:t xml:space="preserve">someone closely connected to you is </w:t>
      </w:r>
      <w:r w:rsidR="00784142" w:rsidRPr="004D01F5">
        <w:rPr>
          <w:rFonts w:cs="Arial"/>
          <w:bCs/>
        </w:rPr>
        <w:t xml:space="preserve">having dealings with </w:t>
      </w:r>
      <w:r w:rsidR="001135E5" w:rsidRPr="004D01F5">
        <w:rPr>
          <w:rFonts w:cs="Arial"/>
          <w:bCs/>
        </w:rPr>
        <w:t>LHA</w:t>
      </w:r>
      <w:r w:rsidR="00545FDC" w:rsidRPr="004D01F5">
        <w:rPr>
          <w:rFonts w:cs="Arial"/>
          <w:bCs/>
        </w:rPr>
        <w:t xml:space="preserve"> </w:t>
      </w:r>
      <w:r w:rsidR="00784142" w:rsidRPr="004D01F5">
        <w:rPr>
          <w:rFonts w:cs="Arial"/>
          <w:bCs/>
        </w:rPr>
        <w:t xml:space="preserve">– such as </w:t>
      </w:r>
      <w:r w:rsidRPr="004D01F5">
        <w:rPr>
          <w:rFonts w:cs="Arial"/>
          <w:bCs/>
        </w:rPr>
        <w:t>applying for a job</w:t>
      </w:r>
      <w:r w:rsidR="005E771D" w:rsidRPr="004D01F5">
        <w:rPr>
          <w:rFonts w:cs="Arial"/>
          <w:bCs/>
        </w:rPr>
        <w:t xml:space="preserve"> or a house</w:t>
      </w:r>
      <w:r w:rsidRPr="004D01F5">
        <w:rPr>
          <w:rFonts w:cs="Arial"/>
          <w:bCs/>
        </w:rPr>
        <w:t xml:space="preserve">, </w:t>
      </w:r>
      <w:r w:rsidR="000A772C" w:rsidRPr="004D01F5">
        <w:rPr>
          <w:rFonts w:cs="Arial"/>
          <w:bCs/>
        </w:rPr>
        <w:t xml:space="preserve">or selling your home to </w:t>
      </w:r>
      <w:r w:rsidR="001135E5" w:rsidRPr="004D01F5">
        <w:rPr>
          <w:rFonts w:cs="Arial"/>
          <w:bCs/>
        </w:rPr>
        <w:t>LHA</w:t>
      </w:r>
      <w:r w:rsidR="000A772C" w:rsidRPr="004D01F5">
        <w:rPr>
          <w:rFonts w:cs="Arial"/>
          <w:bCs/>
        </w:rPr>
        <w:t xml:space="preserve"> to carry out major repairs that you cannot afford to have done</w:t>
      </w:r>
      <w:r w:rsidR="009B0AEC" w:rsidRPr="004D01F5">
        <w:rPr>
          <w:rFonts w:cs="Arial"/>
          <w:bCs/>
        </w:rPr>
        <w:t xml:space="preserve"> </w:t>
      </w:r>
    </w:p>
    <w:p w14:paraId="2851ECB4" w14:textId="77777777" w:rsidR="00784142" w:rsidRPr="004D01F5" w:rsidRDefault="00784142" w:rsidP="000836BB">
      <w:pPr>
        <w:pStyle w:val="ListParagraph"/>
        <w:numPr>
          <w:ilvl w:val="0"/>
          <w:numId w:val="38"/>
        </w:numPr>
        <w:spacing w:after="200" w:line="276" w:lineRule="auto"/>
        <w:ind w:left="357" w:hanging="357"/>
        <w:contextualSpacing w:val="0"/>
        <w:rPr>
          <w:rFonts w:cs="Arial"/>
          <w:bCs/>
        </w:rPr>
      </w:pPr>
      <w:r w:rsidRPr="004D01F5">
        <w:rPr>
          <w:rFonts w:cs="Arial"/>
          <w:bCs/>
        </w:rPr>
        <w:t>If this is the case, be sure to update your entry in the Register of Interests</w:t>
      </w:r>
    </w:p>
    <w:p w14:paraId="69F28B42" w14:textId="77777777" w:rsidR="00205E47" w:rsidRPr="004D01F5" w:rsidRDefault="00784142" w:rsidP="000836BB">
      <w:pPr>
        <w:pStyle w:val="ListParagraph"/>
        <w:numPr>
          <w:ilvl w:val="0"/>
          <w:numId w:val="38"/>
        </w:numPr>
        <w:spacing w:after="200" w:line="276" w:lineRule="auto"/>
        <w:contextualSpacing w:val="0"/>
        <w:rPr>
          <w:rFonts w:cs="Arial"/>
          <w:bCs/>
        </w:rPr>
      </w:pPr>
      <w:r w:rsidRPr="004D01F5">
        <w:rPr>
          <w:rFonts w:cs="Arial"/>
          <w:bCs/>
        </w:rPr>
        <w:t xml:space="preserve">If you are unsure whether the Policy applies or how it might affect you or someone you are closely connected to, seek advice </w:t>
      </w:r>
      <w:r w:rsidR="000A772C" w:rsidRPr="004D01F5">
        <w:rPr>
          <w:rFonts w:cs="Arial"/>
          <w:bCs/>
        </w:rPr>
        <w:t xml:space="preserve">from the </w:t>
      </w:r>
      <w:r w:rsidR="001C2792" w:rsidRPr="004D01F5">
        <w:rPr>
          <w:rFonts w:cs="Arial"/>
          <w:bCs/>
        </w:rPr>
        <w:t>CEO</w:t>
      </w:r>
      <w:r w:rsidR="0061042A" w:rsidRPr="004D01F5">
        <w:rPr>
          <w:rFonts w:cs="Arial"/>
          <w:bCs/>
        </w:rPr>
        <w:t>.</w:t>
      </w:r>
    </w:p>
    <w:p w14:paraId="18D542F6" w14:textId="77777777" w:rsidR="000836BB" w:rsidRDefault="001C2792" w:rsidP="00F71DA3">
      <w:pPr>
        <w:pStyle w:val="ListParagraph"/>
        <w:numPr>
          <w:ilvl w:val="0"/>
          <w:numId w:val="38"/>
        </w:numPr>
        <w:spacing w:after="120" w:line="276" w:lineRule="auto"/>
        <w:rPr>
          <w:rFonts w:cs="Arial"/>
          <w:lang w:val="en-US"/>
        </w:rPr>
      </w:pPr>
      <w:r w:rsidRPr="004D01F5">
        <w:rPr>
          <w:rFonts w:cs="Arial"/>
          <w:bCs/>
        </w:rPr>
        <w:t xml:space="preserve">The rules on payments and benefits can be quite complicated.  You don’t need to keep all of the detail in </w:t>
      </w:r>
      <w:r w:rsidR="00925C44" w:rsidRPr="004D01F5">
        <w:rPr>
          <w:rFonts w:cs="Arial"/>
          <w:bCs/>
        </w:rPr>
        <w:t>your head.  The important thing</w:t>
      </w:r>
      <w:r w:rsidRPr="004D01F5">
        <w:rPr>
          <w:rFonts w:cs="Arial"/>
          <w:bCs/>
        </w:rPr>
        <w:t xml:space="preserve"> is to </w:t>
      </w:r>
      <w:r w:rsidRPr="004D01F5">
        <w:rPr>
          <w:rFonts w:cs="Arial"/>
          <w:lang w:val="en-US"/>
        </w:rPr>
        <w:t xml:space="preserve">declare any personal, business or financial interests </w:t>
      </w:r>
      <w:r w:rsidR="009D3244">
        <w:rPr>
          <w:rFonts w:cs="Arial"/>
          <w:lang w:val="en-US"/>
        </w:rPr>
        <w:t xml:space="preserve">you </w:t>
      </w:r>
      <w:r w:rsidRPr="004D01F5">
        <w:rPr>
          <w:rFonts w:cs="Arial"/>
          <w:lang w:val="en-US"/>
        </w:rPr>
        <w:t>have that are relevant to LHA’s activities, and seek advice from staff about whether the Policy on Payments and Benefits could apply to the circumstances you have declared.</w:t>
      </w:r>
    </w:p>
    <w:p w14:paraId="4876A4FE" w14:textId="77777777" w:rsidR="000836BB" w:rsidRDefault="000836BB">
      <w:pPr>
        <w:rPr>
          <w:rFonts w:cs="Arial"/>
          <w:lang w:val="en-US"/>
        </w:rPr>
      </w:pPr>
    </w:p>
    <w:p w14:paraId="0AA48502" w14:textId="77777777" w:rsidR="0097550C" w:rsidRDefault="0097550C" w:rsidP="00DF015C">
      <w:pPr>
        <w:spacing w:line="276" w:lineRule="auto"/>
        <w:rPr>
          <w:rFonts w:cs="Arial"/>
          <w:b/>
          <w:bCs/>
          <w:caps/>
          <w:color w:val="000090"/>
          <w:sz w:val="28"/>
          <w:szCs w:val="28"/>
        </w:rPr>
      </w:pPr>
    </w:p>
    <w:p w14:paraId="648F644F" w14:textId="77777777" w:rsidR="00DF015C" w:rsidRPr="004D01F5" w:rsidRDefault="00131779" w:rsidP="00DF015C">
      <w:pPr>
        <w:spacing w:line="276" w:lineRule="auto"/>
        <w:rPr>
          <w:rFonts w:cs="Arial"/>
          <w:b/>
          <w:bCs/>
          <w:caps/>
          <w:color w:val="000090"/>
          <w:sz w:val="28"/>
          <w:szCs w:val="28"/>
        </w:rPr>
      </w:pPr>
      <w:r w:rsidRPr="004D01F5">
        <w:rPr>
          <w:rFonts w:cs="Arial"/>
          <w:b/>
          <w:bCs/>
          <w:caps/>
          <w:color w:val="000090"/>
          <w:sz w:val="28"/>
          <w:szCs w:val="28"/>
        </w:rPr>
        <w:lastRenderedPageBreak/>
        <w:t>P</w:t>
      </w:r>
      <w:r w:rsidR="00DF015C" w:rsidRPr="004D01F5">
        <w:rPr>
          <w:rFonts w:cs="Arial"/>
          <w:b/>
          <w:bCs/>
          <w:caps/>
          <w:color w:val="000090"/>
          <w:sz w:val="28"/>
          <w:szCs w:val="28"/>
        </w:rPr>
        <w:t>AYMENTS AND BENEFITS</w:t>
      </w:r>
    </w:p>
    <w:p w14:paraId="6C080895" w14:textId="77777777" w:rsidR="00DF015C" w:rsidRPr="004D01F5" w:rsidRDefault="00DF015C" w:rsidP="00DF015C">
      <w:pPr>
        <w:spacing w:line="276" w:lineRule="auto"/>
        <w:rPr>
          <w:rFonts w:cs="Arial"/>
          <w:b/>
          <w:bCs/>
          <w:caps/>
          <w:color w:val="000090"/>
          <w:sz w:val="28"/>
          <w:szCs w:val="28"/>
        </w:rPr>
      </w:pPr>
      <w:r w:rsidRPr="004D01F5">
        <w:rPr>
          <w:rFonts w:cs="Arial"/>
          <w:b/>
          <w:bCs/>
          <w:caps/>
          <w:color w:val="000090"/>
          <w:sz w:val="28"/>
          <w:szCs w:val="28"/>
        </w:rPr>
        <w:t>WHAT IS ALLOWED, AND WHAT’S NOT?</w:t>
      </w:r>
    </w:p>
    <w:p w14:paraId="0B3E2CD3" w14:textId="77777777" w:rsidR="00DF015C" w:rsidRPr="004D01F5" w:rsidRDefault="00DF015C" w:rsidP="00DF015C">
      <w:pPr>
        <w:spacing w:line="276" w:lineRule="auto"/>
        <w:rPr>
          <w:rFonts w:cs="Arial"/>
          <w:b/>
          <w:bCs/>
          <w:caps/>
          <w:color w:val="000090"/>
        </w:rPr>
      </w:pPr>
    </w:p>
    <w:p w14:paraId="6B4A5552" w14:textId="77777777" w:rsidR="00DF015C" w:rsidRPr="004D01F5" w:rsidRDefault="00DF015C" w:rsidP="00DF015C">
      <w:pPr>
        <w:spacing w:line="276" w:lineRule="auto"/>
        <w:rPr>
          <w:rFonts w:cs="Arial"/>
          <w:b/>
          <w:caps/>
          <w:color w:val="000090"/>
        </w:rPr>
      </w:pPr>
      <w:r w:rsidRPr="004D01F5">
        <w:rPr>
          <w:rFonts w:cs="Arial"/>
          <w:b/>
          <w:caps/>
          <w:color w:val="000090"/>
        </w:rPr>
        <w:t>1) TENANCIES OR SERVICE AGREEMENTS</w:t>
      </w:r>
    </w:p>
    <w:p w14:paraId="1DB80D3F" w14:textId="77777777" w:rsidR="00DF015C" w:rsidRPr="004D01F5" w:rsidRDefault="00DF015C" w:rsidP="00DF015C">
      <w:pPr>
        <w:spacing w:line="276" w:lineRule="auto"/>
        <w:rPr>
          <w:rFonts w:cs="Arial"/>
          <w:b/>
          <w:bCs/>
          <w:color w:val="000090"/>
          <w:sz w:val="16"/>
          <w:szCs w:val="16"/>
          <w:lang w:val="en-US"/>
        </w:rPr>
      </w:pPr>
    </w:p>
    <w:p w14:paraId="38E0F770" w14:textId="77777777" w:rsidR="00DF015C" w:rsidRPr="004D01F5" w:rsidRDefault="00DF015C" w:rsidP="00DF015C">
      <w:pPr>
        <w:spacing w:after="80" w:line="276" w:lineRule="auto"/>
        <w:rPr>
          <w:rFonts w:cs="Arial"/>
          <w:b/>
          <w:bCs/>
          <w:lang w:val="en-US"/>
        </w:rPr>
      </w:pPr>
      <w:r w:rsidRPr="004D01F5">
        <w:rPr>
          <w:rFonts w:cs="Arial"/>
          <w:b/>
          <w:bCs/>
          <w:lang w:val="en-US"/>
        </w:rPr>
        <w:t>Allowed, if our procedures are followed</w:t>
      </w:r>
    </w:p>
    <w:p w14:paraId="29815D74" w14:textId="77777777" w:rsidR="00DF015C" w:rsidRPr="004D01F5" w:rsidRDefault="00DF015C" w:rsidP="00F71DA3">
      <w:pPr>
        <w:pStyle w:val="ListParagraph"/>
        <w:numPr>
          <w:ilvl w:val="0"/>
          <w:numId w:val="35"/>
        </w:numPr>
        <w:spacing w:after="80" w:line="276" w:lineRule="auto"/>
        <w:ind w:left="357" w:hanging="357"/>
        <w:contextualSpacing w:val="0"/>
        <w:rPr>
          <w:rFonts w:cs="Arial"/>
          <w:lang w:val="en-US"/>
        </w:rPr>
      </w:pPr>
      <w:r w:rsidRPr="004D01F5">
        <w:rPr>
          <w:rFonts w:cs="Arial"/>
          <w:lang w:val="en-US"/>
        </w:rPr>
        <w:t>Granting a tenancy to a committee member, employee or someone closely connected to them, as long as they have priority under the Allocations Policy</w:t>
      </w:r>
    </w:p>
    <w:p w14:paraId="62EAF5D8" w14:textId="77777777" w:rsidR="00DF015C" w:rsidRPr="004D01F5" w:rsidRDefault="00DF015C" w:rsidP="00F71DA3">
      <w:pPr>
        <w:pStyle w:val="ListParagraph"/>
        <w:numPr>
          <w:ilvl w:val="0"/>
          <w:numId w:val="35"/>
        </w:numPr>
        <w:spacing w:after="80" w:line="276" w:lineRule="auto"/>
        <w:ind w:left="357" w:hanging="357"/>
        <w:contextualSpacing w:val="0"/>
        <w:rPr>
          <w:rFonts w:cs="Arial"/>
          <w:lang w:val="en-US"/>
        </w:rPr>
      </w:pPr>
      <w:r w:rsidRPr="004D01F5">
        <w:rPr>
          <w:rFonts w:cs="Arial"/>
          <w:lang w:val="en-US"/>
        </w:rPr>
        <w:t xml:space="preserve">Carrying out repairs, improvements or adaptations to the home of a tenant who is a committee member or employee </w:t>
      </w:r>
    </w:p>
    <w:p w14:paraId="6AE63CFA" w14:textId="77777777" w:rsidR="00925C44" w:rsidRPr="004D01F5" w:rsidRDefault="00925C44" w:rsidP="00925C44">
      <w:pPr>
        <w:pStyle w:val="ListParagraph"/>
        <w:spacing w:after="80" w:line="276" w:lineRule="auto"/>
        <w:ind w:left="357"/>
        <w:contextualSpacing w:val="0"/>
        <w:rPr>
          <w:rFonts w:cs="Arial"/>
          <w:lang w:val="en-US"/>
        </w:rPr>
      </w:pPr>
    </w:p>
    <w:p w14:paraId="1DBE3709" w14:textId="77777777" w:rsidR="00DF015C" w:rsidRPr="004D01F5" w:rsidRDefault="00595DB1" w:rsidP="00DF015C">
      <w:pPr>
        <w:spacing w:line="276" w:lineRule="auto"/>
        <w:rPr>
          <w:rFonts w:cs="Arial"/>
          <w:b/>
          <w:bCs/>
          <w:caps/>
          <w:color w:val="000090"/>
        </w:rPr>
      </w:pPr>
      <w:r w:rsidRPr="004D01F5">
        <w:rPr>
          <w:rFonts w:cs="Arial"/>
          <w:b/>
          <w:bCs/>
          <w:caps/>
          <w:color w:val="000090"/>
        </w:rPr>
        <w:t>2) PAYMENTS</w:t>
      </w:r>
      <w:r w:rsidR="00DF015C" w:rsidRPr="004D01F5">
        <w:rPr>
          <w:rFonts w:cs="Arial"/>
          <w:b/>
          <w:bCs/>
          <w:caps/>
          <w:color w:val="000090"/>
        </w:rPr>
        <w:t xml:space="preserve"> TO committee AND STAFF</w:t>
      </w:r>
    </w:p>
    <w:p w14:paraId="2552239F" w14:textId="77777777" w:rsidR="00DF015C" w:rsidRPr="004D01F5" w:rsidRDefault="00DF015C" w:rsidP="00DF015C">
      <w:pPr>
        <w:spacing w:line="276" w:lineRule="auto"/>
        <w:rPr>
          <w:rFonts w:cs="Arial"/>
          <w:b/>
          <w:bCs/>
          <w:caps/>
          <w:color w:val="000090"/>
          <w:sz w:val="16"/>
          <w:szCs w:val="16"/>
        </w:rPr>
      </w:pPr>
    </w:p>
    <w:p w14:paraId="5B2D4BF3" w14:textId="77777777" w:rsidR="00DF015C" w:rsidRPr="004D01F5" w:rsidRDefault="00DF015C" w:rsidP="00DF015C">
      <w:pPr>
        <w:spacing w:after="120" w:line="276" w:lineRule="auto"/>
        <w:rPr>
          <w:rFonts w:cs="Arial"/>
          <w:b/>
          <w:bCs/>
        </w:rPr>
      </w:pPr>
      <w:r w:rsidRPr="004D01F5">
        <w:rPr>
          <w:rFonts w:cs="Arial"/>
          <w:b/>
          <w:bCs/>
        </w:rPr>
        <w:t>Not allowed</w:t>
      </w:r>
    </w:p>
    <w:p w14:paraId="73C7842A" w14:textId="77777777" w:rsidR="00DF015C" w:rsidRPr="004D01F5" w:rsidRDefault="00DF015C" w:rsidP="00F71DA3">
      <w:pPr>
        <w:numPr>
          <w:ilvl w:val="0"/>
          <w:numId w:val="32"/>
        </w:numPr>
        <w:spacing w:line="276" w:lineRule="auto"/>
        <w:rPr>
          <w:rFonts w:cs="Arial"/>
          <w:b/>
          <w:bCs/>
          <w:lang w:val="en-US"/>
        </w:rPr>
      </w:pPr>
      <w:r w:rsidRPr="004D01F5">
        <w:rPr>
          <w:rFonts w:cs="Arial"/>
          <w:lang w:val="en-US"/>
        </w:rPr>
        <w:t xml:space="preserve">Payment for being a committee member or for providing paid advice to us </w:t>
      </w:r>
    </w:p>
    <w:p w14:paraId="482625C2" w14:textId="77777777" w:rsidR="00DF015C" w:rsidRPr="004D01F5" w:rsidRDefault="00DF015C" w:rsidP="00DF015C">
      <w:pPr>
        <w:spacing w:line="276" w:lineRule="auto"/>
        <w:rPr>
          <w:rFonts w:cs="Arial"/>
          <w:lang w:val="en-US"/>
        </w:rPr>
      </w:pPr>
    </w:p>
    <w:p w14:paraId="7A836FE5" w14:textId="77777777" w:rsidR="00DF015C" w:rsidRPr="004D01F5" w:rsidRDefault="00DF015C" w:rsidP="00DF015C">
      <w:pPr>
        <w:spacing w:after="80" w:line="276" w:lineRule="auto"/>
        <w:rPr>
          <w:rFonts w:cs="Arial"/>
          <w:b/>
          <w:bCs/>
          <w:lang w:val="en-US"/>
        </w:rPr>
      </w:pPr>
      <w:r w:rsidRPr="004D01F5">
        <w:rPr>
          <w:rFonts w:cs="Arial"/>
          <w:b/>
          <w:bCs/>
          <w:lang w:val="en-US"/>
        </w:rPr>
        <w:t>Allowed, if our procedures are followed</w:t>
      </w:r>
    </w:p>
    <w:p w14:paraId="1F689E07" w14:textId="77777777" w:rsidR="00DF015C" w:rsidRPr="004D01F5" w:rsidRDefault="00DF015C" w:rsidP="00F71DA3">
      <w:pPr>
        <w:numPr>
          <w:ilvl w:val="0"/>
          <w:numId w:val="33"/>
        </w:numPr>
        <w:spacing w:after="80" w:line="276" w:lineRule="auto"/>
        <w:rPr>
          <w:rFonts w:cs="Arial"/>
          <w:lang w:val="en-US"/>
        </w:rPr>
      </w:pPr>
      <w:r w:rsidRPr="004D01F5">
        <w:rPr>
          <w:rFonts w:cs="Arial"/>
          <w:lang w:val="en-US"/>
        </w:rPr>
        <w:t>Out of pocket expenses, in line with our policy and procedures</w:t>
      </w:r>
    </w:p>
    <w:p w14:paraId="0B833382" w14:textId="77777777" w:rsidR="00DF015C" w:rsidRPr="004D01F5" w:rsidRDefault="00DF015C" w:rsidP="00F71DA3">
      <w:pPr>
        <w:numPr>
          <w:ilvl w:val="0"/>
          <w:numId w:val="33"/>
        </w:numPr>
        <w:spacing w:after="80" w:line="276" w:lineRule="auto"/>
        <w:rPr>
          <w:rFonts w:cs="Arial"/>
          <w:lang w:val="en-US"/>
        </w:rPr>
      </w:pPr>
      <w:r w:rsidRPr="004D01F5">
        <w:rPr>
          <w:rFonts w:cs="Arial"/>
          <w:lang w:val="en-US"/>
        </w:rPr>
        <w:t>Costs relating to training events, conferences etc. where attendance is approved in advance and we pay the costs direct</w:t>
      </w:r>
    </w:p>
    <w:p w14:paraId="435BC836" w14:textId="261B0B10" w:rsidR="00DF015C" w:rsidRPr="004D01F5" w:rsidRDefault="00DF015C" w:rsidP="00F71DA3">
      <w:pPr>
        <w:numPr>
          <w:ilvl w:val="0"/>
          <w:numId w:val="33"/>
        </w:numPr>
        <w:spacing w:after="240" w:line="276" w:lineRule="auto"/>
        <w:ind w:left="357" w:hanging="357"/>
        <w:rPr>
          <w:rFonts w:cs="Arial"/>
          <w:lang w:val="en-US"/>
        </w:rPr>
      </w:pPr>
      <w:r w:rsidRPr="004D01F5">
        <w:rPr>
          <w:rFonts w:cs="Arial"/>
          <w:lang w:val="en-US"/>
        </w:rPr>
        <w:t>Costs associated with representing us at an awards ceremony or other special event</w:t>
      </w:r>
      <w:r w:rsidR="008A681F" w:rsidRPr="004D01F5">
        <w:rPr>
          <w:rFonts w:cs="Arial"/>
          <w:lang w:val="en-US"/>
        </w:rPr>
        <w:t xml:space="preserve"> </w:t>
      </w:r>
      <w:r w:rsidR="00925C44" w:rsidRPr="004D01F5">
        <w:rPr>
          <w:rFonts w:cs="Arial"/>
          <w:lang w:val="en-US"/>
        </w:rPr>
        <w:t>where the costs of attending exceed £500</w:t>
      </w:r>
      <w:r w:rsidR="002B2364">
        <w:rPr>
          <w:rFonts w:cs="Arial"/>
          <w:lang w:val="en-US"/>
        </w:rPr>
        <w:t xml:space="preserve">; provided the Governing Body </w:t>
      </w:r>
      <w:r w:rsidR="00915E56">
        <w:rPr>
          <w:rFonts w:cs="Arial"/>
          <w:lang w:val="en-US"/>
        </w:rPr>
        <w:t xml:space="preserve">considers </w:t>
      </w:r>
      <w:r w:rsidR="002B2364">
        <w:rPr>
          <w:rFonts w:cs="Arial"/>
          <w:lang w:val="en-US"/>
        </w:rPr>
        <w:t xml:space="preserve">there is a clear and viable business case for attending and have </w:t>
      </w:r>
      <w:r w:rsidR="00915E56">
        <w:rPr>
          <w:rFonts w:cs="Arial"/>
          <w:lang w:val="en-US"/>
        </w:rPr>
        <w:t xml:space="preserve">formally </w:t>
      </w:r>
      <w:r w:rsidR="002B2364">
        <w:rPr>
          <w:rFonts w:cs="Arial"/>
          <w:lang w:val="en-US"/>
        </w:rPr>
        <w:t xml:space="preserve">approved </w:t>
      </w:r>
      <w:r w:rsidR="00915E56">
        <w:rPr>
          <w:rFonts w:cs="Arial"/>
          <w:lang w:val="en-US"/>
        </w:rPr>
        <w:t xml:space="preserve">the </w:t>
      </w:r>
      <w:r w:rsidR="002B2364">
        <w:rPr>
          <w:rFonts w:cs="Arial"/>
          <w:lang w:val="en-US"/>
        </w:rPr>
        <w:t xml:space="preserve">attendance.  </w:t>
      </w:r>
    </w:p>
    <w:p w14:paraId="331C8C1F" w14:textId="77777777" w:rsidR="00DF015C" w:rsidRPr="004D01F5" w:rsidRDefault="00595DB1" w:rsidP="00DF015C">
      <w:pPr>
        <w:spacing w:line="276" w:lineRule="auto"/>
        <w:rPr>
          <w:rFonts w:cs="Arial"/>
          <w:b/>
          <w:bCs/>
          <w:caps/>
          <w:color w:val="000090"/>
        </w:rPr>
      </w:pPr>
      <w:r w:rsidRPr="004D01F5">
        <w:rPr>
          <w:rFonts w:cs="Arial"/>
          <w:b/>
          <w:bCs/>
          <w:caps/>
          <w:color w:val="000090"/>
        </w:rPr>
        <w:t>3) OFFERS</w:t>
      </w:r>
      <w:r w:rsidR="00DF015C" w:rsidRPr="004D01F5">
        <w:rPr>
          <w:rFonts w:cs="Arial"/>
          <w:b/>
          <w:bCs/>
          <w:caps/>
          <w:color w:val="000090"/>
        </w:rPr>
        <w:t xml:space="preserve"> OF EMPLOYMENT</w:t>
      </w:r>
    </w:p>
    <w:p w14:paraId="69384632" w14:textId="77777777" w:rsidR="00DF015C" w:rsidRPr="004D01F5" w:rsidRDefault="00DF015C" w:rsidP="00DF015C">
      <w:pPr>
        <w:spacing w:line="276" w:lineRule="auto"/>
        <w:rPr>
          <w:rFonts w:cs="Arial"/>
          <w:b/>
          <w:bCs/>
          <w:caps/>
          <w:color w:val="000090"/>
          <w:sz w:val="16"/>
          <w:szCs w:val="16"/>
        </w:rPr>
      </w:pPr>
    </w:p>
    <w:p w14:paraId="2EE9CA33" w14:textId="77777777" w:rsidR="00DF015C" w:rsidRPr="004D01F5" w:rsidRDefault="00DF015C" w:rsidP="00DF015C">
      <w:pPr>
        <w:spacing w:after="120" w:line="276" w:lineRule="auto"/>
        <w:rPr>
          <w:rFonts w:cs="Arial"/>
          <w:b/>
          <w:bCs/>
        </w:rPr>
      </w:pPr>
      <w:r w:rsidRPr="004D01F5">
        <w:rPr>
          <w:rFonts w:cs="Arial"/>
          <w:b/>
          <w:bCs/>
        </w:rPr>
        <w:t>Not allowed</w:t>
      </w:r>
    </w:p>
    <w:p w14:paraId="59FEDECB" w14:textId="77777777" w:rsidR="00FF78C2" w:rsidRPr="004D01F5" w:rsidRDefault="00DF015C" w:rsidP="00F71DA3">
      <w:pPr>
        <w:numPr>
          <w:ilvl w:val="0"/>
          <w:numId w:val="32"/>
        </w:numPr>
        <w:spacing w:after="120" w:line="276" w:lineRule="auto"/>
        <w:rPr>
          <w:rFonts w:cs="Arial"/>
        </w:rPr>
      </w:pPr>
      <w:r w:rsidRPr="004D01F5">
        <w:rPr>
          <w:rFonts w:cs="Arial"/>
          <w:lang w:val="en-US"/>
        </w:rPr>
        <w:t xml:space="preserve">Employing someone who is a </w:t>
      </w:r>
      <w:r w:rsidR="00613529" w:rsidRPr="004D01F5">
        <w:rPr>
          <w:rFonts w:cs="Arial"/>
          <w:lang w:val="en-US"/>
        </w:rPr>
        <w:t xml:space="preserve">LHA </w:t>
      </w:r>
      <w:r w:rsidRPr="004D01F5">
        <w:rPr>
          <w:rFonts w:cs="Arial"/>
          <w:lang w:val="en-US"/>
        </w:rPr>
        <w:t>committee member</w:t>
      </w:r>
      <w:r w:rsidR="00613529" w:rsidRPr="004D01F5">
        <w:rPr>
          <w:rFonts w:cs="Arial"/>
          <w:lang w:val="en-US"/>
        </w:rPr>
        <w:t>, or has been in the last 12 months</w:t>
      </w:r>
    </w:p>
    <w:p w14:paraId="21B5EA8A" w14:textId="77777777" w:rsidR="00FF78C2" w:rsidRPr="004D01F5" w:rsidRDefault="00FF78C2" w:rsidP="00F71DA3">
      <w:pPr>
        <w:numPr>
          <w:ilvl w:val="0"/>
          <w:numId w:val="32"/>
        </w:numPr>
        <w:spacing w:after="120" w:line="276" w:lineRule="auto"/>
        <w:rPr>
          <w:rFonts w:cs="Arial"/>
        </w:rPr>
      </w:pPr>
      <w:r w:rsidRPr="004D01F5">
        <w:rPr>
          <w:rFonts w:cs="Arial"/>
          <w:lang w:val="en-US"/>
        </w:rPr>
        <w:t xml:space="preserve">Employing someone who is related to a LHA Management Committee member </w:t>
      </w:r>
      <w:r w:rsidR="00D632EB">
        <w:rPr>
          <w:rFonts w:cs="Arial"/>
          <w:lang w:val="en-US"/>
        </w:rPr>
        <w:t xml:space="preserve">(the 12 month restriction does not apply in this case) </w:t>
      </w:r>
    </w:p>
    <w:p w14:paraId="5AF36CF9" w14:textId="77777777" w:rsidR="00E2714E" w:rsidRPr="004D01F5" w:rsidRDefault="00E2714E" w:rsidP="00613529">
      <w:pPr>
        <w:spacing w:line="276" w:lineRule="auto"/>
        <w:ind w:left="340"/>
        <w:rPr>
          <w:rFonts w:cs="Arial"/>
        </w:rPr>
      </w:pPr>
    </w:p>
    <w:p w14:paraId="47A8792E" w14:textId="77777777" w:rsidR="00DF015C" w:rsidRPr="004D01F5" w:rsidRDefault="00DF015C" w:rsidP="00DF015C">
      <w:pPr>
        <w:spacing w:after="80" w:line="276" w:lineRule="auto"/>
        <w:rPr>
          <w:rFonts w:cs="Arial"/>
        </w:rPr>
      </w:pPr>
      <w:r w:rsidRPr="004D01F5">
        <w:rPr>
          <w:rFonts w:cs="Arial"/>
          <w:b/>
          <w:bCs/>
        </w:rPr>
        <w:t>Allowed, if our procedures are followed</w:t>
      </w:r>
    </w:p>
    <w:p w14:paraId="253DA2B1" w14:textId="77777777" w:rsidR="00D632EB" w:rsidRDefault="00DF015C" w:rsidP="00595DB1">
      <w:pPr>
        <w:pStyle w:val="ListParagraph"/>
        <w:numPr>
          <w:ilvl w:val="0"/>
          <w:numId w:val="34"/>
        </w:numPr>
        <w:spacing w:after="240" w:line="276" w:lineRule="auto"/>
        <w:ind w:left="357" w:hanging="357"/>
        <w:contextualSpacing w:val="0"/>
        <w:rPr>
          <w:rFonts w:cs="Arial"/>
        </w:rPr>
      </w:pPr>
      <w:r w:rsidRPr="004D01F5">
        <w:rPr>
          <w:rFonts w:cs="Arial"/>
        </w:rPr>
        <w:t xml:space="preserve">Offering a job to someone closely connected to an existing </w:t>
      </w:r>
      <w:r w:rsidR="00BD2884" w:rsidRPr="004D01F5">
        <w:rPr>
          <w:rFonts w:cs="Arial"/>
        </w:rPr>
        <w:t xml:space="preserve">LHA </w:t>
      </w:r>
      <w:r w:rsidRPr="004D01F5">
        <w:rPr>
          <w:rFonts w:cs="Arial"/>
        </w:rPr>
        <w:t>employee, as long as there has been an open recruitment process and no direct or indirect line management responsibility will be created</w:t>
      </w:r>
    </w:p>
    <w:p w14:paraId="094F78C9" w14:textId="77777777" w:rsidR="00B862A2" w:rsidRDefault="00B862A2" w:rsidP="00DF015C">
      <w:pPr>
        <w:spacing w:after="240" w:line="276" w:lineRule="auto"/>
        <w:rPr>
          <w:rFonts w:cs="Arial"/>
          <w:b/>
          <w:color w:val="000090"/>
        </w:rPr>
      </w:pPr>
    </w:p>
    <w:p w14:paraId="5736630D" w14:textId="77777777" w:rsidR="00B862A2" w:rsidRDefault="00B862A2" w:rsidP="00DF015C">
      <w:pPr>
        <w:spacing w:after="240" w:line="276" w:lineRule="auto"/>
        <w:rPr>
          <w:rFonts w:cs="Arial"/>
          <w:b/>
          <w:color w:val="000090"/>
        </w:rPr>
      </w:pPr>
    </w:p>
    <w:p w14:paraId="489736FE" w14:textId="48D9664D" w:rsidR="00DF015C" w:rsidRPr="004D01F5" w:rsidRDefault="00595DB1" w:rsidP="00DF015C">
      <w:pPr>
        <w:spacing w:after="240" w:line="276" w:lineRule="auto"/>
        <w:rPr>
          <w:rFonts w:cs="Arial"/>
          <w:b/>
          <w:color w:val="000090"/>
        </w:rPr>
      </w:pPr>
      <w:r w:rsidRPr="004D01F5">
        <w:rPr>
          <w:rFonts w:cs="Arial"/>
          <w:b/>
          <w:color w:val="000090"/>
        </w:rPr>
        <w:lastRenderedPageBreak/>
        <w:t>4) HUMAN</w:t>
      </w:r>
      <w:r w:rsidR="00DF015C" w:rsidRPr="004D01F5">
        <w:rPr>
          <w:rFonts w:cs="Arial"/>
          <w:b/>
          <w:color w:val="000090"/>
        </w:rPr>
        <w:t xml:space="preserve"> RESOURCES MANAGEMENT</w:t>
      </w:r>
    </w:p>
    <w:p w14:paraId="6C258E2E" w14:textId="77777777" w:rsidR="00DF015C" w:rsidRPr="004D01F5" w:rsidRDefault="00DF015C" w:rsidP="00DF015C">
      <w:pPr>
        <w:spacing w:after="120" w:line="276" w:lineRule="auto"/>
        <w:rPr>
          <w:rFonts w:cs="Arial"/>
          <w:b/>
          <w:bCs/>
        </w:rPr>
      </w:pPr>
      <w:r w:rsidRPr="004D01F5">
        <w:rPr>
          <w:rFonts w:cs="Arial"/>
          <w:b/>
          <w:bCs/>
        </w:rPr>
        <w:t>Not allowed</w:t>
      </w:r>
    </w:p>
    <w:p w14:paraId="77CC67BB" w14:textId="77777777" w:rsidR="00DF015C" w:rsidRPr="004D01F5" w:rsidRDefault="00DF015C" w:rsidP="00F71DA3">
      <w:pPr>
        <w:numPr>
          <w:ilvl w:val="0"/>
          <w:numId w:val="32"/>
        </w:numPr>
        <w:spacing w:after="200" w:line="276" w:lineRule="auto"/>
        <w:rPr>
          <w:rFonts w:cs="Arial"/>
        </w:rPr>
      </w:pPr>
      <w:r w:rsidRPr="004D01F5">
        <w:rPr>
          <w:rFonts w:cs="Arial"/>
          <w:lang w:val="en-US"/>
        </w:rPr>
        <w:t>Payments or benefits that are not provided for in a staff member’s employment contract</w:t>
      </w:r>
    </w:p>
    <w:p w14:paraId="77B455DC" w14:textId="77777777" w:rsidR="00DF015C" w:rsidRPr="004D01F5" w:rsidRDefault="00DF015C" w:rsidP="00F71DA3">
      <w:pPr>
        <w:numPr>
          <w:ilvl w:val="0"/>
          <w:numId w:val="32"/>
        </w:numPr>
        <w:spacing w:after="200" w:line="276" w:lineRule="auto"/>
        <w:rPr>
          <w:rFonts w:cs="Arial"/>
        </w:rPr>
      </w:pPr>
      <w:r w:rsidRPr="004D01F5">
        <w:rPr>
          <w:rFonts w:cs="Arial"/>
          <w:lang w:val="en-US"/>
        </w:rPr>
        <w:t xml:space="preserve">Making loans to employees, unless allowed for in the employment contract </w:t>
      </w:r>
    </w:p>
    <w:p w14:paraId="5C4ECC89" w14:textId="77777777" w:rsidR="00DF015C" w:rsidRPr="004D01F5" w:rsidRDefault="00DF015C" w:rsidP="00DF015C">
      <w:pPr>
        <w:spacing w:after="80" w:line="276" w:lineRule="auto"/>
        <w:rPr>
          <w:rFonts w:cs="Arial"/>
          <w:b/>
          <w:bCs/>
          <w:lang w:val="en-US"/>
        </w:rPr>
      </w:pPr>
      <w:r w:rsidRPr="004D01F5">
        <w:rPr>
          <w:rFonts w:cs="Arial"/>
          <w:b/>
          <w:bCs/>
          <w:lang w:val="en-US"/>
        </w:rPr>
        <w:t>Allowed, if our procedures are followed</w:t>
      </w:r>
    </w:p>
    <w:p w14:paraId="56098819" w14:textId="77777777" w:rsidR="00DF015C" w:rsidRPr="004D01F5" w:rsidRDefault="00DF015C" w:rsidP="00F71DA3">
      <w:pPr>
        <w:pStyle w:val="ListParagraph"/>
        <w:numPr>
          <w:ilvl w:val="0"/>
          <w:numId w:val="34"/>
        </w:numPr>
        <w:spacing w:after="120" w:line="276" w:lineRule="auto"/>
        <w:ind w:left="357" w:hanging="357"/>
        <w:contextualSpacing w:val="0"/>
        <w:rPr>
          <w:rFonts w:cs="Arial"/>
          <w:lang w:val="en-US"/>
        </w:rPr>
      </w:pPr>
      <w:r w:rsidRPr="004D01F5">
        <w:rPr>
          <w:rFonts w:cs="Arial"/>
          <w:lang w:val="en-US"/>
        </w:rPr>
        <w:t xml:space="preserve">Redundancy payments that are provided for in a staff member’s employment contract or under employment law </w:t>
      </w:r>
    </w:p>
    <w:p w14:paraId="46B7093D" w14:textId="77777777" w:rsidR="00DF015C" w:rsidRPr="004D01F5" w:rsidRDefault="00DF015C" w:rsidP="00F71DA3">
      <w:pPr>
        <w:pStyle w:val="ListParagraph"/>
        <w:numPr>
          <w:ilvl w:val="0"/>
          <w:numId w:val="34"/>
        </w:numPr>
        <w:spacing w:after="240" w:line="276" w:lineRule="auto"/>
        <w:ind w:left="357" w:hanging="357"/>
        <w:contextualSpacing w:val="0"/>
        <w:rPr>
          <w:rFonts w:cs="Arial"/>
          <w:lang w:val="en-US"/>
        </w:rPr>
      </w:pPr>
      <w:r w:rsidRPr="004D01F5">
        <w:rPr>
          <w:rFonts w:cs="Arial"/>
          <w:lang w:val="en-US"/>
        </w:rPr>
        <w:t>Voluntary severance payments to employees outside their contract of employment, if our policy and procedures are followed</w:t>
      </w:r>
      <w:r w:rsidR="00502196" w:rsidRPr="004D01F5">
        <w:rPr>
          <w:rFonts w:cs="Arial"/>
          <w:lang w:val="en-US"/>
        </w:rPr>
        <w:t xml:space="preserve"> (</w:t>
      </w:r>
      <w:r w:rsidR="005B2FFA" w:rsidRPr="004D01F5">
        <w:rPr>
          <w:rFonts w:cs="Arial"/>
          <w:lang w:val="en-US"/>
        </w:rPr>
        <w:t xml:space="preserve">highly exceptional, and </w:t>
      </w:r>
      <w:r w:rsidR="00502196" w:rsidRPr="004D01F5">
        <w:rPr>
          <w:rFonts w:cs="Arial"/>
          <w:lang w:val="en-US"/>
        </w:rPr>
        <w:t>detailed conditions must be met)</w:t>
      </w:r>
    </w:p>
    <w:p w14:paraId="76EA410C" w14:textId="77777777" w:rsidR="00DF015C" w:rsidRPr="004D01F5" w:rsidRDefault="00DF015C" w:rsidP="00DF015C">
      <w:pPr>
        <w:spacing w:after="200" w:line="276" w:lineRule="auto"/>
        <w:rPr>
          <w:rFonts w:cs="Arial"/>
          <w:b/>
          <w:caps/>
          <w:color w:val="000090"/>
        </w:rPr>
      </w:pPr>
      <w:r w:rsidRPr="004D01F5">
        <w:rPr>
          <w:rFonts w:cs="Arial"/>
          <w:b/>
          <w:caps/>
          <w:color w:val="000090"/>
        </w:rPr>
        <w:t>6) SALE/PURCHASE/LEASING OF LAND OR PROPERTY</w:t>
      </w:r>
    </w:p>
    <w:p w14:paraId="13CE6C0A" w14:textId="77777777" w:rsidR="00DF015C" w:rsidRPr="004D01F5" w:rsidRDefault="00DF015C" w:rsidP="00DF015C">
      <w:pPr>
        <w:spacing w:after="80" w:line="276" w:lineRule="auto"/>
        <w:rPr>
          <w:rFonts w:cs="Arial"/>
          <w:b/>
          <w:bCs/>
          <w:lang w:val="en-US"/>
        </w:rPr>
      </w:pPr>
      <w:r w:rsidRPr="004D01F5">
        <w:rPr>
          <w:rFonts w:cs="Arial"/>
          <w:b/>
          <w:bCs/>
          <w:lang w:val="en-US"/>
        </w:rPr>
        <w:t>Not allowed (other than in very exceptional circumstances</w:t>
      </w:r>
      <w:r w:rsidR="00BD2884" w:rsidRPr="004D01F5">
        <w:rPr>
          <w:rFonts w:cs="Arial"/>
          <w:b/>
          <w:bCs/>
          <w:lang w:val="en-US"/>
        </w:rPr>
        <w:t xml:space="preserve"> which must be described in LHA’s policy)</w:t>
      </w:r>
    </w:p>
    <w:p w14:paraId="711366B7" w14:textId="77777777" w:rsidR="00DF015C" w:rsidRPr="004D01F5" w:rsidRDefault="00DF015C" w:rsidP="00F71DA3">
      <w:pPr>
        <w:numPr>
          <w:ilvl w:val="0"/>
          <w:numId w:val="32"/>
        </w:numPr>
        <w:spacing w:after="200" w:line="276" w:lineRule="auto"/>
        <w:rPr>
          <w:rFonts w:cs="Arial"/>
        </w:rPr>
      </w:pPr>
      <w:r w:rsidRPr="004D01F5">
        <w:rPr>
          <w:rFonts w:cs="Arial"/>
          <w:lang w:val="en-US"/>
        </w:rPr>
        <w:t>Buying or selling land or property from/to someone who is (or has been in the last 12 months) a committee member or employee; or from/to someone who is closely connected to a current committee member or employee</w:t>
      </w:r>
    </w:p>
    <w:p w14:paraId="10586555" w14:textId="77777777" w:rsidR="00DF015C" w:rsidRPr="004D01F5" w:rsidRDefault="00DF015C" w:rsidP="00DF015C">
      <w:pPr>
        <w:spacing w:after="80" w:line="276" w:lineRule="auto"/>
        <w:rPr>
          <w:rFonts w:cs="Arial"/>
          <w:b/>
          <w:bCs/>
          <w:lang w:val="en-US"/>
        </w:rPr>
      </w:pPr>
      <w:r w:rsidRPr="004D01F5">
        <w:rPr>
          <w:rFonts w:cs="Arial"/>
          <w:b/>
          <w:bCs/>
          <w:lang w:val="en-US"/>
        </w:rPr>
        <w:t>Allowed, if our procedures are followed</w:t>
      </w:r>
    </w:p>
    <w:p w14:paraId="2A342241" w14:textId="77777777" w:rsidR="00DF015C" w:rsidRPr="004D01F5" w:rsidRDefault="00DF015C" w:rsidP="00F71DA3">
      <w:pPr>
        <w:numPr>
          <w:ilvl w:val="0"/>
          <w:numId w:val="36"/>
        </w:numPr>
        <w:spacing w:after="80" w:line="276" w:lineRule="auto"/>
        <w:rPr>
          <w:rFonts w:cs="Arial"/>
          <w:lang w:val="en-US"/>
        </w:rPr>
      </w:pPr>
      <w:r w:rsidRPr="004D01F5">
        <w:rPr>
          <w:rFonts w:cs="Arial"/>
        </w:rPr>
        <w:t>L</w:t>
      </w:r>
      <w:r w:rsidR="00502196" w:rsidRPr="004D01F5">
        <w:rPr>
          <w:rFonts w:cs="Arial"/>
        </w:rPr>
        <w:t>ow cost home ownership s</w:t>
      </w:r>
      <w:r w:rsidRPr="004D01F5">
        <w:rPr>
          <w:rFonts w:cs="Arial"/>
        </w:rPr>
        <w:t>ales and leasing of commercial property</w:t>
      </w:r>
      <w:r w:rsidRPr="004D01F5">
        <w:rPr>
          <w:rFonts w:cs="Arial"/>
          <w:lang w:val="en-US"/>
        </w:rPr>
        <w:t xml:space="preserve"> to a committee member or employee, or to someone closely connected to them</w:t>
      </w:r>
    </w:p>
    <w:p w14:paraId="2D12F02E" w14:textId="77777777" w:rsidR="00C33384" w:rsidRPr="004D01F5" w:rsidRDefault="00DF015C" w:rsidP="00F71DA3">
      <w:pPr>
        <w:numPr>
          <w:ilvl w:val="0"/>
          <w:numId w:val="36"/>
        </w:numPr>
        <w:spacing w:after="240" w:line="276" w:lineRule="auto"/>
        <w:rPr>
          <w:rFonts w:cs="Arial"/>
          <w:lang w:val="en-US"/>
        </w:rPr>
      </w:pPr>
      <w:r w:rsidRPr="004D01F5">
        <w:rPr>
          <w:rFonts w:cs="Arial"/>
        </w:rPr>
        <w:t xml:space="preserve">Mortgage to rent purchase of properties </w:t>
      </w:r>
      <w:r w:rsidR="00C33384" w:rsidRPr="004D01F5">
        <w:rPr>
          <w:rFonts w:cs="Arial"/>
        </w:rPr>
        <w:t>in accordance with LHA policy and procedures</w:t>
      </w:r>
    </w:p>
    <w:p w14:paraId="4A94E303" w14:textId="77777777" w:rsidR="00DF015C" w:rsidRPr="004D01F5" w:rsidRDefault="00DF015C" w:rsidP="00DF015C">
      <w:pPr>
        <w:spacing w:before="200" w:after="200" w:line="276" w:lineRule="auto"/>
        <w:rPr>
          <w:rFonts w:cs="Arial"/>
          <w:b/>
          <w:caps/>
          <w:color w:val="000090"/>
        </w:rPr>
      </w:pPr>
      <w:r w:rsidRPr="004D01F5">
        <w:rPr>
          <w:rFonts w:cs="Arial"/>
          <w:b/>
          <w:caps/>
          <w:color w:val="000090"/>
        </w:rPr>
        <w:t>7) CONTRACTS WITH BUSINESSES TRADING FOR PROFIT</w:t>
      </w:r>
    </w:p>
    <w:p w14:paraId="4CD5BCCF" w14:textId="77777777" w:rsidR="00DF015C" w:rsidRPr="004D01F5" w:rsidRDefault="00DF015C" w:rsidP="00DF015C">
      <w:pPr>
        <w:spacing w:after="80" w:line="276" w:lineRule="auto"/>
        <w:rPr>
          <w:rFonts w:cs="Arial"/>
          <w:b/>
          <w:bCs/>
          <w:lang w:val="en-US"/>
        </w:rPr>
      </w:pPr>
      <w:r w:rsidRPr="004D01F5">
        <w:rPr>
          <w:rFonts w:cs="Arial"/>
          <w:b/>
          <w:bCs/>
          <w:lang w:val="en-US"/>
        </w:rPr>
        <w:t>Not allowed (in almost all cases</w:t>
      </w:r>
      <w:r w:rsidR="00D20BE7" w:rsidRPr="004D01F5">
        <w:rPr>
          <w:rFonts w:cs="Arial"/>
          <w:b/>
          <w:bCs/>
          <w:lang w:val="en-US"/>
        </w:rPr>
        <w:t>)</w:t>
      </w:r>
    </w:p>
    <w:p w14:paraId="3EB93F6B" w14:textId="77777777" w:rsidR="00DF015C" w:rsidRPr="004D01F5" w:rsidRDefault="00C33384" w:rsidP="00F71DA3">
      <w:pPr>
        <w:numPr>
          <w:ilvl w:val="0"/>
          <w:numId w:val="32"/>
        </w:numPr>
        <w:spacing w:after="80" w:line="276" w:lineRule="auto"/>
        <w:rPr>
          <w:rFonts w:cs="Arial"/>
        </w:rPr>
      </w:pPr>
      <w:r w:rsidRPr="004D01F5">
        <w:rPr>
          <w:rFonts w:cs="Arial"/>
          <w:lang w:val="en-US"/>
        </w:rPr>
        <w:t xml:space="preserve">LHA </w:t>
      </w:r>
      <w:r w:rsidR="00DF015C" w:rsidRPr="004D01F5">
        <w:rPr>
          <w:rFonts w:cs="Arial"/>
          <w:lang w:val="en-US"/>
        </w:rPr>
        <w:t xml:space="preserve">entering into a contract for goods or services with </w:t>
      </w:r>
      <w:r w:rsidR="00DF015C" w:rsidRPr="004D01F5">
        <w:rPr>
          <w:rFonts w:cs="Arial"/>
          <w:b/>
          <w:lang w:val="en-US"/>
        </w:rPr>
        <w:t>a relevant business</w:t>
      </w:r>
    </w:p>
    <w:p w14:paraId="63C2CD20" w14:textId="77777777" w:rsidR="00DF015C" w:rsidRPr="004D01F5" w:rsidRDefault="00502196" w:rsidP="00DF015C">
      <w:pPr>
        <w:spacing w:after="80" w:line="276" w:lineRule="auto"/>
        <w:ind w:left="340"/>
        <w:rPr>
          <w:rFonts w:cs="Arial"/>
        </w:rPr>
      </w:pPr>
      <w:r w:rsidRPr="004D01F5">
        <w:rPr>
          <w:rFonts w:cs="Arial"/>
        </w:rPr>
        <w:t xml:space="preserve">This refers to a </w:t>
      </w:r>
      <w:r w:rsidR="00DF015C" w:rsidRPr="004D01F5">
        <w:rPr>
          <w:rFonts w:cs="Arial"/>
        </w:rPr>
        <w:t xml:space="preserve">business </w:t>
      </w:r>
      <w:r w:rsidR="0041361E" w:rsidRPr="004D01F5">
        <w:rPr>
          <w:rFonts w:cs="Arial"/>
        </w:rPr>
        <w:t xml:space="preserve">trading for profit where a committee member or someone closely connected to them has significant control (such as being a </w:t>
      </w:r>
      <w:r w:rsidR="00DF015C" w:rsidRPr="004D01F5">
        <w:rPr>
          <w:rFonts w:cs="Arial"/>
        </w:rPr>
        <w:t xml:space="preserve">principal proprietor or shareholder or </w:t>
      </w:r>
      <w:r w:rsidR="0041361E" w:rsidRPr="004D01F5">
        <w:rPr>
          <w:rFonts w:cs="Arial"/>
        </w:rPr>
        <w:t>being d</w:t>
      </w:r>
      <w:r w:rsidR="00DF015C" w:rsidRPr="004D01F5">
        <w:rPr>
          <w:rFonts w:cs="Arial"/>
        </w:rPr>
        <w:t>irectly involved in the management of the business</w:t>
      </w:r>
      <w:r w:rsidR="00074C4B">
        <w:rPr>
          <w:rFonts w:cs="Arial"/>
        </w:rPr>
        <w:t>)</w:t>
      </w:r>
      <w:r w:rsidR="0041361E" w:rsidRPr="004D01F5">
        <w:rPr>
          <w:rFonts w:cs="Arial"/>
        </w:rPr>
        <w:t>.</w:t>
      </w:r>
    </w:p>
    <w:p w14:paraId="43443BFC" w14:textId="77777777" w:rsidR="00DF015C" w:rsidRPr="004D01F5" w:rsidRDefault="00DF015C" w:rsidP="00F71DA3">
      <w:pPr>
        <w:numPr>
          <w:ilvl w:val="0"/>
          <w:numId w:val="32"/>
        </w:numPr>
        <w:spacing w:after="120" w:line="276" w:lineRule="auto"/>
        <w:rPr>
          <w:rFonts w:cs="Arial"/>
        </w:rPr>
      </w:pPr>
      <w:r w:rsidRPr="004D01F5">
        <w:rPr>
          <w:rFonts w:cs="Arial"/>
          <w:lang w:val="en-US"/>
        </w:rPr>
        <w:t xml:space="preserve">A committee member or employee entering into </w:t>
      </w:r>
      <w:r w:rsidRPr="004D01F5">
        <w:rPr>
          <w:rFonts w:cs="Arial"/>
          <w:b/>
          <w:lang w:val="en-US"/>
        </w:rPr>
        <w:t xml:space="preserve">private arrangements for </w:t>
      </w:r>
      <w:r w:rsidR="00074C4B">
        <w:rPr>
          <w:rFonts w:cs="Arial"/>
          <w:b/>
          <w:lang w:val="en-US"/>
        </w:rPr>
        <w:t xml:space="preserve">the purchase of </w:t>
      </w:r>
      <w:r w:rsidRPr="004D01F5">
        <w:rPr>
          <w:rFonts w:cs="Arial"/>
          <w:b/>
          <w:lang w:val="en-US"/>
        </w:rPr>
        <w:t xml:space="preserve">goods or services </w:t>
      </w:r>
      <w:r w:rsidRPr="004D01F5">
        <w:rPr>
          <w:rFonts w:cs="Arial"/>
          <w:lang w:val="en-US"/>
        </w:rPr>
        <w:t>with one of our contractors or suppliers</w:t>
      </w:r>
      <w:r w:rsidR="005D72FC" w:rsidRPr="004D01F5">
        <w:rPr>
          <w:rFonts w:cs="Arial"/>
          <w:lang w:val="en-US"/>
        </w:rPr>
        <w:t xml:space="preserve">, unless they have </w:t>
      </w:r>
      <w:r w:rsidR="0031266A" w:rsidRPr="004D01F5">
        <w:rPr>
          <w:rFonts w:cs="Arial"/>
          <w:lang w:val="en-US"/>
        </w:rPr>
        <w:t xml:space="preserve">notified the LHA </w:t>
      </w:r>
      <w:r w:rsidR="0041361E" w:rsidRPr="004D01F5">
        <w:rPr>
          <w:rFonts w:cs="Arial"/>
          <w:lang w:val="en-US"/>
        </w:rPr>
        <w:t>Chairperson</w:t>
      </w:r>
      <w:r w:rsidR="0031266A" w:rsidRPr="004D01F5">
        <w:rPr>
          <w:rFonts w:cs="Arial"/>
          <w:lang w:val="en-US"/>
        </w:rPr>
        <w:t xml:space="preserve"> in advance and have provided a written declaration about the arrangement they wish to enter into</w:t>
      </w:r>
      <w:r w:rsidR="0046381E" w:rsidRPr="004D01F5">
        <w:rPr>
          <w:rFonts w:cs="Arial"/>
          <w:lang w:val="en-US"/>
        </w:rPr>
        <w:t>.</w:t>
      </w:r>
    </w:p>
    <w:p w14:paraId="2BBE19F3" w14:textId="77777777" w:rsidR="00CC15B5" w:rsidRPr="004D01F5" w:rsidRDefault="00CC15B5" w:rsidP="00205E47">
      <w:pPr>
        <w:pStyle w:val="Header"/>
        <w:spacing w:line="276" w:lineRule="auto"/>
        <w:rPr>
          <w:rFonts w:cs="Arial"/>
          <w:bCs/>
        </w:rPr>
      </w:pPr>
    </w:p>
    <w:p w14:paraId="36F64C3B" w14:textId="77777777" w:rsidR="003B26B4" w:rsidRDefault="003B26B4">
      <w:pPr>
        <w:rPr>
          <w:rFonts w:cs="Arial"/>
          <w:b/>
          <w:color w:val="000090"/>
          <w:sz w:val="28"/>
          <w:szCs w:val="28"/>
        </w:rPr>
        <w:sectPr w:rsidR="003B26B4" w:rsidSect="00E923F2">
          <w:pgSz w:w="12240" w:h="15840"/>
          <w:pgMar w:top="1021" w:right="1140" w:bottom="964" w:left="1140" w:header="709" w:footer="709" w:gutter="0"/>
          <w:paperSrc w:first="1" w:other="1"/>
          <w:cols w:space="708" w:equalWidth="0">
            <w:col w:w="9682" w:space="720"/>
          </w:cols>
          <w:titlePg/>
          <w:docGrid w:linePitch="360"/>
        </w:sectPr>
      </w:pPr>
    </w:p>
    <w:p w14:paraId="21D73BD1" w14:textId="77777777" w:rsidR="00F11A6C" w:rsidRPr="004D01F5" w:rsidRDefault="00F11A6C">
      <w:pPr>
        <w:rPr>
          <w:rFonts w:cs="Arial"/>
          <w:b/>
          <w:color w:val="000090"/>
          <w:sz w:val="28"/>
          <w:szCs w:val="28"/>
        </w:rPr>
      </w:pPr>
    </w:p>
    <w:p w14:paraId="591E863C" w14:textId="77777777" w:rsidR="0046381E" w:rsidRPr="004D01F5" w:rsidRDefault="0046381E" w:rsidP="00570C85">
      <w:pPr>
        <w:spacing w:line="276" w:lineRule="auto"/>
        <w:rPr>
          <w:rFonts w:cs="Arial"/>
          <w:b/>
          <w:color w:val="000090"/>
          <w:sz w:val="28"/>
          <w:szCs w:val="28"/>
        </w:rPr>
      </w:pPr>
      <w:r w:rsidRPr="004D01F5">
        <w:rPr>
          <w:rFonts w:cs="Arial"/>
          <w:b/>
          <w:color w:val="000090"/>
          <w:sz w:val="28"/>
          <w:szCs w:val="28"/>
        </w:rPr>
        <w:t>CHAPTER</w:t>
      </w:r>
      <w:r w:rsidR="0016277A" w:rsidRPr="004D01F5">
        <w:rPr>
          <w:rFonts w:cs="Arial"/>
          <w:b/>
          <w:color w:val="000090"/>
          <w:sz w:val="28"/>
          <w:szCs w:val="28"/>
        </w:rPr>
        <w:t xml:space="preserve"> 10</w:t>
      </w:r>
    </w:p>
    <w:p w14:paraId="03108650" w14:textId="77777777" w:rsidR="0067796B" w:rsidRPr="004D01F5" w:rsidRDefault="0046381E" w:rsidP="00570C85">
      <w:pPr>
        <w:spacing w:line="276" w:lineRule="auto"/>
        <w:rPr>
          <w:rFonts w:cs="Arial"/>
          <w:b/>
          <w:color w:val="000090"/>
          <w:sz w:val="28"/>
          <w:szCs w:val="28"/>
        </w:rPr>
      </w:pPr>
      <w:r w:rsidRPr="004D01F5">
        <w:rPr>
          <w:rFonts w:cs="Arial"/>
          <w:b/>
          <w:color w:val="000090"/>
          <w:sz w:val="28"/>
          <w:szCs w:val="28"/>
        </w:rPr>
        <w:t xml:space="preserve">SUMMARY OF </w:t>
      </w:r>
      <w:r w:rsidR="001135E5" w:rsidRPr="004D01F5">
        <w:rPr>
          <w:rFonts w:cs="Arial"/>
          <w:b/>
          <w:color w:val="000090"/>
          <w:sz w:val="28"/>
          <w:szCs w:val="28"/>
        </w:rPr>
        <w:t>LHA</w:t>
      </w:r>
      <w:r w:rsidRPr="004D01F5">
        <w:rPr>
          <w:rFonts w:cs="Arial"/>
          <w:b/>
          <w:color w:val="000090"/>
          <w:sz w:val="28"/>
          <w:szCs w:val="28"/>
        </w:rPr>
        <w:t>’S POLICY ON “WHISTLEBLOWING”</w:t>
      </w:r>
    </w:p>
    <w:p w14:paraId="2BFD6EB9" w14:textId="77777777" w:rsidR="0067796B" w:rsidRPr="004D01F5" w:rsidRDefault="0067796B" w:rsidP="0007157B">
      <w:pPr>
        <w:spacing w:line="276" w:lineRule="auto"/>
        <w:rPr>
          <w:rFonts w:cs="Arial"/>
          <w:b/>
          <w:bCs/>
          <w:u w:val="single"/>
        </w:rPr>
      </w:pPr>
    </w:p>
    <w:p w14:paraId="348D89E0" w14:textId="77777777" w:rsidR="0074732A" w:rsidRPr="00074C4B" w:rsidRDefault="00036D29" w:rsidP="00B970B0">
      <w:pPr>
        <w:spacing w:after="120" w:line="276" w:lineRule="auto"/>
        <w:rPr>
          <w:rFonts w:cs="Arial"/>
          <w:b/>
          <w:bCs/>
          <w:color w:val="000090"/>
          <w:sz w:val="28"/>
          <w:szCs w:val="28"/>
        </w:rPr>
      </w:pPr>
      <w:r w:rsidRPr="00074C4B">
        <w:rPr>
          <w:rFonts w:cs="Arial"/>
          <w:b/>
          <w:bCs/>
          <w:color w:val="000090"/>
          <w:sz w:val="28"/>
          <w:szCs w:val="28"/>
        </w:rPr>
        <w:t>Purpose of the Whistleblowing Policy</w:t>
      </w:r>
    </w:p>
    <w:p w14:paraId="34EF189D" w14:textId="77777777" w:rsidR="003E0668" w:rsidRPr="004D01F5" w:rsidRDefault="001135E5" w:rsidP="003E0668">
      <w:pPr>
        <w:spacing w:line="276" w:lineRule="auto"/>
        <w:ind w:left="60"/>
        <w:rPr>
          <w:rFonts w:cs="Arial"/>
        </w:rPr>
      </w:pPr>
      <w:r w:rsidRPr="004D01F5">
        <w:rPr>
          <w:rFonts w:cs="Arial"/>
        </w:rPr>
        <w:t>LHA</w:t>
      </w:r>
      <w:r w:rsidR="00F92D34" w:rsidRPr="004D01F5">
        <w:rPr>
          <w:rFonts w:cs="Arial"/>
        </w:rPr>
        <w:t>’s</w:t>
      </w:r>
      <w:r w:rsidR="007C3618" w:rsidRPr="004D01F5">
        <w:rPr>
          <w:rFonts w:cs="Arial"/>
        </w:rPr>
        <w:t xml:space="preserve"> </w:t>
      </w:r>
      <w:r w:rsidR="0074732A" w:rsidRPr="004D01F5">
        <w:rPr>
          <w:rFonts w:cs="Arial"/>
        </w:rPr>
        <w:t xml:space="preserve">policy allows any staff or committee member with serious concerns about </w:t>
      </w:r>
      <w:r w:rsidR="0046381E" w:rsidRPr="004D01F5">
        <w:rPr>
          <w:rFonts w:cs="Arial"/>
        </w:rPr>
        <w:t xml:space="preserve">possible </w:t>
      </w:r>
      <w:r w:rsidR="0074732A" w:rsidRPr="004D01F5">
        <w:rPr>
          <w:rFonts w:cs="Arial"/>
        </w:rPr>
        <w:t xml:space="preserve">wrongdoing within the organisation to report their concerns.  </w:t>
      </w:r>
    </w:p>
    <w:p w14:paraId="53900864" w14:textId="77777777" w:rsidR="00320D40" w:rsidRPr="004D01F5" w:rsidRDefault="00320D40" w:rsidP="00320D40">
      <w:pPr>
        <w:spacing w:line="276" w:lineRule="auto"/>
        <w:rPr>
          <w:rFonts w:cs="Arial"/>
        </w:rPr>
      </w:pPr>
    </w:p>
    <w:p w14:paraId="579EB77F" w14:textId="77777777" w:rsidR="00320D40" w:rsidRPr="00074C4B" w:rsidRDefault="00320D40" w:rsidP="00B970B0">
      <w:pPr>
        <w:spacing w:after="120" w:line="276" w:lineRule="auto"/>
        <w:rPr>
          <w:rFonts w:cs="Arial"/>
          <w:b/>
          <w:color w:val="000090"/>
          <w:sz w:val="28"/>
          <w:szCs w:val="28"/>
        </w:rPr>
      </w:pPr>
      <w:r w:rsidRPr="00074C4B">
        <w:rPr>
          <w:rFonts w:cs="Arial"/>
          <w:b/>
          <w:color w:val="000090"/>
          <w:sz w:val="28"/>
          <w:szCs w:val="28"/>
        </w:rPr>
        <w:t>Who can report concerns under the Policy?</w:t>
      </w:r>
    </w:p>
    <w:p w14:paraId="7EF274CD" w14:textId="77777777" w:rsidR="00320D40" w:rsidRPr="004D01F5" w:rsidRDefault="0046381E" w:rsidP="00320D40">
      <w:pPr>
        <w:spacing w:line="276" w:lineRule="auto"/>
        <w:rPr>
          <w:rFonts w:cs="Arial"/>
          <w:iCs/>
          <w:lang w:val="en-US"/>
        </w:rPr>
      </w:pPr>
      <w:r w:rsidRPr="004D01F5">
        <w:rPr>
          <w:rFonts w:cs="Arial"/>
        </w:rPr>
        <w:t>Staff or committee members</w:t>
      </w:r>
      <w:r w:rsidR="00595DB1">
        <w:rPr>
          <w:rFonts w:cs="Arial"/>
        </w:rPr>
        <w:t xml:space="preserve"> can report concerns</w:t>
      </w:r>
      <w:r w:rsidRPr="004D01F5">
        <w:rPr>
          <w:rFonts w:cs="Arial"/>
        </w:rPr>
        <w:t xml:space="preserve">.  But remember that the </w:t>
      </w:r>
      <w:r w:rsidR="00320D40" w:rsidRPr="004D01F5">
        <w:rPr>
          <w:rFonts w:cs="Arial"/>
        </w:rPr>
        <w:t xml:space="preserve">law on whistleblowing </w:t>
      </w:r>
      <w:r w:rsidRPr="004D01F5">
        <w:rPr>
          <w:rFonts w:cs="Arial"/>
        </w:rPr>
        <w:t xml:space="preserve">covers </w:t>
      </w:r>
      <w:r w:rsidR="00320D40" w:rsidRPr="004D01F5">
        <w:rPr>
          <w:rFonts w:cs="Arial"/>
        </w:rPr>
        <w:t xml:space="preserve">employees </w:t>
      </w:r>
      <w:r w:rsidR="00C708B1" w:rsidRPr="004D01F5">
        <w:rPr>
          <w:rFonts w:cs="Arial"/>
        </w:rPr>
        <w:t xml:space="preserve">only.  </w:t>
      </w:r>
      <w:r w:rsidR="001135E5" w:rsidRPr="004D01F5">
        <w:rPr>
          <w:rFonts w:cs="Arial"/>
        </w:rPr>
        <w:t>LHA</w:t>
      </w:r>
      <w:r w:rsidR="00036D29" w:rsidRPr="004D01F5">
        <w:rPr>
          <w:rFonts w:cs="Arial"/>
        </w:rPr>
        <w:t xml:space="preserve"> (like </w:t>
      </w:r>
      <w:r w:rsidR="00F60F2F" w:rsidRPr="004D01F5">
        <w:rPr>
          <w:rFonts w:cs="Arial"/>
        </w:rPr>
        <w:t xml:space="preserve">most housing associations) also </w:t>
      </w:r>
      <w:r w:rsidR="00036D29" w:rsidRPr="004D01F5">
        <w:rPr>
          <w:rFonts w:cs="Arial"/>
        </w:rPr>
        <w:t xml:space="preserve">allows committee members </w:t>
      </w:r>
      <w:r w:rsidR="00F60F2F" w:rsidRPr="004D01F5">
        <w:rPr>
          <w:rFonts w:cs="Arial"/>
        </w:rPr>
        <w:t xml:space="preserve">to report serious concerns, </w:t>
      </w:r>
      <w:r w:rsidR="004C1CE0" w:rsidRPr="004D01F5">
        <w:rPr>
          <w:rFonts w:cs="Arial"/>
        </w:rPr>
        <w:t xml:space="preserve">as long as the concerns </w:t>
      </w:r>
      <w:r w:rsidR="00320D40" w:rsidRPr="00074C4B">
        <w:rPr>
          <w:rFonts w:cs="Arial"/>
          <w:iCs/>
        </w:rPr>
        <w:t>cannot reasonably be raised through</w:t>
      </w:r>
      <w:r w:rsidR="00320D40" w:rsidRPr="004D01F5">
        <w:rPr>
          <w:rFonts w:cs="Arial"/>
          <w:iCs/>
        </w:rPr>
        <w:t xml:space="preserve"> our </w:t>
      </w:r>
      <w:r w:rsidR="00074C4B">
        <w:rPr>
          <w:rFonts w:cs="Arial"/>
          <w:iCs/>
        </w:rPr>
        <w:t xml:space="preserve">established </w:t>
      </w:r>
      <w:r w:rsidR="00320D40" w:rsidRPr="004D01F5">
        <w:rPr>
          <w:rFonts w:cs="Arial"/>
          <w:iCs/>
        </w:rPr>
        <w:t>committee and office bearer structures.</w:t>
      </w:r>
    </w:p>
    <w:p w14:paraId="3677CB5E" w14:textId="77777777" w:rsidR="00320D40" w:rsidRPr="004D01F5" w:rsidRDefault="00320D40" w:rsidP="00320D40">
      <w:pPr>
        <w:spacing w:line="276" w:lineRule="auto"/>
        <w:rPr>
          <w:rFonts w:cs="Arial"/>
        </w:rPr>
      </w:pPr>
    </w:p>
    <w:p w14:paraId="2CC1A865" w14:textId="77777777" w:rsidR="003E0668" w:rsidRPr="00074C4B" w:rsidRDefault="003E0668" w:rsidP="00B970B0">
      <w:pPr>
        <w:spacing w:after="120" w:line="276" w:lineRule="auto"/>
        <w:rPr>
          <w:rFonts w:cs="Arial"/>
          <w:b/>
          <w:color w:val="000090"/>
          <w:sz w:val="28"/>
          <w:szCs w:val="28"/>
        </w:rPr>
      </w:pPr>
      <w:r w:rsidRPr="00074C4B">
        <w:rPr>
          <w:rFonts w:cs="Arial"/>
          <w:b/>
          <w:color w:val="000090"/>
          <w:sz w:val="28"/>
          <w:szCs w:val="28"/>
        </w:rPr>
        <w:t>What sort of wrongdoing can be reported</w:t>
      </w:r>
      <w:r w:rsidR="00C708B1" w:rsidRPr="00074C4B">
        <w:rPr>
          <w:rFonts w:cs="Arial"/>
          <w:b/>
          <w:color w:val="000090"/>
          <w:sz w:val="28"/>
          <w:szCs w:val="28"/>
        </w:rPr>
        <w:t xml:space="preserve"> and investigated</w:t>
      </w:r>
      <w:r w:rsidRPr="00074C4B">
        <w:rPr>
          <w:rFonts w:cs="Arial"/>
          <w:b/>
          <w:color w:val="000090"/>
          <w:sz w:val="28"/>
          <w:szCs w:val="28"/>
        </w:rPr>
        <w:t>?</w:t>
      </w:r>
    </w:p>
    <w:p w14:paraId="1C65FCF7" w14:textId="77777777" w:rsidR="009C631D" w:rsidRPr="004D01F5" w:rsidRDefault="001135E5" w:rsidP="00B970B0">
      <w:pPr>
        <w:spacing w:after="120" w:line="276" w:lineRule="auto"/>
        <w:ind w:left="62"/>
        <w:rPr>
          <w:rFonts w:cs="Arial"/>
        </w:rPr>
      </w:pPr>
      <w:r w:rsidRPr="004D01F5">
        <w:rPr>
          <w:rFonts w:cs="Arial"/>
          <w:iCs/>
        </w:rPr>
        <w:t>LHA</w:t>
      </w:r>
      <w:r w:rsidR="009C631D" w:rsidRPr="004D01F5">
        <w:rPr>
          <w:rFonts w:cs="Arial"/>
          <w:iCs/>
        </w:rPr>
        <w:t xml:space="preserve"> does not set any limits on the types of suspected wrongdoing that can be reported. </w:t>
      </w:r>
      <w:r w:rsidR="00F235D1" w:rsidRPr="004D01F5">
        <w:rPr>
          <w:rFonts w:cs="Arial"/>
          <w:iCs/>
        </w:rPr>
        <w:t xml:space="preserve">We will </w:t>
      </w:r>
      <w:r w:rsidR="009C631D" w:rsidRPr="004D01F5">
        <w:rPr>
          <w:rFonts w:cs="Arial"/>
          <w:iCs/>
        </w:rPr>
        <w:t xml:space="preserve">assess allegations under the Whistleblowing Policy </w:t>
      </w:r>
      <w:r w:rsidR="00F235D1" w:rsidRPr="004D01F5">
        <w:rPr>
          <w:rFonts w:cs="Arial"/>
          <w:iCs/>
        </w:rPr>
        <w:t>using the following criteria, which are in line with the legal conditions for making protected disclosures</w:t>
      </w:r>
      <w:r w:rsidR="00275E33" w:rsidRPr="004D01F5">
        <w:rPr>
          <w:rFonts w:cs="Arial"/>
          <w:iCs/>
        </w:rPr>
        <w:t xml:space="preserve"> </w:t>
      </w:r>
      <w:r w:rsidR="009C631D" w:rsidRPr="004D01F5">
        <w:rPr>
          <w:rFonts w:cs="Arial"/>
          <w:iCs/>
        </w:rPr>
        <w:t>if t</w:t>
      </w:r>
      <w:r w:rsidR="004C1CE0" w:rsidRPr="004D01F5">
        <w:rPr>
          <w:rFonts w:cs="Arial"/>
          <w:iCs/>
        </w:rPr>
        <w:t>he following conditions are met</w:t>
      </w:r>
      <w:r w:rsidR="009C631D" w:rsidRPr="004D01F5">
        <w:rPr>
          <w:rFonts w:cs="Arial"/>
          <w:iCs/>
        </w:rPr>
        <w:t xml:space="preserve">. </w:t>
      </w: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12"/>
      </w:tblGrid>
      <w:tr w:rsidR="009C631D" w:rsidRPr="004D01F5" w14:paraId="221D5883" w14:textId="77777777" w:rsidTr="00A807CA">
        <w:tc>
          <w:tcPr>
            <w:tcW w:w="9604" w:type="dxa"/>
            <w:shd w:val="clear" w:color="auto" w:fill="auto"/>
          </w:tcPr>
          <w:p w14:paraId="0FA65425" w14:textId="77777777" w:rsidR="009C631D" w:rsidRPr="004D01F5" w:rsidRDefault="009C631D" w:rsidP="009C631D">
            <w:pPr>
              <w:spacing w:line="276" w:lineRule="auto"/>
              <w:ind w:left="60"/>
              <w:rPr>
                <w:rFonts w:cs="Arial"/>
                <w:b/>
                <w:sz w:val="22"/>
                <w:szCs w:val="22"/>
              </w:rPr>
            </w:pPr>
            <w:r w:rsidRPr="004D01F5">
              <w:rPr>
                <w:rFonts w:cs="Arial"/>
                <w:b/>
                <w:sz w:val="22"/>
                <w:szCs w:val="22"/>
              </w:rPr>
              <w:t xml:space="preserve">The person making the disclosure </w:t>
            </w:r>
            <w:r w:rsidRPr="004D01F5">
              <w:rPr>
                <w:rFonts w:cs="Arial"/>
                <w:b/>
                <w:sz w:val="22"/>
                <w:szCs w:val="22"/>
                <w:u w:val="single"/>
              </w:rPr>
              <w:t>reasonably believes that</w:t>
            </w:r>
            <w:r w:rsidRPr="004D01F5">
              <w:rPr>
                <w:rFonts w:cs="Arial"/>
                <w:b/>
                <w:sz w:val="22"/>
                <w:szCs w:val="22"/>
              </w:rPr>
              <w:t>:</w:t>
            </w:r>
          </w:p>
          <w:p w14:paraId="7AF6BCB2" w14:textId="77777777" w:rsidR="003E0668" w:rsidRPr="004D01F5" w:rsidRDefault="003E0668" w:rsidP="009C631D">
            <w:pPr>
              <w:spacing w:line="276" w:lineRule="auto"/>
              <w:ind w:left="60"/>
              <w:rPr>
                <w:rFonts w:cs="Arial"/>
                <w:b/>
                <w:sz w:val="22"/>
                <w:szCs w:val="22"/>
              </w:rPr>
            </w:pPr>
          </w:p>
          <w:p w14:paraId="66B1EDC6" w14:textId="77777777" w:rsidR="009C631D" w:rsidRPr="004D01F5" w:rsidRDefault="009C631D" w:rsidP="00A82E13">
            <w:pPr>
              <w:numPr>
                <w:ilvl w:val="0"/>
                <w:numId w:val="41"/>
              </w:numPr>
              <w:spacing w:after="120" w:line="276" w:lineRule="auto"/>
              <w:ind w:hanging="357"/>
              <w:rPr>
                <w:rFonts w:cs="Arial"/>
                <w:sz w:val="22"/>
                <w:szCs w:val="22"/>
              </w:rPr>
            </w:pPr>
            <w:r w:rsidRPr="004D01F5">
              <w:rPr>
                <w:rFonts w:cs="Arial"/>
                <w:b/>
                <w:sz w:val="22"/>
                <w:szCs w:val="22"/>
              </w:rPr>
              <w:t xml:space="preserve">One of the following types of wrongdoing has already taken place or is likely to occur: </w:t>
            </w:r>
          </w:p>
          <w:p w14:paraId="52FBC189" w14:textId="77777777" w:rsidR="009C631D" w:rsidRPr="004D01F5" w:rsidRDefault="009C631D" w:rsidP="00A82E13">
            <w:pPr>
              <w:numPr>
                <w:ilvl w:val="0"/>
                <w:numId w:val="39"/>
              </w:numPr>
              <w:spacing w:after="120" w:line="276" w:lineRule="auto"/>
              <w:ind w:hanging="357"/>
              <w:rPr>
                <w:rFonts w:cs="Arial"/>
                <w:sz w:val="22"/>
                <w:szCs w:val="22"/>
              </w:rPr>
            </w:pPr>
            <w:r w:rsidRPr="004D01F5">
              <w:rPr>
                <w:rFonts w:cs="Arial"/>
                <w:sz w:val="22"/>
                <w:szCs w:val="22"/>
              </w:rPr>
              <w:t xml:space="preserve">Criminal activity or offences (for example, </w:t>
            </w:r>
            <w:r w:rsidR="004C1CE0" w:rsidRPr="004D01F5">
              <w:rPr>
                <w:rFonts w:cs="Arial"/>
                <w:sz w:val="22"/>
                <w:szCs w:val="22"/>
              </w:rPr>
              <w:t xml:space="preserve">abuse of vulnerable people and </w:t>
            </w:r>
            <w:r w:rsidRPr="004D01F5">
              <w:rPr>
                <w:rFonts w:cs="Arial"/>
                <w:sz w:val="22"/>
                <w:szCs w:val="22"/>
              </w:rPr>
              <w:t xml:space="preserve">financial impropriety such </w:t>
            </w:r>
            <w:r w:rsidR="004C1CE0" w:rsidRPr="004D01F5">
              <w:rPr>
                <w:rFonts w:cs="Arial"/>
                <w:sz w:val="22"/>
                <w:szCs w:val="22"/>
              </w:rPr>
              <w:t>as fraud, bribery or corruption</w:t>
            </w:r>
            <w:r w:rsidRPr="004D01F5">
              <w:rPr>
                <w:rFonts w:cs="Arial"/>
                <w:sz w:val="22"/>
                <w:szCs w:val="22"/>
              </w:rPr>
              <w:t>)</w:t>
            </w:r>
          </w:p>
          <w:p w14:paraId="1F3C813C" w14:textId="77777777" w:rsidR="009C631D" w:rsidRPr="004D01F5" w:rsidRDefault="009C631D" w:rsidP="00A82E13">
            <w:pPr>
              <w:numPr>
                <w:ilvl w:val="0"/>
                <w:numId w:val="39"/>
              </w:numPr>
              <w:spacing w:after="120" w:line="276" w:lineRule="auto"/>
              <w:ind w:hanging="357"/>
              <w:rPr>
                <w:rFonts w:cs="Arial"/>
                <w:sz w:val="22"/>
                <w:szCs w:val="22"/>
              </w:rPr>
            </w:pPr>
            <w:r w:rsidRPr="004D01F5">
              <w:rPr>
                <w:rFonts w:cs="Arial"/>
                <w:sz w:val="22"/>
                <w:szCs w:val="22"/>
              </w:rPr>
              <w:t>Breach of a legal obligation (for example breach of a contract, unlawful discrimination or breach of any other legal duty)</w:t>
            </w:r>
          </w:p>
          <w:p w14:paraId="6F3693D1" w14:textId="77777777" w:rsidR="009C631D" w:rsidRPr="004D01F5" w:rsidRDefault="009C631D" w:rsidP="00A82E13">
            <w:pPr>
              <w:numPr>
                <w:ilvl w:val="0"/>
                <w:numId w:val="39"/>
              </w:numPr>
              <w:spacing w:after="120" w:line="276" w:lineRule="auto"/>
              <w:ind w:hanging="357"/>
              <w:rPr>
                <w:rFonts w:cs="Arial"/>
                <w:sz w:val="22"/>
                <w:szCs w:val="22"/>
              </w:rPr>
            </w:pPr>
            <w:r w:rsidRPr="004D01F5">
              <w:rPr>
                <w:rFonts w:cs="Arial"/>
                <w:sz w:val="22"/>
                <w:szCs w:val="22"/>
              </w:rPr>
              <w:t xml:space="preserve">A miscarriage of justice </w:t>
            </w:r>
          </w:p>
          <w:p w14:paraId="1BD19B89" w14:textId="77777777" w:rsidR="009C631D" w:rsidRPr="004D01F5" w:rsidRDefault="009C631D" w:rsidP="00A82E13">
            <w:pPr>
              <w:numPr>
                <w:ilvl w:val="0"/>
                <w:numId w:val="39"/>
              </w:numPr>
              <w:spacing w:after="120" w:line="276" w:lineRule="auto"/>
              <w:ind w:hanging="357"/>
              <w:rPr>
                <w:rFonts w:cs="Arial"/>
                <w:sz w:val="22"/>
                <w:szCs w:val="22"/>
              </w:rPr>
            </w:pPr>
            <w:r w:rsidRPr="004D01F5">
              <w:rPr>
                <w:rFonts w:cs="Arial"/>
                <w:sz w:val="22"/>
                <w:szCs w:val="22"/>
              </w:rPr>
              <w:t xml:space="preserve">Endangering of someone’s health and safety </w:t>
            </w:r>
          </w:p>
          <w:p w14:paraId="53488BBE" w14:textId="77777777" w:rsidR="009C631D" w:rsidRPr="004D01F5" w:rsidRDefault="009C631D" w:rsidP="00A82E13">
            <w:pPr>
              <w:numPr>
                <w:ilvl w:val="0"/>
                <w:numId w:val="39"/>
              </w:numPr>
              <w:spacing w:after="120" w:line="276" w:lineRule="auto"/>
              <w:ind w:hanging="357"/>
              <w:rPr>
                <w:rFonts w:cs="Arial"/>
                <w:sz w:val="22"/>
                <w:szCs w:val="22"/>
              </w:rPr>
            </w:pPr>
            <w:r w:rsidRPr="004D01F5">
              <w:rPr>
                <w:rFonts w:cs="Arial"/>
                <w:sz w:val="22"/>
                <w:szCs w:val="22"/>
              </w:rPr>
              <w:t xml:space="preserve">Damage to the environment </w:t>
            </w:r>
          </w:p>
          <w:p w14:paraId="2125E1F9" w14:textId="77777777" w:rsidR="009C631D" w:rsidRPr="004D01F5" w:rsidRDefault="009C631D" w:rsidP="00F71DA3">
            <w:pPr>
              <w:numPr>
                <w:ilvl w:val="0"/>
                <w:numId w:val="39"/>
              </w:numPr>
              <w:spacing w:line="276" w:lineRule="auto"/>
              <w:rPr>
                <w:rFonts w:cs="Arial"/>
                <w:b/>
                <w:sz w:val="22"/>
                <w:szCs w:val="22"/>
              </w:rPr>
            </w:pPr>
            <w:r w:rsidRPr="004D01F5">
              <w:rPr>
                <w:rFonts w:cs="Arial"/>
                <w:sz w:val="22"/>
                <w:szCs w:val="22"/>
              </w:rPr>
              <w:t xml:space="preserve">Deliberately covering up information in any of the above categories; </w:t>
            </w:r>
            <w:r w:rsidRPr="004D01F5">
              <w:rPr>
                <w:rFonts w:cs="Arial"/>
                <w:b/>
                <w:sz w:val="22"/>
                <w:szCs w:val="22"/>
              </w:rPr>
              <w:t>and</w:t>
            </w:r>
          </w:p>
          <w:p w14:paraId="455AE127" w14:textId="77777777" w:rsidR="003E0668" w:rsidRPr="004D01F5" w:rsidRDefault="003E0668" w:rsidP="003E0668">
            <w:pPr>
              <w:spacing w:line="276" w:lineRule="auto"/>
              <w:ind w:left="360"/>
              <w:rPr>
                <w:rFonts w:cs="Arial"/>
                <w:b/>
                <w:sz w:val="22"/>
                <w:szCs w:val="22"/>
              </w:rPr>
            </w:pPr>
          </w:p>
          <w:p w14:paraId="4A7C6AE3" w14:textId="77777777" w:rsidR="009C631D" w:rsidRPr="004D01F5" w:rsidRDefault="009C631D" w:rsidP="00F71DA3">
            <w:pPr>
              <w:numPr>
                <w:ilvl w:val="0"/>
                <w:numId w:val="40"/>
              </w:numPr>
              <w:spacing w:after="120" w:line="276" w:lineRule="auto"/>
              <w:ind w:left="357" w:hanging="357"/>
              <w:rPr>
                <w:rFonts w:cs="Arial"/>
                <w:b/>
                <w:iCs/>
              </w:rPr>
            </w:pPr>
            <w:r w:rsidRPr="004D01F5">
              <w:rPr>
                <w:rFonts w:cs="Arial"/>
                <w:b/>
                <w:iCs/>
                <w:sz w:val="22"/>
                <w:szCs w:val="22"/>
              </w:rPr>
              <w:t xml:space="preserve">The disclosure of the wrongdoing is </w:t>
            </w:r>
            <w:r w:rsidRPr="004D01F5">
              <w:rPr>
                <w:rFonts w:cs="Arial"/>
                <w:b/>
                <w:iCs/>
                <w:sz w:val="22"/>
                <w:szCs w:val="22"/>
                <w:u w:val="single"/>
              </w:rPr>
              <w:t>in the public interest</w:t>
            </w:r>
            <w:r w:rsidRPr="004D01F5">
              <w:rPr>
                <w:rFonts w:cs="Arial"/>
                <w:b/>
                <w:iCs/>
                <w:sz w:val="22"/>
                <w:szCs w:val="22"/>
              </w:rPr>
              <w:t>.</w:t>
            </w:r>
          </w:p>
        </w:tc>
      </w:tr>
    </w:tbl>
    <w:p w14:paraId="5AD96F75" w14:textId="77777777" w:rsidR="009C631D" w:rsidRPr="004D01F5" w:rsidRDefault="009C631D" w:rsidP="009C631D">
      <w:pPr>
        <w:spacing w:line="276" w:lineRule="auto"/>
        <w:ind w:left="60"/>
        <w:rPr>
          <w:rFonts w:cs="Arial"/>
          <w:i/>
          <w:iCs/>
        </w:rPr>
      </w:pPr>
    </w:p>
    <w:p w14:paraId="6295BB7C" w14:textId="77777777" w:rsidR="009C631D" w:rsidRPr="004D01F5" w:rsidRDefault="009C631D" w:rsidP="009C631D">
      <w:pPr>
        <w:spacing w:line="276" w:lineRule="auto"/>
        <w:ind w:left="60"/>
        <w:rPr>
          <w:rFonts w:cs="Arial"/>
          <w:i/>
          <w:iCs/>
        </w:rPr>
      </w:pPr>
      <w:r w:rsidRPr="004D01F5">
        <w:rPr>
          <w:rFonts w:cs="Arial"/>
          <w:b/>
          <w:iCs/>
        </w:rPr>
        <w:t>“Reasonably believes”</w:t>
      </w:r>
      <w:r w:rsidRPr="004D01F5">
        <w:rPr>
          <w:rFonts w:cs="Arial"/>
          <w:iCs/>
        </w:rPr>
        <w:t xml:space="preserve"> means that </w:t>
      </w:r>
      <w:r w:rsidR="00F60F2F" w:rsidRPr="004D01F5">
        <w:rPr>
          <w:rFonts w:cs="Arial"/>
          <w:iCs/>
        </w:rPr>
        <w:t xml:space="preserve">a person’s </w:t>
      </w:r>
      <w:r w:rsidRPr="004D01F5">
        <w:rPr>
          <w:rFonts w:cs="Arial"/>
          <w:iCs/>
        </w:rPr>
        <w:t xml:space="preserve">concerns should be based on more than unsubstantiated opinion or rumour. The </w:t>
      </w:r>
      <w:r w:rsidR="003E0668" w:rsidRPr="004D01F5">
        <w:rPr>
          <w:rFonts w:cs="Arial"/>
          <w:iCs/>
        </w:rPr>
        <w:t xml:space="preserve">person raising concerns </w:t>
      </w:r>
      <w:r w:rsidRPr="004D01F5">
        <w:rPr>
          <w:rFonts w:cs="Arial"/>
          <w:iCs/>
        </w:rPr>
        <w:t xml:space="preserve">is not expected to prove </w:t>
      </w:r>
      <w:r w:rsidRPr="004D01F5">
        <w:rPr>
          <w:rFonts w:cs="Arial"/>
          <w:iCs/>
        </w:rPr>
        <w:lastRenderedPageBreak/>
        <w:t>beyond doubt the truth of an allegation, but they should be able to demonstrate the</w:t>
      </w:r>
      <w:r w:rsidR="0096345F" w:rsidRPr="004D01F5">
        <w:rPr>
          <w:rFonts w:cs="Arial"/>
          <w:iCs/>
        </w:rPr>
        <w:t xml:space="preserve"> grounds for their concerns and that these are reasonable.</w:t>
      </w:r>
    </w:p>
    <w:p w14:paraId="2546780A" w14:textId="77777777" w:rsidR="009C631D" w:rsidRPr="004D01F5" w:rsidRDefault="009C631D" w:rsidP="009C631D">
      <w:pPr>
        <w:spacing w:line="276" w:lineRule="auto"/>
        <w:ind w:left="60"/>
        <w:rPr>
          <w:rFonts w:cs="Arial"/>
          <w:iCs/>
        </w:rPr>
      </w:pPr>
    </w:p>
    <w:p w14:paraId="1B77D201" w14:textId="77777777" w:rsidR="009C631D" w:rsidRPr="004D01F5" w:rsidRDefault="009C631D" w:rsidP="009C631D">
      <w:pPr>
        <w:spacing w:line="276" w:lineRule="auto"/>
        <w:ind w:left="60"/>
        <w:rPr>
          <w:rFonts w:cs="Arial"/>
          <w:iCs/>
        </w:rPr>
      </w:pPr>
      <w:r w:rsidRPr="004D01F5">
        <w:rPr>
          <w:rFonts w:cs="Arial"/>
          <w:b/>
          <w:iCs/>
        </w:rPr>
        <w:t>“In the public interest”</w:t>
      </w:r>
      <w:r w:rsidRPr="004D01F5">
        <w:rPr>
          <w:rFonts w:cs="Arial"/>
          <w:iCs/>
        </w:rPr>
        <w:t xml:space="preserve"> means that the concerns must affect others, such as tenants or employees.  Personal grievances will </w:t>
      </w:r>
      <w:r w:rsidR="003E0668" w:rsidRPr="004D01F5">
        <w:rPr>
          <w:rFonts w:cs="Arial"/>
          <w:iCs/>
        </w:rPr>
        <w:t xml:space="preserve">not normally </w:t>
      </w:r>
      <w:r w:rsidRPr="004D01F5">
        <w:rPr>
          <w:rFonts w:cs="Arial"/>
          <w:iCs/>
        </w:rPr>
        <w:t xml:space="preserve">meet this test and so will generally be dealt with using </w:t>
      </w:r>
      <w:r w:rsidR="001135E5" w:rsidRPr="004D01F5">
        <w:rPr>
          <w:rFonts w:cs="Arial"/>
          <w:iCs/>
        </w:rPr>
        <w:t>LHA</w:t>
      </w:r>
      <w:r w:rsidRPr="004D01F5">
        <w:rPr>
          <w:rFonts w:cs="Arial"/>
          <w:iCs/>
        </w:rPr>
        <w:t>’s policies on g</w:t>
      </w:r>
      <w:r w:rsidR="00320D40" w:rsidRPr="004D01F5">
        <w:rPr>
          <w:rFonts w:cs="Arial"/>
          <w:iCs/>
        </w:rPr>
        <w:t>rievance, dignity at work etc.</w:t>
      </w:r>
    </w:p>
    <w:p w14:paraId="5EC036F2" w14:textId="77777777" w:rsidR="00275E33" w:rsidRPr="004D01F5" w:rsidRDefault="00275E33" w:rsidP="00A82E13">
      <w:pPr>
        <w:spacing w:after="120" w:line="276" w:lineRule="auto"/>
        <w:rPr>
          <w:rFonts w:cs="Arial"/>
          <w:b/>
        </w:rPr>
      </w:pPr>
    </w:p>
    <w:p w14:paraId="0F08BFCD" w14:textId="77777777" w:rsidR="002D11CE" w:rsidRPr="00A82E13" w:rsidRDefault="002D11CE" w:rsidP="00275E33">
      <w:pPr>
        <w:spacing w:after="120" w:line="276" w:lineRule="auto"/>
        <w:ind w:left="62"/>
        <w:rPr>
          <w:rFonts w:cs="Arial"/>
          <w:b/>
          <w:color w:val="000090"/>
          <w:sz w:val="28"/>
          <w:szCs w:val="28"/>
        </w:rPr>
      </w:pPr>
      <w:r w:rsidRPr="00A82E13">
        <w:rPr>
          <w:rFonts w:cs="Arial"/>
          <w:b/>
          <w:color w:val="000090"/>
          <w:sz w:val="28"/>
          <w:szCs w:val="28"/>
        </w:rPr>
        <w:t xml:space="preserve">Making and Responding </w:t>
      </w:r>
      <w:r w:rsidR="00275E33" w:rsidRPr="00A82E13">
        <w:rPr>
          <w:rFonts w:cs="Arial"/>
          <w:b/>
          <w:color w:val="000090"/>
          <w:sz w:val="28"/>
          <w:szCs w:val="28"/>
        </w:rPr>
        <w:t xml:space="preserve">to </w:t>
      </w:r>
      <w:r w:rsidRPr="00A82E13">
        <w:rPr>
          <w:rFonts w:cs="Arial"/>
          <w:b/>
          <w:color w:val="000090"/>
          <w:sz w:val="28"/>
          <w:szCs w:val="28"/>
        </w:rPr>
        <w:t>Concerns</w:t>
      </w:r>
    </w:p>
    <w:p w14:paraId="5DB2E5CD" w14:textId="64AA6074" w:rsidR="009C631D" w:rsidRPr="004D01F5" w:rsidRDefault="00C708B1" w:rsidP="0007157B">
      <w:pPr>
        <w:spacing w:line="276" w:lineRule="auto"/>
        <w:ind w:left="60"/>
        <w:rPr>
          <w:rFonts w:cs="Arial"/>
        </w:rPr>
      </w:pPr>
      <w:r w:rsidRPr="004D01F5">
        <w:rPr>
          <w:rFonts w:cs="Arial"/>
        </w:rPr>
        <w:t xml:space="preserve">The law allows employees to report </w:t>
      </w:r>
      <w:r w:rsidR="002D11CE" w:rsidRPr="004D01F5">
        <w:rPr>
          <w:rFonts w:cs="Arial"/>
        </w:rPr>
        <w:t xml:space="preserve">their </w:t>
      </w:r>
      <w:r w:rsidRPr="004D01F5">
        <w:rPr>
          <w:rFonts w:cs="Arial"/>
        </w:rPr>
        <w:t>concerns to certain external regulatory bodies</w:t>
      </w:r>
      <w:r w:rsidR="00983276" w:rsidRPr="004D01F5">
        <w:rPr>
          <w:rFonts w:cs="Arial"/>
        </w:rPr>
        <w:t>, and employees can do this without raising the matter internally, if they prefer to do this.</w:t>
      </w:r>
      <w:r w:rsidR="006A58DC" w:rsidRPr="004D01F5">
        <w:rPr>
          <w:rFonts w:cs="Arial"/>
        </w:rPr>
        <w:t xml:space="preserve">  </w:t>
      </w:r>
      <w:r w:rsidR="00A82E13">
        <w:rPr>
          <w:rFonts w:cs="Arial"/>
        </w:rPr>
        <w:t>LHA c</w:t>
      </w:r>
      <w:r w:rsidR="006A58DC" w:rsidRPr="004D01F5">
        <w:rPr>
          <w:rFonts w:cs="Arial"/>
        </w:rPr>
        <w:t>ommittee members may also do this</w:t>
      </w:r>
      <w:r w:rsidR="00275E33" w:rsidRPr="004D01F5">
        <w:rPr>
          <w:rFonts w:cs="Arial"/>
        </w:rPr>
        <w:t>.</w:t>
      </w:r>
    </w:p>
    <w:p w14:paraId="3326CA82" w14:textId="77777777" w:rsidR="00983276" w:rsidRPr="004D01F5" w:rsidRDefault="00983276" w:rsidP="0007157B">
      <w:pPr>
        <w:spacing w:line="276" w:lineRule="auto"/>
        <w:ind w:left="60"/>
        <w:rPr>
          <w:rFonts w:cs="Arial"/>
        </w:rPr>
      </w:pPr>
    </w:p>
    <w:p w14:paraId="72339951" w14:textId="77777777" w:rsidR="00983276" w:rsidRPr="004D01F5" w:rsidRDefault="00983276" w:rsidP="0007157B">
      <w:pPr>
        <w:spacing w:line="276" w:lineRule="auto"/>
        <w:ind w:left="60"/>
        <w:rPr>
          <w:rFonts w:cs="Arial"/>
        </w:rPr>
      </w:pPr>
      <w:r w:rsidRPr="004D01F5">
        <w:rPr>
          <w:rFonts w:cs="Arial"/>
        </w:rPr>
        <w:t xml:space="preserve">Concerns can be raised verbally and/or in writing, and will be subject to an initial review to decide the best course of action (for example, an internal investigation </w:t>
      </w:r>
      <w:r w:rsidR="005507A2" w:rsidRPr="004D01F5">
        <w:rPr>
          <w:rFonts w:cs="Arial"/>
        </w:rPr>
        <w:t>or referral to the Police if appropriate</w:t>
      </w:r>
      <w:r w:rsidR="002D11CE" w:rsidRPr="004D01F5">
        <w:rPr>
          <w:rFonts w:cs="Arial"/>
        </w:rPr>
        <w:t>)</w:t>
      </w:r>
      <w:r w:rsidR="005507A2" w:rsidRPr="004D01F5">
        <w:rPr>
          <w:rFonts w:cs="Arial"/>
        </w:rPr>
        <w:t>.</w:t>
      </w:r>
    </w:p>
    <w:p w14:paraId="408DAC31" w14:textId="77777777" w:rsidR="005507A2" w:rsidRPr="004D01F5" w:rsidRDefault="005507A2" w:rsidP="0007157B">
      <w:pPr>
        <w:spacing w:line="276" w:lineRule="auto"/>
        <w:ind w:left="60"/>
        <w:rPr>
          <w:rFonts w:cs="Arial"/>
        </w:rPr>
      </w:pPr>
    </w:p>
    <w:p w14:paraId="16139FB5" w14:textId="77777777" w:rsidR="00D62CD1" w:rsidRPr="00A82E13" w:rsidRDefault="008663DE" w:rsidP="00275E33">
      <w:pPr>
        <w:spacing w:after="120" w:line="276" w:lineRule="auto"/>
        <w:rPr>
          <w:rFonts w:cs="Arial"/>
          <w:b/>
          <w:bCs/>
          <w:color w:val="000090"/>
          <w:sz w:val="28"/>
          <w:szCs w:val="28"/>
        </w:rPr>
      </w:pPr>
      <w:r w:rsidRPr="00A82E13">
        <w:rPr>
          <w:rFonts w:cs="Arial"/>
          <w:b/>
          <w:bCs/>
          <w:color w:val="000090"/>
          <w:sz w:val="28"/>
          <w:szCs w:val="28"/>
        </w:rPr>
        <w:t xml:space="preserve">Guidance for committee members </w:t>
      </w:r>
    </w:p>
    <w:p w14:paraId="09E2964F" w14:textId="77777777" w:rsidR="00D62CD1" w:rsidRPr="004D01F5" w:rsidRDefault="00D62CD1" w:rsidP="00D62CD1">
      <w:pPr>
        <w:spacing w:line="276" w:lineRule="auto"/>
        <w:rPr>
          <w:rFonts w:cs="Arial"/>
        </w:rPr>
      </w:pPr>
      <w:r w:rsidRPr="004D01F5">
        <w:rPr>
          <w:rFonts w:cs="Arial"/>
        </w:rPr>
        <w:t xml:space="preserve">If </w:t>
      </w:r>
      <w:r w:rsidR="00DE289A" w:rsidRPr="004D01F5">
        <w:rPr>
          <w:rFonts w:cs="Arial"/>
        </w:rPr>
        <w:t xml:space="preserve">a committee member </w:t>
      </w:r>
      <w:r w:rsidRPr="004D01F5">
        <w:rPr>
          <w:rFonts w:cs="Arial"/>
        </w:rPr>
        <w:t>choose</w:t>
      </w:r>
      <w:r w:rsidR="00DE289A" w:rsidRPr="004D01F5">
        <w:rPr>
          <w:rFonts w:cs="Arial"/>
        </w:rPr>
        <w:t>s</w:t>
      </w:r>
      <w:r w:rsidRPr="004D01F5">
        <w:rPr>
          <w:rFonts w:cs="Arial"/>
        </w:rPr>
        <w:t xml:space="preserve"> to report matters to the media without making any attempt to raise </w:t>
      </w:r>
      <w:r w:rsidR="00DE289A" w:rsidRPr="004D01F5">
        <w:rPr>
          <w:rFonts w:cs="Arial"/>
        </w:rPr>
        <w:t xml:space="preserve">their </w:t>
      </w:r>
      <w:r w:rsidRPr="004D01F5">
        <w:rPr>
          <w:rFonts w:cs="Arial"/>
        </w:rPr>
        <w:t xml:space="preserve">concerns internally or to </w:t>
      </w:r>
      <w:r w:rsidR="00DE289A" w:rsidRPr="004D01F5">
        <w:rPr>
          <w:rFonts w:cs="Arial"/>
        </w:rPr>
        <w:t>a listed external regulatory body</w:t>
      </w:r>
      <w:r w:rsidRPr="004D01F5">
        <w:rPr>
          <w:rFonts w:cs="Arial"/>
        </w:rPr>
        <w:t xml:space="preserve">, this will be deemed to be a serious breach of the Code of Conduct, unless the Management Committee is satisfied that it was reasonable for </w:t>
      </w:r>
      <w:r w:rsidR="00DE289A" w:rsidRPr="004D01F5">
        <w:rPr>
          <w:rFonts w:cs="Arial"/>
        </w:rPr>
        <w:t xml:space="preserve">the member </w:t>
      </w:r>
      <w:r w:rsidRPr="004D01F5">
        <w:rPr>
          <w:rFonts w:cs="Arial"/>
        </w:rPr>
        <w:t>to adopt that course of action.</w:t>
      </w:r>
    </w:p>
    <w:p w14:paraId="54AD06FA" w14:textId="77777777" w:rsidR="00D62CD1" w:rsidRPr="004D01F5" w:rsidRDefault="00D62CD1" w:rsidP="0007157B">
      <w:pPr>
        <w:spacing w:line="276" w:lineRule="auto"/>
        <w:rPr>
          <w:rFonts w:cs="Arial"/>
          <w:b/>
          <w:bCs/>
        </w:rPr>
      </w:pPr>
    </w:p>
    <w:p w14:paraId="0CF17A18" w14:textId="77777777" w:rsidR="0074732A" w:rsidRPr="004D01F5" w:rsidRDefault="00B970B0" w:rsidP="00480277">
      <w:pPr>
        <w:spacing w:after="120" w:line="276" w:lineRule="auto"/>
        <w:rPr>
          <w:rFonts w:cs="Arial"/>
          <w:bCs/>
        </w:rPr>
      </w:pPr>
      <w:r w:rsidRPr="004D01F5">
        <w:rPr>
          <w:rFonts w:cs="Arial"/>
          <w:bCs/>
        </w:rPr>
        <w:t xml:space="preserve">If </w:t>
      </w:r>
      <w:r w:rsidR="00DE289A" w:rsidRPr="004D01F5">
        <w:rPr>
          <w:rFonts w:cs="Arial"/>
          <w:bCs/>
        </w:rPr>
        <w:t>a committee member is a</w:t>
      </w:r>
      <w:r w:rsidR="0074732A" w:rsidRPr="004D01F5">
        <w:rPr>
          <w:rFonts w:cs="Arial"/>
          <w:bCs/>
        </w:rPr>
        <w:t xml:space="preserve">pproached by </w:t>
      </w:r>
      <w:r w:rsidRPr="004D01F5">
        <w:rPr>
          <w:rFonts w:cs="Arial"/>
          <w:bCs/>
        </w:rPr>
        <w:t>a staff member</w:t>
      </w:r>
      <w:r w:rsidR="0074732A" w:rsidRPr="004D01F5">
        <w:rPr>
          <w:rFonts w:cs="Arial"/>
          <w:bCs/>
        </w:rPr>
        <w:t xml:space="preserve"> expressing concerns</w:t>
      </w:r>
      <w:r w:rsidRPr="004D01F5">
        <w:rPr>
          <w:rFonts w:cs="Arial"/>
          <w:bCs/>
        </w:rPr>
        <w:t>:</w:t>
      </w:r>
    </w:p>
    <w:p w14:paraId="26E592F5" w14:textId="77777777" w:rsidR="0074732A" w:rsidRPr="004D01F5" w:rsidRDefault="0074732A" w:rsidP="0003216A">
      <w:pPr>
        <w:numPr>
          <w:ilvl w:val="0"/>
          <w:numId w:val="2"/>
        </w:numPr>
        <w:spacing w:after="120" w:line="276" w:lineRule="auto"/>
        <w:rPr>
          <w:rFonts w:cs="Arial"/>
        </w:rPr>
      </w:pPr>
      <w:r w:rsidRPr="004D01F5">
        <w:rPr>
          <w:rFonts w:cs="Arial"/>
        </w:rPr>
        <w:t xml:space="preserve">Remember that employees have a legal right to raise concerns </w:t>
      </w:r>
      <w:r w:rsidR="00480277" w:rsidRPr="004D01F5">
        <w:rPr>
          <w:rFonts w:cs="Arial"/>
        </w:rPr>
        <w:t xml:space="preserve">and must not be </w:t>
      </w:r>
      <w:r w:rsidRPr="004D01F5">
        <w:rPr>
          <w:rFonts w:cs="Arial"/>
        </w:rPr>
        <w:t>victimised.</w:t>
      </w:r>
    </w:p>
    <w:p w14:paraId="5043893C" w14:textId="77777777" w:rsidR="0003216A" w:rsidRPr="004D01F5" w:rsidRDefault="0074732A" w:rsidP="0003216A">
      <w:pPr>
        <w:numPr>
          <w:ilvl w:val="0"/>
          <w:numId w:val="2"/>
        </w:numPr>
        <w:spacing w:after="120" w:line="276" w:lineRule="auto"/>
        <w:rPr>
          <w:rFonts w:cs="Arial"/>
        </w:rPr>
      </w:pPr>
      <w:r w:rsidRPr="004D01F5">
        <w:rPr>
          <w:rFonts w:cs="Arial"/>
        </w:rPr>
        <w:t xml:space="preserve">Never ignore any concerns </w:t>
      </w:r>
      <w:r w:rsidR="006A2A6E" w:rsidRPr="004D01F5">
        <w:rPr>
          <w:rFonts w:cs="Arial"/>
        </w:rPr>
        <w:t xml:space="preserve">that </w:t>
      </w:r>
      <w:r w:rsidRPr="004D01F5">
        <w:rPr>
          <w:rFonts w:cs="Arial"/>
        </w:rPr>
        <w:t>are expressed to you</w:t>
      </w:r>
      <w:r w:rsidR="000D6D24" w:rsidRPr="004D01F5">
        <w:rPr>
          <w:rFonts w:cs="Arial"/>
        </w:rPr>
        <w:t xml:space="preserve"> concerning other committee members or staff</w:t>
      </w:r>
      <w:r w:rsidRPr="004D01F5">
        <w:rPr>
          <w:rFonts w:cs="Arial"/>
        </w:rPr>
        <w:t xml:space="preserve">.  </w:t>
      </w:r>
      <w:r w:rsidR="00246BDC" w:rsidRPr="004D01F5">
        <w:rPr>
          <w:rFonts w:cs="Arial"/>
        </w:rPr>
        <w:t>You must tell</w:t>
      </w:r>
      <w:r w:rsidRPr="004D01F5">
        <w:rPr>
          <w:rFonts w:cs="Arial"/>
        </w:rPr>
        <w:t xml:space="preserve"> the </w:t>
      </w:r>
      <w:r w:rsidR="00480277" w:rsidRPr="004D01F5">
        <w:rPr>
          <w:rFonts w:cs="Arial"/>
        </w:rPr>
        <w:t xml:space="preserve">CEO </w:t>
      </w:r>
      <w:r w:rsidRPr="004D01F5">
        <w:rPr>
          <w:rFonts w:cs="Arial"/>
        </w:rPr>
        <w:t>and</w:t>
      </w:r>
      <w:r w:rsidR="00454C23" w:rsidRPr="004D01F5">
        <w:rPr>
          <w:rFonts w:cs="Arial"/>
        </w:rPr>
        <w:t xml:space="preserve"> </w:t>
      </w:r>
      <w:r w:rsidRPr="004D01F5">
        <w:rPr>
          <w:rFonts w:cs="Arial"/>
        </w:rPr>
        <w:t>Chairperson immediately – making sure that the staff member</w:t>
      </w:r>
      <w:r w:rsidR="000D6D24" w:rsidRPr="004D01F5">
        <w:rPr>
          <w:rFonts w:cs="Arial"/>
        </w:rPr>
        <w:t xml:space="preserve"> or committee member</w:t>
      </w:r>
      <w:r w:rsidRPr="004D01F5">
        <w:rPr>
          <w:rFonts w:cs="Arial"/>
        </w:rPr>
        <w:t xml:space="preserve"> knows you intend to do this</w:t>
      </w:r>
      <w:r w:rsidR="00DE289A" w:rsidRPr="004D01F5">
        <w:rPr>
          <w:rFonts w:cs="Arial"/>
        </w:rPr>
        <w:t>.</w:t>
      </w:r>
    </w:p>
    <w:p w14:paraId="49F4A088" w14:textId="77777777" w:rsidR="006411F4" w:rsidRPr="004D01F5" w:rsidRDefault="0074732A" w:rsidP="0003216A">
      <w:pPr>
        <w:numPr>
          <w:ilvl w:val="0"/>
          <w:numId w:val="2"/>
        </w:numPr>
        <w:spacing w:after="120" w:line="276" w:lineRule="auto"/>
        <w:rPr>
          <w:rFonts w:cs="Arial"/>
        </w:rPr>
      </w:pPr>
      <w:r w:rsidRPr="004D01F5">
        <w:rPr>
          <w:rFonts w:cs="Arial"/>
        </w:rPr>
        <w:t xml:space="preserve">If the concerns are about the </w:t>
      </w:r>
      <w:r w:rsidR="00480277" w:rsidRPr="004D01F5">
        <w:rPr>
          <w:rFonts w:cs="Arial"/>
        </w:rPr>
        <w:t>CEO</w:t>
      </w:r>
      <w:r w:rsidRPr="004D01F5">
        <w:rPr>
          <w:rFonts w:cs="Arial"/>
        </w:rPr>
        <w:t xml:space="preserve">, tell the Chairperson who will </w:t>
      </w:r>
      <w:r w:rsidR="008663DE" w:rsidRPr="004D01F5">
        <w:rPr>
          <w:rFonts w:cs="Arial"/>
        </w:rPr>
        <w:t>seek external advice about dealing with the complaint</w:t>
      </w:r>
      <w:r w:rsidR="0003216A" w:rsidRPr="004D01F5">
        <w:rPr>
          <w:rFonts w:cs="Arial"/>
        </w:rPr>
        <w:t xml:space="preserve">.  </w:t>
      </w:r>
      <w:r w:rsidR="006411F4" w:rsidRPr="004D01F5">
        <w:rPr>
          <w:rFonts w:cs="Arial"/>
        </w:rPr>
        <w:t xml:space="preserve">If the concerns are about the Chairperson tell the </w:t>
      </w:r>
      <w:r w:rsidR="00480277" w:rsidRPr="004D01F5">
        <w:rPr>
          <w:rFonts w:cs="Arial"/>
        </w:rPr>
        <w:t>CEO</w:t>
      </w:r>
      <w:r w:rsidR="004050A4" w:rsidRPr="004D01F5">
        <w:rPr>
          <w:rFonts w:cs="Arial"/>
        </w:rPr>
        <w:t>.</w:t>
      </w:r>
    </w:p>
    <w:p w14:paraId="48BF6429" w14:textId="77777777" w:rsidR="00480277" w:rsidRDefault="0003216A" w:rsidP="00082384">
      <w:pPr>
        <w:numPr>
          <w:ilvl w:val="0"/>
          <w:numId w:val="2"/>
        </w:numPr>
        <w:spacing w:line="276" w:lineRule="auto"/>
        <w:rPr>
          <w:rFonts w:cs="Arial"/>
          <w:b/>
          <w:color w:val="000090"/>
          <w:sz w:val="28"/>
          <w:szCs w:val="28"/>
        </w:rPr>
      </w:pPr>
      <w:r w:rsidRPr="004D01F5">
        <w:rPr>
          <w:rFonts w:cs="Arial"/>
        </w:rPr>
        <w:t>If you are told about whistleblowing complaints in confidence, you must not breach that confidentiality.</w:t>
      </w:r>
      <w:r w:rsidR="00480277" w:rsidRPr="004D01F5">
        <w:rPr>
          <w:rFonts w:cs="Arial"/>
        </w:rPr>
        <w:t xml:space="preserve">  Always double-check </w:t>
      </w:r>
      <w:r w:rsidR="001D6EFD" w:rsidRPr="004D01F5">
        <w:rPr>
          <w:rFonts w:cs="Arial"/>
        </w:rPr>
        <w:t xml:space="preserve">whether </w:t>
      </w:r>
      <w:r w:rsidR="00480277" w:rsidRPr="004D01F5">
        <w:rPr>
          <w:rFonts w:cs="Arial"/>
        </w:rPr>
        <w:t>the individual is willing</w:t>
      </w:r>
      <w:r w:rsidR="001D6EFD" w:rsidRPr="004D01F5">
        <w:rPr>
          <w:rFonts w:cs="Arial"/>
        </w:rPr>
        <w:t xml:space="preserve"> for </w:t>
      </w:r>
      <w:r w:rsidR="00A82E13">
        <w:rPr>
          <w:rFonts w:cs="Arial"/>
        </w:rPr>
        <w:t xml:space="preserve">you to </w:t>
      </w:r>
      <w:proofErr w:type="spellStart"/>
      <w:r w:rsidR="00A82E13">
        <w:rPr>
          <w:rFonts w:cs="Arial"/>
        </w:rPr>
        <w:t>pas</w:t>
      </w:r>
      <w:proofErr w:type="spellEnd"/>
      <w:r w:rsidR="00A82E13">
        <w:rPr>
          <w:rFonts w:cs="Arial"/>
        </w:rPr>
        <w:t xml:space="preserve"> on the concern to someone </w:t>
      </w:r>
      <w:r w:rsidR="00082384">
        <w:rPr>
          <w:rFonts w:cs="Arial"/>
        </w:rPr>
        <w:t xml:space="preserve">who can deal with it and for </w:t>
      </w:r>
      <w:r w:rsidR="001D6EFD" w:rsidRPr="004D01F5">
        <w:rPr>
          <w:rFonts w:cs="Arial"/>
        </w:rPr>
        <w:t xml:space="preserve">their identity to be disclosed. </w:t>
      </w:r>
      <w:r w:rsidR="00082384">
        <w:rPr>
          <w:rFonts w:cs="Arial"/>
        </w:rPr>
        <w:t xml:space="preserve"> Your actions should be guided by the staff member’s wishes.</w:t>
      </w:r>
    </w:p>
    <w:p w14:paraId="7172622B" w14:textId="77777777" w:rsidR="00082384" w:rsidRDefault="00082384" w:rsidP="00D20BE7">
      <w:pPr>
        <w:rPr>
          <w:rFonts w:cs="Arial"/>
          <w:b/>
          <w:color w:val="000090"/>
          <w:sz w:val="28"/>
          <w:szCs w:val="28"/>
        </w:rPr>
      </w:pPr>
    </w:p>
    <w:p w14:paraId="4C2CED54" w14:textId="77777777" w:rsidR="00082384" w:rsidRDefault="00082384" w:rsidP="00D20BE7">
      <w:pPr>
        <w:rPr>
          <w:rFonts w:cs="Arial"/>
          <w:b/>
          <w:color w:val="000090"/>
          <w:sz w:val="28"/>
          <w:szCs w:val="28"/>
        </w:rPr>
        <w:sectPr w:rsidR="00082384" w:rsidSect="00E923F2">
          <w:pgSz w:w="12240" w:h="15840"/>
          <w:pgMar w:top="1021" w:right="1140" w:bottom="964" w:left="1140" w:header="709" w:footer="709" w:gutter="0"/>
          <w:paperSrc w:first="1" w:other="1"/>
          <w:cols w:space="708" w:equalWidth="0">
            <w:col w:w="9682" w:space="720"/>
          </w:cols>
          <w:titlePg/>
          <w:docGrid w:linePitch="360"/>
        </w:sectPr>
      </w:pPr>
    </w:p>
    <w:p w14:paraId="729983F5" w14:textId="77777777" w:rsidR="00D20BE7" w:rsidRPr="004D01F5" w:rsidRDefault="00D20BE7" w:rsidP="00D20BE7">
      <w:pPr>
        <w:rPr>
          <w:rFonts w:cs="Arial"/>
          <w:b/>
          <w:color w:val="000090"/>
          <w:sz w:val="28"/>
          <w:szCs w:val="28"/>
        </w:rPr>
      </w:pPr>
      <w:r w:rsidRPr="004D01F5">
        <w:rPr>
          <w:rFonts w:cs="Arial"/>
          <w:b/>
          <w:color w:val="000090"/>
          <w:sz w:val="28"/>
          <w:szCs w:val="28"/>
        </w:rPr>
        <w:lastRenderedPageBreak/>
        <w:t>CHAPTER</w:t>
      </w:r>
      <w:r w:rsidR="0016277A" w:rsidRPr="004D01F5">
        <w:rPr>
          <w:rFonts w:cs="Arial"/>
          <w:b/>
          <w:color w:val="000090"/>
          <w:sz w:val="28"/>
          <w:szCs w:val="28"/>
        </w:rPr>
        <w:t xml:space="preserve"> 11</w:t>
      </w:r>
    </w:p>
    <w:p w14:paraId="0668430C" w14:textId="77777777" w:rsidR="00D20BE7" w:rsidRPr="004D01F5" w:rsidRDefault="00D20BE7" w:rsidP="00D20BE7">
      <w:pPr>
        <w:rPr>
          <w:rFonts w:cs="Arial"/>
          <w:b/>
          <w:color w:val="000090"/>
          <w:sz w:val="26"/>
          <w:szCs w:val="26"/>
        </w:rPr>
      </w:pPr>
      <w:r w:rsidRPr="004D01F5">
        <w:rPr>
          <w:rFonts w:cs="Arial"/>
          <w:b/>
          <w:color w:val="000090"/>
          <w:sz w:val="28"/>
          <w:szCs w:val="28"/>
        </w:rPr>
        <w:t xml:space="preserve">SUMMARY OF </w:t>
      </w:r>
      <w:r w:rsidR="001135E5" w:rsidRPr="004D01F5">
        <w:rPr>
          <w:rFonts w:cs="Arial"/>
          <w:b/>
          <w:color w:val="000090"/>
          <w:sz w:val="28"/>
          <w:szCs w:val="28"/>
        </w:rPr>
        <w:t>LHA</w:t>
      </w:r>
      <w:r w:rsidRPr="004D01F5">
        <w:rPr>
          <w:rFonts w:cs="Arial"/>
          <w:b/>
          <w:color w:val="000090"/>
          <w:sz w:val="28"/>
          <w:szCs w:val="28"/>
        </w:rPr>
        <w:t xml:space="preserve">’S POLICY ON COMMITTEE MEMBERS’ EXPENSES </w:t>
      </w:r>
    </w:p>
    <w:p w14:paraId="68E0CC58" w14:textId="77777777" w:rsidR="00D20BE7" w:rsidRPr="004D01F5" w:rsidRDefault="00D20BE7" w:rsidP="00D20BE7">
      <w:pPr>
        <w:spacing w:after="120"/>
        <w:jc w:val="both"/>
        <w:rPr>
          <w:rFonts w:cs="Arial"/>
          <w:b/>
          <w:bCs/>
          <w:sz w:val="20"/>
          <w:szCs w:val="20"/>
          <w:u w:val="single"/>
        </w:rPr>
      </w:pPr>
    </w:p>
    <w:p w14:paraId="130C3386" w14:textId="77777777" w:rsidR="00D20BE7" w:rsidRPr="00082384" w:rsidRDefault="00D20BE7" w:rsidP="00D20BE7">
      <w:pPr>
        <w:spacing w:line="276" w:lineRule="auto"/>
        <w:rPr>
          <w:rFonts w:cs="Arial"/>
          <w:b/>
          <w:bCs/>
          <w:color w:val="000090"/>
          <w:sz w:val="28"/>
          <w:szCs w:val="28"/>
        </w:rPr>
      </w:pPr>
      <w:r w:rsidRPr="00082384">
        <w:rPr>
          <w:rFonts w:cs="Arial"/>
          <w:b/>
          <w:bCs/>
          <w:color w:val="000090"/>
          <w:sz w:val="28"/>
          <w:szCs w:val="28"/>
        </w:rPr>
        <w:t>When can you claim expenses?</w:t>
      </w:r>
    </w:p>
    <w:p w14:paraId="56215034" w14:textId="77777777" w:rsidR="00D20BE7" w:rsidRPr="004D01F5" w:rsidRDefault="00D20BE7" w:rsidP="00D20BE7">
      <w:pPr>
        <w:spacing w:line="276" w:lineRule="auto"/>
        <w:rPr>
          <w:rFonts w:cs="Arial"/>
          <w:b/>
          <w:bCs/>
        </w:rPr>
      </w:pPr>
    </w:p>
    <w:p w14:paraId="570EC164" w14:textId="77777777" w:rsidR="00D20BE7" w:rsidRPr="004D01F5" w:rsidRDefault="00D20BE7" w:rsidP="00D20BE7">
      <w:pPr>
        <w:spacing w:line="276" w:lineRule="auto"/>
        <w:rPr>
          <w:rFonts w:cs="Arial"/>
        </w:rPr>
      </w:pPr>
      <w:r w:rsidRPr="004D01F5">
        <w:rPr>
          <w:rFonts w:cs="Arial"/>
        </w:rPr>
        <w:t>You can claim expenses for attending M</w:t>
      </w:r>
      <w:r w:rsidR="00DE6AEE" w:rsidRPr="004D01F5">
        <w:rPr>
          <w:rFonts w:cs="Arial"/>
        </w:rPr>
        <w:t>C or sub-</w:t>
      </w:r>
      <w:r w:rsidRPr="004D01F5">
        <w:rPr>
          <w:rFonts w:cs="Arial"/>
        </w:rPr>
        <w:t xml:space="preserve">committee meetings, or when you attend conferences, training, or other meetings on behalf of </w:t>
      </w:r>
      <w:r w:rsidR="009137BB" w:rsidRPr="004D01F5">
        <w:rPr>
          <w:rFonts w:cs="Arial"/>
        </w:rPr>
        <w:t>LHA</w:t>
      </w:r>
      <w:r w:rsidRPr="004D01F5">
        <w:rPr>
          <w:rFonts w:cs="Arial"/>
        </w:rPr>
        <w:t>.</w:t>
      </w:r>
    </w:p>
    <w:p w14:paraId="6C1E05BF" w14:textId="77777777" w:rsidR="00D20BE7" w:rsidRPr="004D01F5" w:rsidRDefault="00D20BE7" w:rsidP="00D20BE7">
      <w:pPr>
        <w:spacing w:line="276" w:lineRule="auto"/>
        <w:rPr>
          <w:rFonts w:cs="Arial"/>
          <w:sz w:val="20"/>
          <w:szCs w:val="20"/>
        </w:rPr>
      </w:pPr>
    </w:p>
    <w:p w14:paraId="56CF6A38" w14:textId="77777777" w:rsidR="00D20BE7" w:rsidRPr="004D01F5" w:rsidRDefault="00D20BE7" w:rsidP="00D20BE7">
      <w:pPr>
        <w:spacing w:line="276" w:lineRule="auto"/>
        <w:rPr>
          <w:rFonts w:cs="Arial"/>
        </w:rPr>
      </w:pPr>
      <w:r w:rsidRPr="004D01F5">
        <w:rPr>
          <w:rFonts w:cs="Arial"/>
        </w:rPr>
        <w:t xml:space="preserve">You </w:t>
      </w:r>
      <w:r w:rsidRPr="004D01F5">
        <w:rPr>
          <w:rFonts w:cs="Arial"/>
          <w:b/>
        </w:rPr>
        <w:t>can’t</w:t>
      </w:r>
      <w:r w:rsidRPr="004D01F5">
        <w:rPr>
          <w:rFonts w:cs="Arial"/>
        </w:rPr>
        <w:t xml:space="preserve"> claim expenses for </w:t>
      </w:r>
      <w:r w:rsidR="00DE6AEE" w:rsidRPr="004D01F5">
        <w:rPr>
          <w:rFonts w:cs="Arial"/>
        </w:rPr>
        <w:t xml:space="preserve">any items </w:t>
      </w:r>
      <w:r w:rsidRPr="004D01F5">
        <w:rPr>
          <w:rFonts w:cs="Arial"/>
        </w:rPr>
        <w:t xml:space="preserve">already included in the attendance fee for an event, if they have already been paid for by </w:t>
      </w:r>
      <w:r w:rsidR="001135E5" w:rsidRPr="004D01F5">
        <w:rPr>
          <w:rFonts w:cs="Arial"/>
        </w:rPr>
        <w:t>LHA</w:t>
      </w:r>
      <w:r w:rsidRPr="004D01F5">
        <w:rPr>
          <w:rFonts w:cs="Arial"/>
        </w:rPr>
        <w:t>, or if they are provided free of charge.</w:t>
      </w:r>
    </w:p>
    <w:p w14:paraId="6E2ACDAB" w14:textId="77777777" w:rsidR="00D20BE7" w:rsidRPr="004D01F5" w:rsidRDefault="00D20BE7" w:rsidP="00D20BE7">
      <w:pPr>
        <w:spacing w:line="276" w:lineRule="auto"/>
        <w:rPr>
          <w:rFonts w:cs="Arial"/>
          <w:sz w:val="20"/>
          <w:szCs w:val="20"/>
        </w:rPr>
      </w:pPr>
    </w:p>
    <w:p w14:paraId="7B210577" w14:textId="77777777" w:rsidR="00D20BE7" w:rsidRPr="004D01F5" w:rsidRDefault="00D20BE7" w:rsidP="00D20BE7">
      <w:pPr>
        <w:spacing w:line="276" w:lineRule="auto"/>
        <w:rPr>
          <w:rFonts w:cs="Arial"/>
          <w:b/>
        </w:rPr>
      </w:pPr>
      <w:r w:rsidRPr="004D01F5">
        <w:rPr>
          <w:rFonts w:cs="Arial"/>
          <w:b/>
        </w:rPr>
        <w:t xml:space="preserve">What type of expenses can you claim? </w:t>
      </w:r>
    </w:p>
    <w:tbl>
      <w:tblPr>
        <w:tblStyle w:val="TableGrid"/>
        <w:tblW w:w="0" w:type="auto"/>
        <w:tblLook w:val="04A0" w:firstRow="1" w:lastRow="0" w:firstColumn="1" w:lastColumn="0" w:noHBand="0" w:noVBand="1"/>
      </w:tblPr>
      <w:tblGrid>
        <w:gridCol w:w="9672"/>
      </w:tblGrid>
      <w:tr w:rsidR="00A807CA" w:rsidRPr="004D01F5" w14:paraId="203A9FB6" w14:textId="77777777" w:rsidTr="00A807CA">
        <w:tc>
          <w:tcPr>
            <w:tcW w:w="9898" w:type="dxa"/>
          </w:tcPr>
          <w:p w14:paraId="3CDB993F" w14:textId="77777777" w:rsidR="00A807CA" w:rsidRPr="004D01F5" w:rsidRDefault="00A807CA" w:rsidP="00A807CA">
            <w:pPr>
              <w:spacing w:before="120" w:line="276" w:lineRule="auto"/>
              <w:rPr>
                <w:rFonts w:cs="Arial"/>
                <w:b/>
              </w:rPr>
            </w:pPr>
            <w:r w:rsidRPr="004D01F5">
              <w:rPr>
                <w:rFonts w:cs="Arial"/>
                <w:b/>
              </w:rPr>
              <w:t>a) Travel costs</w:t>
            </w:r>
          </w:p>
          <w:p w14:paraId="4F92D8D5" w14:textId="77777777" w:rsidR="00A807CA" w:rsidRPr="004D01F5" w:rsidRDefault="00A807CA" w:rsidP="00A807CA">
            <w:pPr>
              <w:spacing w:line="276" w:lineRule="auto"/>
              <w:rPr>
                <w:rFonts w:cs="Arial"/>
              </w:rPr>
            </w:pPr>
            <w:r w:rsidRPr="004D01F5">
              <w:rPr>
                <w:rFonts w:cs="Arial"/>
              </w:rPr>
              <w:t xml:space="preserve">Expenses can be claimed for standard class fares on public transport and car mileage.  If you are using taxis or private cars, share your journey with other committee members if possible.  You will be paid a standard mileage allowance if you have used your own car for LHA business.  If you need to use a taxi, this must be provided using LHA’s account. You </w:t>
            </w:r>
            <w:r w:rsidR="004D16BA">
              <w:rPr>
                <w:rFonts w:cs="Arial"/>
              </w:rPr>
              <w:t xml:space="preserve">will not normally be able to </w:t>
            </w:r>
            <w:r w:rsidRPr="004D01F5">
              <w:rPr>
                <w:rFonts w:cs="Arial"/>
              </w:rPr>
              <w:t xml:space="preserve">claim expenses for a taxi </w:t>
            </w:r>
            <w:r w:rsidR="00595DB1" w:rsidRPr="004D01F5">
              <w:rPr>
                <w:rFonts w:cs="Arial"/>
              </w:rPr>
              <w:t>fare that</w:t>
            </w:r>
            <w:r w:rsidRPr="004D01F5">
              <w:rPr>
                <w:rFonts w:cs="Arial"/>
              </w:rPr>
              <w:t xml:space="preserve"> you have paid yourself. </w:t>
            </w:r>
          </w:p>
          <w:p w14:paraId="4F954024" w14:textId="77777777" w:rsidR="00A807CA" w:rsidRPr="004D01F5" w:rsidRDefault="00A807CA" w:rsidP="00A807CA">
            <w:pPr>
              <w:spacing w:line="276" w:lineRule="auto"/>
              <w:rPr>
                <w:rFonts w:cs="Arial"/>
              </w:rPr>
            </w:pPr>
          </w:p>
          <w:p w14:paraId="2BCA79F9" w14:textId="77777777" w:rsidR="00A807CA" w:rsidRPr="004D01F5" w:rsidRDefault="00A807CA" w:rsidP="00A807CA">
            <w:pPr>
              <w:spacing w:line="276" w:lineRule="auto"/>
              <w:rPr>
                <w:rFonts w:cs="Arial"/>
                <w:b/>
              </w:rPr>
            </w:pPr>
            <w:r w:rsidRPr="004D01F5">
              <w:rPr>
                <w:rFonts w:cs="Arial"/>
                <w:b/>
              </w:rPr>
              <w:t>b) Accommodation, meals and overnight allowances</w:t>
            </w:r>
          </w:p>
          <w:p w14:paraId="11B61795" w14:textId="77777777" w:rsidR="00A807CA" w:rsidRPr="004D01F5" w:rsidRDefault="00A807CA" w:rsidP="00A807CA">
            <w:pPr>
              <w:spacing w:line="276" w:lineRule="auto"/>
              <w:rPr>
                <w:rFonts w:cs="Arial"/>
              </w:rPr>
            </w:pPr>
            <w:r w:rsidRPr="004D01F5">
              <w:rPr>
                <w:rFonts w:cs="Arial"/>
              </w:rPr>
              <w:t>If you are attending a conference, the full cost of your accommodation and meals will be paid for in advance by LHA where possible.  If you do have to pay for any meals yourself, we will pay you a standard amount, based on how long you were away from home – so you do not have to provide a receipt for this.  If you stay overnight at a residential conference, you will receive a standard amount to allow you to take part in social activities.</w:t>
            </w:r>
          </w:p>
          <w:p w14:paraId="11B3659B" w14:textId="77777777" w:rsidR="00A807CA" w:rsidRPr="004D01F5" w:rsidRDefault="00A807CA" w:rsidP="00A807CA">
            <w:pPr>
              <w:pStyle w:val="Header"/>
              <w:spacing w:line="276" w:lineRule="auto"/>
              <w:rPr>
                <w:rFonts w:cs="Arial"/>
                <w:lang w:val="en-US"/>
              </w:rPr>
            </w:pPr>
            <w:r w:rsidRPr="004D01F5">
              <w:rPr>
                <w:rFonts w:cs="Arial"/>
                <w:lang w:val="en-US"/>
              </w:rPr>
              <w:t xml:space="preserve"> </w:t>
            </w:r>
          </w:p>
          <w:p w14:paraId="2A4DA0CF" w14:textId="77777777" w:rsidR="00A807CA" w:rsidRPr="004D01F5" w:rsidRDefault="00A807CA" w:rsidP="00A807CA">
            <w:pPr>
              <w:spacing w:line="276" w:lineRule="auto"/>
              <w:jc w:val="both"/>
              <w:rPr>
                <w:rFonts w:cs="Arial"/>
              </w:rPr>
            </w:pPr>
            <w:r w:rsidRPr="004D01F5">
              <w:rPr>
                <w:rFonts w:cs="Arial"/>
                <w:b/>
              </w:rPr>
              <w:t>c) Care of Children and Other Dependent Relatives</w:t>
            </w:r>
          </w:p>
          <w:p w14:paraId="7F1EF332" w14:textId="77777777" w:rsidR="00A807CA" w:rsidRPr="004D01F5" w:rsidRDefault="00A807CA" w:rsidP="00A807CA">
            <w:pPr>
              <w:spacing w:line="276" w:lineRule="auto"/>
              <w:rPr>
                <w:rFonts w:cs="Arial"/>
              </w:rPr>
            </w:pPr>
            <w:r w:rsidRPr="004D01F5">
              <w:rPr>
                <w:rFonts w:cs="Arial"/>
              </w:rPr>
              <w:t xml:space="preserve">You can claim expenses if you need to pay for a child or other relative to be looked after </w:t>
            </w:r>
            <w:proofErr w:type="spellStart"/>
            <w:r w:rsidRPr="004D01F5">
              <w:rPr>
                <w:rFonts w:cs="Arial"/>
              </w:rPr>
              <w:t>while</w:t>
            </w:r>
            <w:proofErr w:type="spellEnd"/>
            <w:r w:rsidRPr="004D01F5">
              <w:rPr>
                <w:rFonts w:cs="Arial"/>
              </w:rPr>
              <w:t xml:space="preserve"> you are attending committee meetings or carrying out other duties for LHA.  Further details are available in the Committee Member Expenses Policy.</w:t>
            </w:r>
          </w:p>
          <w:p w14:paraId="6164C8BD" w14:textId="77777777" w:rsidR="00A807CA" w:rsidRPr="004D01F5" w:rsidRDefault="00A807CA" w:rsidP="00A807CA">
            <w:pPr>
              <w:spacing w:line="276" w:lineRule="auto"/>
              <w:jc w:val="both"/>
              <w:rPr>
                <w:rFonts w:cs="Arial"/>
                <w:sz w:val="20"/>
                <w:szCs w:val="20"/>
              </w:rPr>
            </w:pPr>
          </w:p>
          <w:p w14:paraId="7275D2FF" w14:textId="77777777" w:rsidR="00A807CA" w:rsidRPr="004D01F5" w:rsidRDefault="00A807CA" w:rsidP="00A807CA">
            <w:pPr>
              <w:spacing w:line="276" w:lineRule="auto"/>
              <w:jc w:val="both"/>
              <w:rPr>
                <w:rFonts w:cs="Arial"/>
              </w:rPr>
            </w:pPr>
            <w:r w:rsidRPr="004D01F5">
              <w:rPr>
                <w:rFonts w:cs="Arial"/>
                <w:b/>
              </w:rPr>
              <w:t>d) Loss of earnings</w:t>
            </w:r>
          </w:p>
          <w:p w14:paraId="2D2C86C3" w14:textId="77777777" w:rsidR="00A807CA" w:rsidRPr="004D01F5" w:rsidRDefault="00A807CA" w:rsidP="00A807CA">
            <w:pPr>
              <w:spacing w:after="120" w:line="276" w:lineRule="auto"/>
              <w:rPr>
                <w:rFonts w:cs="Arial"/>
              </w:rPr>
            </w:pPr>
            <w:r w:rsidRPr="004D01F5">
              <w:rPr>
                <w:rFonts w:cs="Arial"/>
              </w:rPr>
              <w:t>You can receive payment for any earnings you lose, if you have to attend non-routine LHA meetings.  The full Expenses Policy provides more information about this.</w:t>
            </w:r>
          </w:p>
        </w:tc>
      </w:tr>
    </w:tbl>
    <w:p w14:paraId="040DDDCA" w14:textId="77777777" w:rsidR="00D20BE7" w:rsidRPr="004D01F5" w:rsidRDefault="00D20BE7" w:rsidP="00D20BE7">
      <w:pPr>
        <w:spacing w:line="276" w:lineRule="auto"/>
        <w:rPr>
          <w:rFonts w:cs="Arial"/>
          <w:sz w:val="20"/>
          <w:szCs w:val="20"/>
        </w:rPr>
      </w:pPr>
    </w:p>
    <w:p w14:paraId="23024B9A" w14:textId="77777777" w:rsidR="00D20BE7" w:rsidRPr="004D16BA" w:rsidRDefault="00D20BE7" w:rsidP="00D20BE7">
      <w:pPr>
        <w:spacing w:line="276" w:lineRule="auto"/>
        <w:jc w:val="both"/>
        <w:rPr>
          <w:rFonts w:cs="Arial"/>
          <w:b/>
          <w:color w:val="000090"/>
          <w:sz w:val="28"/>
          <w:szCs w:val="28"/>
        </w:rPr>
      </w:pPr>
      <w:r w:rsidRPr="004D16BA">
        <w:rPr>
          <w:rFonts w:cs="Arial"/>
          <w:b/>
          <w:color w:val="000090"/>
          <w:sz w:val="28"/>
          <w:szCs w:val="28"/>
        </w:rPr>
        <w:t>How do you make an expenses claim?</w:t>
      </w:r>
    </w:p>
    <w:p w14:paraId="2A1B15C8" w14:textId="77777777" w:rsidR="00D20BE7" w:rsidRPr="004D01F5" w:rsidRDefault="00D20BE7" w:rsidP="00D20BE7">
      <w:pPr>
        <w:spacing w:line="276" w:lineRule="auto"/>
        <w:jc w:val="both"/>
        <w:rPr>
          <w:rFonts w:cs="Arial"/>
          <w:b/>
          <w:sz w:val="20"/>
          <w:szCs w:val="20"/>
        </w:rPr>
      </w:pPr>
    </w:p>
    <w:p w14:paraId="6C1F7464" w14:textId="77777777" w:rsidR="00C966FB" w:rsidRPr="004D01F5" w:rsidRDefault="00D20BE7" w:rsidP="00D20BE7">
      <w:pPr>
        <w:spacing w:line="276" w:lineRule="auto"/>
        <w:rPr>
          <w:rFonts w:cs="Arial"/>
        </w:rPr>
      </w:pPr>
      <w:r w:rsidRPr="004D01F5">
        <w:rPr>
          <w:rFonts w:cs="Arial"/>
        </w:rPr>
        <w:t xml:space="preserve">With the exception of meals/overnight allowances or mileage claims, you </w:t>
      </w:r>
      <w:r w:rsidR="005D72FC" w:rsidRPr="004D01F5">
        <w:rPr>
          <w:rFonts w:cs="Arial"/>
        </w:rPr>
        <w:t xml:space="preserve">must </w:t>
      </w:r>
      <w:r w:rsidRPr="004D01F5">
        <w:rPr>
          <w:rFonts w:cs="Arial"/>
        </w:rPr>
        <w:t xml:space="preserve">provide receipts for your expenses.  Give your receipts to a member of staff, or fill in an expenses </w:t>
      </w:r>
      <w:r w:rsidRPr="004D01F5">
        <w:rPr>
          <w:rFonts w:cs="Arial"/>
        </w:rPr>
        <w:lastRenderedPageBreak/>
        <w:t xml:space="preserve">claim </w:t>
      </w:r>
      <w:r w:rsidR="00595DB1" w:rsidRPr="004D01F5">
        <w:rPr>
          <w:rFonts w:cs="Arial"/>
        </w:rPr>
        <w:t>form, which</w:t>
      </w:r>
      <w:r w:rsidRPr="004D01F5">
        <w:rPr>
          <w:rFonts w:cs="Arial"/>
        </w:rPr>
        <w:t xml:space="preserve"> you can get from the office.  Remember that it is a serious disciplinary offence to make a false claim for expenses, or to claim expenses you are not entitled to.  </w:t>
      </w:r>
    </w:p>
    <w:p w14:paraId="44D8F56D" w14:textId="77777777" w:rsidR="00C966FB" w:rsidRPr="004D01F5" w:rsidRDefault="00C966FB">
      <w:pPr>
        <w:rPr>
          <w:rFonts w:cs="Arial"/>
        </w:rPr>
      </w:pPr>
    </w:p>
    <w:p w14:paraId="524C3741" w14:textId="77777777" w:rsidR="007623FB" w:rsidRPr="004D01F5" w:rsidRDefault="007623FB" w:rsidP="007623FB">
      <w:pPr>
        <w:rPr>
          <w:rFonts w:cs="Arial"/>
          <w:b/>
          <w:color w:val="000090"/>
          <w:sz w:val="28"/>
          <w:szCs w:val="28"/>
        </w:rPr>
      </w:pPr>
      <w:r w:rsidRPr="004D01F5">
        <w:rPr>
          <w:rFonts w:cs="Arial"/>
          <w:b/>
          <w:color w:val="000090"/>
          <w:sz w:val="28"/>
          <w:szCs w:val="28"/>
        </w:rPr>
        <w:t>CHAPTER 12</w:t>
      </w:r>
    </w:p>
    <w:p w14:paraId="50F09E97" w14:textId="77777777" w:rsidR="007623FB" w:rsidRPr="004D01F5" w:rsidRDefault="007623FB" w:rsidP="007623FB">
      <w:pPr>
        <w:rPr>
          <w:rFonts w:cs="Arial"/>
          <w:b/>
          <w:color w:val="000090"/>
          <w:sz w:val="26"/>
          <w:szCs w:val="26"/>
        </w:rPr>
      </w:pPr>
      <w:r w:rsidRPr="004D01F5">
        <w:rPr>
          <w:rFonts w:cs="Arial"/>
          <w:b/>
          <w:color w:val="000090"/>
          <w:sz w:val="28"/>
          <w:szCs w:val="28"/>
        </w:rPr>
        <w:t xml:space="preserve">SUMMARY OF </w:t>
      </w:r>
      <w:r w:rsidR="001135E5" w:rsidRPr="004D01F5">
        <w:rPr>
          <w:rFonts w:cs="Arial"/>
          <w:b/>
          <w:color w:val="000090"/>
          <w:sz w:val="28"/>
          <w:szCs w:val="28"/>
        </w:rPr>
        <w:t>LHA</w:t>
      </w:r>
      <w:r w:rsidRPr="004D01F5">
        <w:rPr>
          <w:rFonts w:cs="Arial"/>
          <w:b/>
          <w:color w:val="000090"/>
          <w:sz w:val="28"/>
          <w:szCs w:val="28"/>
        </w:rPr>
        <w:t xml:space="preserve">’S POLICY ON </w:t>
      </w:r>
      <w:r w:rsidR="00843F29" w:rsidRPr="004D01F5">
        <w:rPr>
          <w:rFonts w:cs="Arial"/>
          <w:b/>
          <w:color w:val="000090"/>
          <w:sz w:val="28"/>
          <w:szCs w:val="28"/>
        </w:rPr>
        <w:t xml:space="preserve">ACCEPTING </w:t>
      </w:r>
      <w:r w:rsidR="001B258D" w:rsidRPr="004D01F5">
        <w:rPr>
          <w:rFonts w:cs="Arial"/>
          <w:b/>
          <w:color w:val="000090"/>
          <w:sz w:val="28"/>
          <w:szCs w:val="28"/>
        </w:rPr>
        <w:t>GIFTS</w:t>
      </w:r>
      <w:r w:rsidR="00843F29" w:rsidRPr="004D01F5">
        <w:rPr>
          <w:rFonts w:cs="Arial"/>
          <w:b/>
          <w:color w:val="000090"/>
          <w:sz w:val="28"/>
          <w:szCs w:val="28"/>
        </w:rPr>
        <w:t xml:space="preserve"> &amp; H</w:t>
      </w:r>
      <w:r w:rsidR="001B258D" w:rsidRPr="004D01F5">
        <w:rPr>
          <w:rFonts w:cs="Arial"/>
          <w:b/>
          <w:color w:val="000090"/>
          <w:sz w:val="28"/>
          <w:szCs w:val="28"/>
        </w:rPr>
        <w:t xml:space="preserve">OSPITALITY </w:t>
      </w:r>
    </w:p>
    <w:p w14:paraId="3A00E8DD" w14:textId="77777777" w:rsidR="001B258D" w:rsidRPr="004D01F5" w:rsidRDefault="001B258D">
      <w:pPr>
        <w:rPr>
          <w:rFonts w:cs="Arial"/>
          <w:b/>
        </w:rPr>
      </w:pPr>
    </w:p>
    <w:p w14:paraId="4FF2303D" w14:textId="77777777" w:rsidR="004E735B" w:rsidRPr="00C2105F" w:rsidRDefault="004E735B" w:rsidP="00817352">
      <w:pPr>
        <w:spacing w:after="120"/>
        <w:rPr>
          <w:rFonts w:cs="Arial"/>
          <w:b/>
          <w:color w:val="000090"/>
          <w:sz w:val="28"/>
          <w:szCs w:val="28"/>
        </w:rPr>
      </w:pPr>
      <w:r w:rsidRPr="00C2105F">
        <w:rPr>
          <w:rFonts w:cs="Arial"/>
          <w:b/>
          <w:color w:val="000090"/>
          <w:sz w:val="28"/>
          <w:szCs w:val="28"/>
        </w:rPr>
        <w:t>Purpose of the Policy</w:t>
      </w:r>
    </w:p>
    <w:p w14:paraId="193178B7" w14:textId="77777777" w:rsidR="00817352" w:rsidRPr="004D01F5" w:rsidRDefault="00843F29" w:rsidP="004E735B">
      <w:pPr>
        <w:spacing w:line="276" w:lineRule="auto"/>
        <w:rPr>
          <w:rFonts w:cs="Arial"/>
        </w:rPr>
      </w:pPr>
      <w:r w:rsidRPr="004D01F5">
        <w:rPr>
          <w:rFonts w:cs="Arial"/>
        </w:rPr>
        <w:t xml:space="preserve">The rules on accepting gifts and hospitality are set out in LHA’s Policy on Entitlements, Payments and Benefits.  </w:t>
      </w:r>
      <w:r w:rsidR="004D16BA">
        <w:rPr>
          <w:rFonts w:cs="Arial"/>
        </w:rPr>
        <w:t>The</w:t>
      </w:r>
      <w:r w:rsidR="001B258D" w:rsidRPr="004D01F5">
        <w:rPr>
          <w:rFonts w:cs="Arial"/>
        </w:rPr>
        <w:t xml:space="preserve"> Policy deals with situations where </w:t>
      </w:r>
      <w:r w:rsidR="001135E5" w:rsidRPr="004D01F5">
        <w:rPr>
          <w:rFonts w:cs="Arial"/>
        </w:rPr>
        <w:t>LHA</w:t>
      </w:r>
      <w:r w:rsidR="001B258D" w:rsidRPr="004D01F5">
        <w:rPr>
          <w:rFonts w:cs="Arial"/>
        </w:rPr>
        <w:t xml:space="preserve"> committee members are offered a gift o</w:t>
      </w:r>
      <w:r w:rsidRPr="004D01F5">
        <w:rPr>
          <w:rFonts w:cs="Arial"/>
        </w:rPr>
        <w:t>r</w:t>
      </w:r>
      <w:r w:rsidR="001B258D" w:rsidRPr="004D01F5">
        <w:rPr>
          <w:rFonts w:cs="Arial"/>
        </w:rPr>
        <w:t xml:space="preserve"> hospitality by </w:t>
      </w:r>
      <w:r w:rsidR="005235D3" w:rsidRPr="004D01F5">
        <w:rPr>
          <w:rFonts w:cs="Arial"/>
        </w:rPr>
        <w:t xml:space="preserve">a third party, </w:t>
      </w:r>
      <w:r w:rsidR="004E735B" w:rsidRPr="004D01F5">
        <w:rPr>
          <w:rFonts w:cs="Arial"/>
        </w:rPr>
        <w:t xml:space="preserve">i.e. </w:t>
      </w:r>
      <w:r w:rsidR="001B258D" w:rsidRPr="004D01F5">
        <w:rPr>
          <w:rFonts w:cs="Arial"/>
        </w:rPr>
        <w:t xml:space="preserve">people or </w:t>
      </w:r>
      <w:r w:rsidRPr="004D01F5">
        <w:rPr>
          <w:rFonts w:cs="Arial"/>
        </w:rPr>
        <w:t xml:space="preserve">organisations </w:t>
      </w:r>
      <w:r w:rsidR="001B258D" w:rsidRPr="004D01F5">
        <w:rPr>
          <w:rFonts w:cs="Arial"/>
        </w:rPr>
        <w:t xml:space="preserve">outside </w:t>
      </w:r>
      <w:r w:rsidRPr="004D01F5">
        <w:rPr>
          <w:rFonts w:cs="Arial"/>
        </w:rPr>
        <w:t>LHA</w:t>
      </w:r>
      <w:r w:rsidR="00817352" w:rsidRPr="004D01F5">
        <w:rPr>
          <w:rFonts w:cs="Arial"/>
        </w:rPr>
        <w:t>.</w:t>
      </w:r>
    </w:p>
    <w:p w14:paraId="19F0D52E" w14:textId="77777777" w:rsidR="00817352" w:rsidRPr="004D01F5" w:rsidRDefault="00817352" w:rsidP="004E735B">
      <w:pPr>
        <w:spacing w:line="276" w:lineRule="auto"/>
        <w:rPr>
          <w:rFonts w:cs="Arial"/>
        </w:rPr>
      </w:pPr>
    </w:p>
    <w:p w14:paraId="472F113D" w14:textId="77777777" w:rsidR="004E735B" w:rsidRPr="00C2105F" w:rsidRDefault="004E735B" w:rsidP="00817352">
      <w:pPr>
        <w:spacing w:after="120"/>
        <w:rPr>
          <w:rFonts w:cs="Arial"/>
          <w:b/>
          <w:color w:val="000090"/>
          <w:sz w:val="28"/>
          <w:szCs w:val="28"/>
        </w:rPr>
      </w:pPr>
      <w:r w:rsidRPr="00C2105F">
        <w:rPr>
          <w:rFonts w:cs="Arial"/>
          <w:b/>
          <w:color w:val="000090"/>
          <w:sz w:val="28"/>
          <w:szCs w:val="28"/>
        </w:rPr>
        <w:t>Wh</w:t>
      </w:r>
      <w:r w:rsidR="00817352" w:rsidRPr="00C2105F">
        <w:rPr>
          <w:rFonts w:cs="Arial"/>
          <w:b/>
          <w:color w:val="000090"/>
          <w:sz w:val="28"/>
          <w:szCs w:val="28"/>
        </w:rPr>
        <w:t>y do we need a Policy?</w:t>
      </w:r>
    </w:p>
    <w:p w14:paraId="73B52E98" w14:textId="77777777" w:rsidR="005235D3" w:rsidRPr="004D01F5" w:rsidRDefault="004E735B" w:rsidP="004E735B">
      <w:pPr>
        <w:spacing w:line="276" w:lineRule="auto"/>
        <w:rPr>
          <w:rFonts w:cs="Arial"/>
          <w:szCs w:val="18"/>
          <w:lang w:val="en-US"/>
        </w:rPr>
      </w:pPr>
      <w:r w:rsidRPr="004D01F5">
        <w:rPr>
          <w:rFonts w:cs="Arial"/>
          <w:szCs w:val="18"/>
          <w:lang w:val="en-US"/>
        </w:rPr>
        <w:t xml:space="preserve">To protect </w:t>
      </w:r>
      <w:r w:rsidR="001135E5" w:rsidRPr="004D01F5">
        <w:rPr>
          <w:rFonts w:cs="Arial"/>
          <w:szCs w:val="18"/>
          <w:lang w:val="en-US"/>
        </w:rPr>
        <w:t>LHA</w:t>
      </w:r>
      <w:r w:rsidRPr="004D01F5">
        <w:rPr>
          <w:rFonts w:cs="Arial"/>
          <w:szCs w:val="18"/>
          <w:lang w:val="en-US"/>
        </w:rPr>
        <w:t xml:space="preserve">’s good reputation, we expect </w:t>
      </w:r>
      <w:r w:rsidR="00817352" w:rsidRPr="004D01F5">
        <w:rPr>
          <w:rFonts w:cs="Arial"/>
          <w:szCs w:val="18"/>
          <w:lang w:val="en-US"/>
        </w:rPr>
        <w:t xml:space="preserve">committee members to </w:t>
      </w:r>
      <w:r w:rsidRPr="004D01F5">
        <w:rPr>
          <w:rFonts w:cs="Arial"/>
          <w:szCs w:val="18"/>
          <w:lang w:val="en-US"/>
        </w:rPr>
        <w:t>meet the highest standards of persona</w:t>
      </w:r>
      <w:r w:rsidR="00560F25" w:rsidRPr="004D01F5">
        <w:rPr>
          <w:rFonts w:cs="Arial"/>
          <w:szCs w:val="18"/>
          <w:lang w:val="en-US"/>
        </w:rPr>
        <w:t>l integrity and accountability.  If inappropriate gifts and hospitality are accepted, this</w:t>
      </w:r>
      <w:r w:rsidR="005235D3" w:rsidRPr="004D01F5">
        <w:rPr>
          <w:rFonts w:cs="Arial"/>
          <w:szCs w:val="18"/>
          <w:lang w:val="en-US"/>
        </w:rPr>
        <w:t xml:space="preserve"> can send out the wrong message</w:t>
      </w:r>
      <w:r w:rsidR="00560F25" w:rsidRPr="004D01F5">
        <w:rPr>
          <w:rFonts w:cs="Arial"/>
          <w:szCs w:val="18"/>
          <w:lang w:val="en-US"/>
        </w:rPr>
        <w:t xml:space="preserve"> about our values and how we work, and about the standards of conduct </w:t>
      </w:r>
      <w:r w:rsidR="005235D3" w:rsidRPr="004D01F5">
        <w:rPr>
          <w:rFonts w:cs="Arial"/>
          <w:szCs w:val="18"/>
          <w:lang w:val="en-US"/>
        </w:rPr>
        <w:t xml:space="preserve">practiced by </w:t>
      </w:r>
      <w:r w:rsidR="00560F25" w:rsidRPr="004D01F5">
        <w:rPr>
          <w:rFonts w:cs="Arial"/>
          <w:szCs w:val="18"/>
          <w:lang w:val="en-US"/>
        </w:rPr>
        <w:t>committee member</w:t>
      </w:r>
      <w:r w:rsidR="005235D3" w:rsidRPr="004D01F5">
        <w:rPr>
          <w:rFonts w:cs="Arial"/>
          <w:szCs w:val="18"/>
          <w:lang w:val="en-US"/>
        </w:rPr>
        <w:t>s.</w:t>
      </w:r>
      <w:r w:rsidR="00D408F9" w:rsidRPr="004D01F5">
        <w:rPr>
          <w:rFonts w:cs="Arial"/>
          <w:szCs w:val="18"/>
          <w:lang w:val="en-US"/>
        </w:rPr>
        <w:t xml:space="preserve">  In extreme cases, accepting gifts or hospitality could be construed </w:t>
      </w:r>
      <w:r w:rsidR="00907F2B" w:rsidRPr="004D01F5">
        <w:rPr>
          <w:rFonts w:cs="Arial"/>
          <w:szCs w:val="18"/>
          <w:lang w:val="en-US"/>
        </w:rPr>
        <w:t>as b</w:t>
      </w:r>
      <w:r w:rsidR="00D408F9" w:rsidRPr="004D01F5">
        <w:rPr>
          <w:rFonts w:cs="Arial"/>
          <w:szCs w:val="18"/>
          <w:lang w:val="en-US"/>
        </w:rPr>
        <w:t xml:space="preserve">ribery, which is a criminal offence. </w:t>
      </w:r>
    </w:p>
    <w:p w14:paraId="08C96A78" w14:textId="77777777" w:rsidR="00817352" w:rsidRPr="004D01F5" w:rsidRDefault="00817352" w:rsidP="00817352">
      <w:pPr>
        <w:rPr>
          <w:rFonts w:cs="Arial"/>
          <w:b/>
        </w:rPr>
      </w:pPr>
    </w:p>
    <w:p w14:paraId="32062AC7" w14:textId="77777777" w:rsidR="00A262F2" w:rsidRPr="00C2105F" w:rsidRDefault="00A262F2" w:rsidP="00A262F2">
      <w:pPr>
        <w:spacing w:after="240" w:line="264" w:lineRule="auto"/>
        <w:rPr>
          <w:rFonts w:cs="Arial"/>
          <w:b/>
          <w:color w:val="000090"/>
          <w:sz w:val="28"/>
          <w:szCs w:val="28"/>
          <w:lang w:val="en-US"/>
        </w:rPr>
      </w:pPr>
      <w:r w:rsidRPr="00C2105F">
        <w:rPr>
          <w:rFonts w:cs="Arial"/>
          <w:b/>
          <w:color w:val="000090"/>
          <w:sz w:val="28"/>
          <w:szCs w:val="28"/>
          <w:lang w:val="en-US"/>
        </w:rPr>
        <w:t>Keep yourself right by following these princ</w:t>
      </w:r>
      <w:r w:rsidR="00741859" w:rsidRPr="00C2105F">
        <w:rPr>
          <w:rFonts w:cs="Arial"/>
          <w:b/>
          <w:color w:val="000090"/>
          <w:sz w:val="28"/>
          <w:szCs w:val="28"/>
          <w:lang w:val="en-US"/>
        </w:rPr>
        <w:t>i</w:t>
      </w:r>
      <w:r w:rsidRPr="00C2105F">
        <w:rPr>
          <w:rFonts w:cs="Arial"/>
          <w:b/>
          <w:color w:val="000090"/>
          <w:sz w:val="28"/>
          <w:szCs w:val="28"/>
          <w:lang w:val="en-US"/>
        </w:rPr>
        <w:t>ples</w:t>
      </w:r>
    </w:p>
    <w:tbl>
      <w:tblPr>
        <w:tblStyle w:val="TableGrid"/>
        <w:tblW w:w="0" w:type="auto"/>
        <w:tblInd w:w="108" w:type="dxa"/>
        <w:tblLook w:val="00A0" w:firstRow="1" w:lastRow="0" w:firstColumn="1" w:lastColumn="0" w:noHBand="0" w:noVBand="0"/>
      </w:tblPr>
      <w:tblGrid>
        <w:gridCol w:w="9564"/>
      </w:tblGrid>
      <w:tr w:rsidR="00A262F2" w:rsidRPr="004D01F5" w14:paraId="27720458" w14:textId="77777777" w:rsidTr="00741859">
        <w:tc>
          <w:tcPr>
            <w:tcW w:w="9790" w:type="dxa"/>
          </w:tcPr>
          <w:p w14:paraId="31A3DC13" w14:textId="77777777" w:rsidR="00A262F2" w:rsidRPr="004D01F5" w:rsidRDefault="00A262F2" w:rsidP="00A262F2">
            <w:pPr>
              <w:numPr>
                <w:ilvl w:val="0"/>
                <w:numId w:val="50"/>
              </w:numPr>
              <w:spacing w:after="120" w:line="264" w:lineRule="auto"/>
              <w:rPr>
                <w:rFonts w:cs="Arial"/>
              </w:rPr>
            </w:pPr>
            <w:r w:rsidRPr="004D01F5">
              <w:rPr>
                <w:rFonts w:cs="Arial"/>
                <w:szCs w:val="18"/>
                <w:lang w:val="en-US"/>
              </w:rPr>
              <w:t xml:space="preserve">Never solicit </w:t>
            </w:r>
            <w:r w:rsidRPr="004D01F5">
              <w:rPr>
                <w:rFonts w:cs="Arial"/>
                <w:szCs w:val="18"/>
              </w:rPr>
              <w:t>gi</w:t>
            </w:r>
            <w:r w:rsidR="00741859" w:rsidRPr="004D01F5">
              <w:rPr>
                <w:rFonts w:cs="Arial"/>
                <w:szCs w:val="18"/>
              </w:rPr>
              <w:t>fts, hospitality or inducements</w:t>
            </w:r>
          </w:p>
          <w:p w14:paraId="763E9F30" w14:textId="77777777" w:rsidR="00A262F2" w:rsidRPr="004D01F5" w:rsidRDefault="00A262F2" w:rsidP="00A262F2">
            <w:pPr>
              <w:numPr>
                <w:ilvl w:val="0"/>
                <w:numId w:val="50"/>
              </w:numPr>
              <w:spacing w:after="120" w:line="264" w:lineRule="auto"/>
              <w:rPr>
                <w:rFonts w:cs="Arial"/>
              </w:rPr>
            </w:pPr>
            <w:r w:rsidRPr="004D01F5">
              <w:rPr>
                <w:rFonts w:cs="Arial"/>
              </w:rPr>
              <w:t xml:space="preserve">Never place yourself under any </w:t>
            </w:r>
            <w:r w:rsidR="00741859" w:rsidRPr="004D01F5">
              <w:rPr>
                <w:rFonts w:cs="Arial"/>
              </w:rPr>
              <w:t>obligation to an external party</w:t>
            </w:r>
          </w:p>
          <w:p w14:paraId="5B6DEFEB" w14:textId="77777777" w:rsidR="00A262F2" w:rsidRPr="004D01F5" w:rsidRDefault="00A262F2" w:rsidP="00A262F2">
            <w:pPr>
              <w:numPr>
                <w:ilvl w:val="0"/>
                <w:numId w:val="50"/>
              </w:numPr>
              <w:spacing w:after="120" w:line="264" w:lineRule="auto"/>
              <w:rPr>
                <w:rFonts w:cs="Arial"/>
              </w:rPr>
            </w:pPr>
            <w:r w:rsidRPr="004D01F5">
              <w:rPr>
                <w:rFonts w:cs="Arial"/>
              </w:rPr>
              <w:t xml:space="preserve">Always treat with caution any gifts or hospitality offered </w:t>
            </w:r>
            <w:r w:rsidR="00C2105F">
              <w:rPr>
                <w:rFonts w:cs="Arial"/>
              </w:rPr>
              <w:t>to you – seek</w:t>
            </w:r>
            <w:r w:rsidRPr="004D01F5">
              <w:rPr>
                <w:rFonts w:cs="Arial"/>
              </w:rPr>
              <w:t xml:space="preserve"> advice before accepting </w:t>
            </w:r>
            <w:r w:rsidR="00741859" w:rsidRPr="004D01F5">
              <w:rPr>
                <w:rFonts w:cs="Arial"/>
              </w:rPr>
              <w:t>the offer if you are at all unsure</w:t>
            </w:r>
          </w:p>
          <w:p w14:paraId="2399F166" w14:textId="77777777" w:rsidR="00A262F2" w:rsidRPr="004D01F5" w:rsidRDefault="00A262F2" w:rsidP="00A262F2">
            <w:pPr>
              <w:numPr>
                <w:ilvl w:val="0"/>
                <w:numId w:val="50"/>
              </w:numPr>
              <w:spacing w:after="120" w:line="264" w:lineRule="auto"/>
              <w:rPr>
                <w:rFonts w:cs="Arial"/>
              </w:rPr>
            </w:pPr>
            <w:r w:rsidRPr="004D01F5">
              <w:rPr>
                <w:rFonts w:cs="Arial"/>
              </w:rPr>
              <w:t>Refuse any offers that could be seen by others as influencing your or LHA’s decisions</w:t>
            </w:r>
          </w:p>
          <w:p w14:paraId="63CEA687" w14:textId="77777777" w:rsidR="00A262F2" w:rsidRPr="004D01F5" w:rsidRDefault="00A262F2" w:rsidP="00A262F2">
            <w:pPr>
              <w:numPr>
                <w:ilvl w:val="0"/>
                <w:numId w:val="50"/>
              </w:numPr>
              <w:spacing w:after="120" w:line="264" w:lineRule="auto"/>
              <w:rPr>
                <w:rFonts w:cs="Arial"/>
              </w:rPr>
            </w:pPr>
            <w:r w:rsidRPr="004D01F5">
              <w:rPr>
                <w:rFonts w:cs="Arial"/>
              </w:rPr>
              <w:t>Inform the CEO or Chairperson of any offer made to you</w:t>
            </w:r>
            <w:r w:rsidR="00123AB0" w:rsidRPr="004D01F5">
              <w:rPr>
                <w:rFonts w:cs="Arial"/>
              </w:rPr>
              <w:t>, even if you did not accept it</w:t>
            </w:r>
          </w:p>
          <w:p w14:paraId="09D76608" w14:textId="77777777" w:rsidR="00A262F2" w:rsidRPr="004D01F5" w:rsidRDefault="00A262F2" w:rsidP="00123AB0">
            <w:pPr>
              <w:numPr>
                <w:ilvl w:val="0"/>
                <w:numId w:val="50"/>
              </w:numPr>
              <w:spacing w:after="120" w:line="264" w:lineRule="auto"/>
              <w:rPr>
                <w:rFonts w:cs="Arial"/>
              </w:rPr>
            </w:pPr>
            <w:r w:rsidRPr="004D01F5">
              <w:rPr>
                <w:rFonts w:cs="Arial"/>
              </w:rPr>
              <w:t xml:space="preserve">Notify the Corporate Services Team promptly </w:t>
            </w:r>
            <w:r w:rsidR="00123AB0" w:rsidRPr="004D01F5">
              <w:rPr>
                <w:rFonts w:cs="Arial"/>
              </w:rPr>
              <w:t xml:space="preserve">of any offer made to you, so that </w:t>
            </w:r>
            <w:r w:rsidRPr="004D01F5">
              <w:rPr>
                <w:rFonts w:cs="Arial"/>
              </w:rPr>
              <w:t>this may be recorded in the Register of Gifts, Hospitality and Donations.</w:t>
            </w:r>
          </w:p>
        </w:tc>
      </w:tr>
    </w:tbl>
    <w:p w14:paraId="5C1D69BA" w14:textId="77777777" w:rsidR="00A262F2" w:rsidRPr="004D01F5" w:rsidRDefault="00A262F2" w:rsidP="00A262F2">
      <w:pPr>
        <w:spacing w:line="264" w:lineRule="auto"/>
        <w:ind w:left="737"/>
        <w:rPr>
          <w:rFonts w:cs="Arial"/>
        </w:rPr>
      </w:pPr>
    </w:p>
    <w:p w14:paraId="6F6DE287" w14:textId="77777777" w:rsidR="00817352" w:rsidRPr="00C2105F" w:rsidRDefault="00817352" w:rsidP="00817352">
      <w:pPr>
        <w:spacing w:after="120"/>
        <w:rPr>
          <w:rFonts w:cs="Arial"/>
          <w:b/>
          <w:color w:val="000090"/>
          <w:sz w:val="28"/>
          <w:szCs w:val="28"/>
        </w:rPr>
      </w:pPr>
      <w:r w:rsidRPr="00C2105F">
        <w:rPr>
          <w:rFonts w:cs="Arial"/>
          <w:b/>
          <w:color w:val="000090"/>
          <w:sz w:val="28"/>
          <w:szCs w:val="28"/>
        </w:rPr>
        <w:t xml:space="preserve">Gifts – what can be accepted </w:t>
      </w:r>
    </w:p>
    <w:tbl>
      <w:tblPr>
        <w:tblStyle w:val="TableGrid"/>
        <w:tblW w:w="0" w:type="auto"/>
        <w:tblLook w:val="04A0" w:firstRow="1" w:lastRow="0" w:firstColumn="1" w:lastColumn="0" w:noHBand="0" w:noVBand="1"/>
      </w:tblPr>
      <w:tblGrid>
        <w:gridCol w:w="9672"/>
      </w:tblGrid>
      <w:tr w:rsidR="00907F2B" w:rsidRPr="004D01F5" w14:paraId="3F27D6C1" w14:textId="77777777" w:rsidTr="00907F2B">
        <w:tc>
          <w:tcPr>
            <w:tcW w:w="9898" w:type="dxa"/>
          </w:tcPr>
          <w:p w14:paraId="65984CB4" w14:textId="77777777" w:rsidR="00907F2B" w:rsidRPr="004D01F5" w:rsidRDefault="00907F2B" w:rsidP="00907F2B">
            <w:pPr>
              <w:spacing w:before="120" w:after="120"/>
              <w:rPr>
                <w:rFonts w:cs="Arial"/>
              </w:rPr>
            </w:pPr>
            <w:r w:rsidRPr="004D01F5">
              <w:rPr>
                <w:rFonts w:cs="Arial"/>
              </w:rPr>
              <w:t>Small gifts (e.g. a box of chocolates, pens, folders, diaries) can be accepted if:</w:t>
            </w:r>
          </w:p>
          <w:p w14:paraId="1EC37261" w14:textId="77777777" w:rsidR="00907F2B" w:rsidRPr="004D01F5" w:rsidRDefault="002A43E9" w:rsidP="00C2105F">
            <w:pPr>
              <w:pStyle w:val="ListParagraph"/>
              <w:numPr>
                <w:ilvl w:val="0"/>
                <w:numId w:val="60"/>
              </w:numPr>
              <w:spacing w:after="120" w:line="276" w:lineRule="auto"/>
              <w:ind w:left="357" w:hanging="357"/>
              <w:contextualSpacing w:val="0"/>
              <w:rPr>
                <w:rFonts w:cs="Arial"/>
              </w:rPr>
            </w:pPr>
            <w:r>
              <w:rPr>
                <w:rFonts w:cs="Arial"/>
              </w:rPr>
              <w:t>T</w:t>
            </w:r>
            <w:r w:rsidR="00907F2B" w:rsidRPr="004D01F5">
              <w:rPr>
                <w:rFonts w:cs="Arial"/>
              </w:rPr>
              <w:t>he value does not exceed £25</w:t>
            </w:r>
          </w:p>
          <w:p w14:paraId="4B07B6AC" w14:textId="77777777" w:rsidR="00907F2B" w:rsidRPr="004D01F5" w:rsidRDefault="002A43E9" w:rsidP="00907F2B">
            <w:pPr>
              <w:pStyle w:val="ListParagraph"/>
              <w:numPr>
                <w:ilvl w:val="0"/>
                <w:numId w:val="60"/>
              </w:numPr>
              <w:spacing w:after="200" w:line="276" w:lineRule="auto"/>
              <w:rPr>
                <w:rFonts w:cs="Arial"/>
              </w:rPr>
            </w:pPr>
            <w:r>
              <w:rPr>
                <w:rFonts w:cs="Arial"/>
              </w:rPr>
              <w:t>Y</w:t>
            </w:r>
            <w:r w:rsidR="00907F2B" w:rsidRPr="004D01F5">
              <w:rPr>
                <w:rFonts w:cs="Arial"/>
              </w:rPr>
              <w:t>ou record receipt of the gift in the Register of Gifts and Hospitality</w:t>
            </w:r>
          </w:p>
          <w:p w14:paraId="01F7D09C" w14:textId="77777777" w:rsidR="00907F2B" w:rsidRPr="004D01F5" w:rsidRDefault="00907F2B" w:rsidP="00907F2B">
            <w:pPr>
              <w:pStyle w:val="ListParagraph"/>
              <w:rPr>
                <w:rFonts w:cs="Arial"/>
                <w:b/>
              </w:rPr>
            </w:pPr>
            <w:r w:rsidRPr="004D01F5">
              <w:rPr>
                <w:rFonts w:cs="Arial"/>
                <w:b/>
              </w:rPr>
              <w:t xml:space="preserve"> </w:t>
            </w:r>
          </w:p>
          <w:p w14:paraId="02E6305F" w14:textId="77777777" w:rsidR="00907F2B" w:rsidRPr="004D01F5" w:rsidRDefault="00907F2B" w:rsidP="00907F2B">
            <w:pPr>
              <w:rPr>
                <w:rFonts w:cs="Arial"/>
              </w:rPr>
            </w:pPr>
            <w:r w:rsidRPr="004D01F5">
              <w:rPr>
                <w:rFonts w:cs="Arial"/>
              </w:rPr>
              <w:t xml:space="preserve">You should not normally accept other gifts and should decline any gifts with a value of more than £25 unless to do so would cause offence or otherwise damage our reputation.   </w:t>
            </w:r>
          </w:p>
          <w:p w14:paraId="53DA53B3" w14:textId="77777777" w:rsidR="00907F2B" w:rsidRPr="004D01F5" w:rsidRDefault="00907F2B" w:rsidP="00907F2B">
            <w:pPr>
              <w:rPr>
                <w:rFonts w:cs="Arial"/>
              </w:rPr>
            </w:pPr>
          </w:p>
          <w:p w14:paraId="79C9D3CA" w14:textId="77777777" w:rsidR="00907F2B" w:rsidRDefault="00907F2B" w:rsidP="0051268E">
            <w:pPr>
              <w:spacing w:after="120"/>
              <w:rPr>
                <w:rFonts w:cs="Arial"/>
              </w:rPr>
            </w:pPr>
            <w:r w:rsidRPr="004D01F5">
              <w:rPr>
                <w:rFonts w:cs="Arial"/>
              </w:rPr>
              <w:lastRenderedPageBreak/>
              <w:t xml:space="preserve">In these cases you must: </w:t>
            </w:r>
          </w:p>
          <w:p w14:paraId="7484DA95" w14:textId="77777777" w:rsidR="00907F2B" w:rsidRPr="004D01F5" w:rsidRDefault="00907F2B" w:rsidP="00C2105F">
            <w:pPr>
              <w:pStyle w:val="ListParagraph"/>
              <w:numPr>
                <w:ilvl w:val="0"/>
                <w:numId w:val="61"/>
              </w:numPr>
              <w:spacing w:after="120" w:line="276" w:lineRule="auto"/>
              <w:ind w:left="357" w:hanging="357"/>
              <w:contextualSpacing w:val="0"/>
              <w:rPr>
                <w:rFonts w:cs="Arial"/>
                <w:b/>
              </w:rPr>
            </w:pPr>
            <w:r w:rsidRPr="004D01F5">
              <w:rPr>
                <w:rFonts w:cs="Arial"/>
              </w:rPr>
              <w:t xml:space="preserve">Tell the donor that the gift will be donated to charity or LHA’s charity fund raising activities </w:t>
            </w:r>
          </w:p>
          <w:p w14:paraId="27C27B2B" w14:textId="77777777" w:rsidR="00907F2B" w:rsidRPr="004D01F5" w:rsidRDefault="00907F2B" w:rsidP="00907F2B">
            <w:pPr>
              <w:pStyle w:val="ListParagraph"/>
              <w:numPr>
                <w:ilvl w:val="0"/>
                <w:numId w:val="61"/>
              </w:numPr>
              <w:spacing w:after="200" w:line="276" w:lineRule="auto"/>
              <w:rPr>
                <w:rFonts w:cs="Arial"/>
                <w:b/>
              </w:rPr>
            </w:pPr>
            <w:r w:rsidRPr="004D01F5">
              <w:rPr>
                <w:rFonts w:cs="Arial"/>
              </w:rPr>
              <w:t>Record the gift and the action taken in the Register within five days</w:t>
            </w:r>
          </w:p>
          <w:p w14:paraId="6AFBEFF8" w14:textId="77777777" w:rsidR="00FA2E2A" w:rsidRPr="004D01F5" w:rsidRDefault="00FA2E2A" w:rsidP="00907F2B">
            <w:pPr>
              <w:rPr>
                <w:rFonts w:cs="Arial"/>
              </w:rPr>
            </w:pPr>
          </w:p>
          <w:p w14:paraId="5E31E4A5" w14:textId="77777777" w:rsidR="0051268E" w:rsidRPr="007B7F3E" w:rsidRDefault="0051268E" w:rsidP="007B7F3E">
            <w:pPr>
              <w:spacing w:after="120" w:line="276" w:lineRule="auto"/>
              <w:rPr>
                <w:rFonts w:cs="Arial"/>
                <w:b/>
              </w:rPr>
            </w:pPr>
            <w:r w:rsidRPr="004D01F5">
              <w:rPr>
                <w:rFonts w:cs="Arial"/>
                <w:b/>
              </w:rPr>
              <w:t>Regardless of the value of a gift that is offered</w:t>
            </w:r>
            <w:r w:rsidR="003B1EFA" w:rsidRPr="004D01F5">
              <w:rPr>
                <w:rFonts w:cs="Arial"/>
                <w:b/>
              </w:rPr>
              <w:t xml:space="preserve"> to you</w:t>
            </w:r>
            <w:r w:rsidRPr="004D01F5">
              <w:rPr>
                <w:rFonts w:cs="Arial"/>
                <w:b/>
              </w:rPr>
              <w:t>:</w:t>
            </w:r>
          </w:p>
          <w:p w14:paraId="3B1D68FB" w14:textId="77777777" w:rsidR="00907F2B" w:rsidRPr="004D01F5" w:rsidRDefault="00907F2B" w:rsidP="00FA2E2A">
            <w:pPr>
              <w:pStyle w:val="ListParagraph"/>
              <w:numPr>
                <w:ilvl w:val="0"/>
                <w:numId w:val="42"/>
              </w:numPr>
              <w:spacing w:line="276" w:lineRule="auto"/>
              <w:rPr>
                <w:rFonts w:cs="Arial"/>
              </w:rPr>
            </w:pPr>
            <w:r w:rsidRPr="004D01F5">
              <w:rPr>
                <w:rFonts w:cs="Arial"/>
              </w:rPr>
              <w:t xml:space="preserve">You should not regularly accept gifts from the same source and never more than once from the same source within a </w:t>
            </w:r>
            <w:r w:rsidR="00595DB1" w:rsidRPr="004D01F5">
              <w:rPr>
                <w:rFonts w:cs="Arial"/>
              </w:rPr>
              <w:t>12-month</w:t>
            </w:r>
            <w:r w:rsidRPr="004D01F5">
              <w:rPr>
                <w:rFonts w:cs="Arial"/>
              </w:rPr>
              <w:t xml:space="preserve"> period.</w:t>
            </w:r>
          </w:p>
          <w:p w14:paraId="72513342" w14:textId="77777777" w:rsidR="00907F2B" w:rsidRPr="004D01F5" w:rsidRDefault="00907F2B" w:rsidP="00FA2E2A">
            <w:pPr>
              <w:spacing w:line="276" w:lineRule="auto"/>
              <w:rPr>
                <w:rFonts w:cs="Arial"/>
              </w:rPr>
            </w:pPr>
          </w:p>
          <w:p w14:paraId="30284F28" w14:textId="77777777" w:rsidR="0051268E" w:rsidRPr="004D01F5" w:rsidRDefault="0051268E" w:rsidP="00FA2E2A">
            <w:pPr>
              <w:spacing w:after="120" w:line="276" w:lineRule="auto"/>
              <w:rPr>
                <w:rFonts w:cs="Arial"/>
                <w:b/>
              </w:rPr>
            </w:pPr>
            <w:r w:rsidRPr="004D01F5">
              <w:rPr>
                <w:rFonts w:cs="Arial"/>
                <w:b/>
              </w:rPr>
              <w:t>Regardless of whether you accepted a gift that has been offered to you:</w:t>
            </w:r>
          </w:p>
          <w:p w14:paraId="157185D4" w14:textId="77777777" w:rsidR="00907F2B" w:rsidRPr="004D01F5" w:rsidRDefault="00907F2B" w:rsidP="00FA2E2A">
            <w:pPr>
              <w:pStyle w:val="ListParagraph"/>
              <w:numPr>
                <w:ilvl w:val="0"/>
                <w:numId w:val="42"/>
              </w:numPr>
              <w:spacing w:after="120" w:line="276" w:lineRule="auto"/>
              <w:rPr>
                <w:rFonts w:cs="Arial"/>
              </w:rPr>
            </w:pPr>
            <w:r w:rsidRPr="004D01F5">
              <w:rPr>
                <w:rFonts w:cs="Arial"/>
              </w:rPr>
              <w:t>You should record any offers that you decline an</w:t>
            </w:r>
            <w:r w:rsidR="003B1EFA" w:rsidRPr="004D01F5">
              <w:rPr>
                <w:rFonts w:cs="Arial"/>
              </w:rPr>
              <w:t>d the reasons for this, in the R</w:t>
            </w:r>
            <w:r w:rsidRPr="004D01F5">
              <w:rPr>
                <w:rFonts w:cs="Arial"/>
              </w:rPr>
              <w:t>egister within five days.</w:t>
            </w:r>
          </w:p>
        </w:tc>
      </w:tr>
    </w:tbl>
    <w:p w14:paraId="7666818D" w14:textId="77777777" w:rsidR="00907F2B" w:rsidRPr="004D01F5" w:rsidRDefault="00907F2B" w:rsidP="00F466A8">
      <w:pPr>
        <w:spacing w:after="120"/>
        <w:rPr>
          <w:rFonts w:cs="Arial"/>
        </w:rPr>
      </w:pPr>
    </w:p>
    <w:p w14:paraId="5584FD73" w14:textId="77777777" w:rsidR="00817352" w:rsidRPr="00C2105F" w:rsidRDefault="00817352" w:rsidP="00817352">
      <w:pPr>
        <w:rPr>
          <w:rFonts w:cs="Arial"/>
          <w:b/>
          <w:color w:val="000090"/>
          <w:sz w:val="28"/>
          <w:szCs w:val="28"/>
        </w:rPr>
      </w:pPr>
      <w:r w:rsidRPr="00C2105F">
        <w:rPr>
          <w:rFonts w:cs="Arial"/>
          <w:b/>
          <w:color w:val="000090"/>
          <w:sz w:val="28"/>
          <w:szCs w:val="28"/>
        </w:rPr>
        <w:t>Hospitality</w:t>
      </w:r>
      <w:r w:rsidR="003B1EFA" w:rsidRPr="00C2105F">
        <w:rPr>
          <w:rFonts w:cs="Arial"/>
          <w:b/>
          <w:color w:val="000090"/>
          <w:sz w:val="28"/>
          <w:szCs w:val="28"/>
        </w:rPr>
        <w:t xml:space="preserve"> – what can be accepted </w:t>
      </w:r>
    </w:p>
    <w:p w14:paraId="69FC0F19" w14:textId="77777777" w:rsidR="00817352" w:rsidRPr="004D01F5" w:rsidRDefault="00817352" w:rsidP="00817352">
      <w:pPr>
        <w:rPr>
          <w:rFonts w:cs="Arial"/>
          <w:sz w:val="20"/>
          <w:szCs w:val="20"/>
        </w:rPr>
      </w:pPr>
    </w:p>
    <w:tbl>
      <w:tblPr>
        <w:tblStyle w:val="TableGrid"/>
        <w:tblW w:w="0" w:type="auto"/>
        <w:tblLook w:val="04A0" w:firstRow="1" w:lastRow="0" w:firstColumn="1" w:lastColumn="0" w:noHBand="0" w:noVBand="1"/>
      </w:tblPr>
      <w:tblGrid>
        <w:gridCol w:w="9672"/>
      </w:tblGrid>
      <w:tr w:rsidR="003B1EFA" w:rsidRPr="004D01F5" w14:paraId="4B21912F" w14:textId="77777777" w:rsidTr="003B1EFA">
        <w:tc>
          <w:tcPr>
            <w:tcW w:w="9898" w:type="dxa"/>
          </w:tcPr>
          <w:p w14:paraId="05DC289F" w14:textId="4A30A0AB" w:rsidR="003B1EFA" w:rsidRPr="004D01F5" w:rsidRDefault="003B1EFA" w:rsidP="00093B99">
            <w:pPr>
              <w:spacing w:before="120" w:line="276" w:lineRule="auto"/>
              <w:rPr>
                <w:rFonts w:cs="Arial"/>
                <w:b/>
              </w:rPr>
            </w:pPr>
            <w:r w:rsidRPr="004D01F5">
              <w:rPr>
                <w:rFonts w:cs="Arial"/>
              </w:rPr>
              <w:t>Modest hospitality</w:t>
            </w:r>
            <w:r w:rsidR="00012ADE" w:rsidRPr="004D01F5">
              <w:rPr>
                <w:rFonts w:cs="Arial"/>
              </w:rPr>
              <w:t xml:space="preserve"> (</w:t>
            </w:r>
            <w:r w:rsidRPr="004D01F5">
              <w:rPr>
                <w:rFonts w:cs="Arial"/>
              </w:rPr>
              <w:t>such as a sandwich lunch</w:t>
            </w:r>
            <w:r w:rsidR="00012ADE" w:rsidRPr="004D01F5">
              <w:rPr>
                <w:rFonts w:cs="Arial"/>
              </w:rPr>
              <w:t>,</w:t>
            </w:r>
            <w:r w:rsidRPr="004D01F5">
              <w:rPr>
                <w:rFonts w:cs="Arial"/>
              </w:rPr>
              <w:t xml:space="preserve"> </w:t>
            </w:r>
            <w:r w:rsidR="00012ADE" w:rsidRPr="004D01F5">
              <w:rPr>
                <w:rFonts w:cs="Arial"/>
              </w:rPr>
              <w:t xml:space="preserve">or </w:t>
            </w:r>
            <w:r w:rsidR="007B7F3E">
              <w:rPr>
                <w:rFonts w:cs="Arial"/>
              </w:rPr>
              <w:t xml:space="preserve">refreshments </w:t>
            </w:r>
            <w:r w:rsidR="00012ADE" w:rsidRPr="004D01F5">
              <w:rPr>
                <w:rFonts w:cs="Arial"/>
              </w:rPr>
              <w:t xml:space="preserve">when attending a </w:t>
            </w:r>
            <w:r w:rsidRPr="004D01F5">
              <w:rPr>
                <w:rFonts w:cs="Arial"/>
              </w:rPr>
              <w:t>networking event, is permitted and does not need to be recorded</w:t>
            </w:r>
            <w:r w:rsidR="00093B99" w:rsidRPr="004D01F5">
              <w:rPr>
                <w:rFonts w:cs="Arial"/>
              </w:rPr>
              <w:t>.</w:t>
            </w:r>
            <w:r w:rsidRPr="004D01F5">
              <w:rPr>
                <w:rFonts w:cs="Arial"/>
              </w:rPr>
              <w:t xml:space="preserve"> </w:t>
            </w:r>
          </w:p>
          <w:p w14:paraId="6A0F1CDF" w14:textId="77777777" w:rsidR="003B1EFA" w:rsidRPr="004D01F5" w:rsidRDefault="003B1EFA" w:rsidP="003B1EFA">
            <w:pPr>
              <w:spacing w:line="276" w:lineRule="auto"/>
              <w:rPr>
                <w:rFonts w:cs="Arial"/>
                <w:b/>
              </w:rPr>
            </w:pPr>
          </w:p>
          <w:p w14:paraId="60D3914B" w14:textId="33FC4937" w:rsidR="003B1EFA" w:rsidRPr="004D01F5" w:rsidRDefault="003B1EFA" w:rsidP="003B1EFA">
            <w:pPr>
              <w:spacing w:line="276" w:lineRule="auto"/>
              <w:rPr>
                <w:rFonts w:cs="Arial"/>
              </w:rPr>
            </w:pPr>
            <w:r w:rsidRPr="004D01F5">
              <w:rPr>
                <w:rFonts w:cs="Arial"/>
              </w:rPr>
              <w:t xml:space="preserve">All other hospitality up to a value of £50 </w:t>
            </w:r>
            <w:r w:rsidR="006F7EA0" w:rsidRPr="004D01F5">
              <w:rPr>
                <w:rFonts w:cs="Arial"/>
              </w:rPr>
              <w:t xml:space="preserve">may be </w:t>
            </w:r>
            <w:r w:rsidRPr="004D01F5">
              <w:rPr>
                <w:rFonts w:cs="Arial"/>
              </w:rPr>
              <w:t xml:space="preserve">permitted but must be </w:t>
            </w:r>
            <w:r w:rsidR="0048686D" w:rsidRPr="004D01F5">
              <w:rPr>
                <w:rFonts w:cs="Arial"/>
              </w:rPr>
              <w:t xml:space="preserve">approved in advance by the CEO and </w:t>
            </w:r>
            <w:r w:rsidRPr="004D01F5">
              <w:rPr>
                <w:rFonts w:cs="Arial"/>
              </w:rPr>
              <w:t xml:space="preserve">recorded in the </w:t>
            </w:r>
            <w:r w:rsidR="006F7EA0" w:rsidRPr="004D01F5">
              <w:rPr>
                <w:rFonts w:cs="Arial"/>
              </w:rPr>
              <w:t>R</w:t>
            </w:r>
            <w:r w:rsidRPr="004D01F5">
              <w:rPr>
                <w:rFonts w:cs="Arial"/>
              </w:rPr>
              <w:t>egister</w:t>
            </w:r>
            <w:r w:rsidR="006F7EA0" w:rsidRPr="004D01F5">
              <w:rPr>
                <w:rFonts w:cs="Arial"/>
              </w:rPr>
              <w:t xml:space="preserve"> of Gifts and Hosp</w:t>
            </w:r>
            <w:r w:rsidR="001262D6" w:rsidRPr="004D01F5">
              <w:rPr>
                <w:rFonts w:cs="Arial"/>
              </w:rPr>
              <w:t>itality</w:t>
            </w:r>
            <w:r w:rsidRPr="004D01F5">
              <w:rPr>
                <w:rFonts w:cs="Arial"/>
              </w:rPr>
              <w:t xml:space="preserve">, along with an estimate of the value of </w:t>
            </w:r>
            <w:r w:rsidR="00012ADE" w:rsidRPr="004D01F5">
              <w:rPr>
                <w:rFonts w:cs="Arial"/>
              </w:rPr>
              <w:t xml:space="preserve">the </w:t>
            </w:r>
            <w:r w:rsidRPr="004D01F5">
              <w:rPr>
                <w:rFonts w:cs="Arial"/>
              </w:rPr>
              <w:t>hospitality received, within five days of attendance.</w:t>
            </w:r>
          </w:p>
          <w:p w14:paraId="2F79D4DF" w14:textId="77777777" w:rsidR="003B1EFA" w:rsidRPr="004D01F5" w:rsidRDefault="003B1EFA" w:rsidP="003B1EFA">
            <w:pPr>
              <w:spacing w:line="276" w:lineRule="auto"/>
              <w:rPr>
                <w:rFonts w:cs="Arial"/>
              </w:rPr>
            </w:pPr>
          </w:p>
          <w:p w14:paraId="6FE834B1" w14:textId="77777777" w:rsidR="003B1EFA" w:rsidRPr="004D01F5" w:rsidRDefault="003B1EFA" w:rsidP="003B1EFA">
            <w:pPr>
              <w:spacing w:line="276" w:lineRule="auto"/>
              <w:rPr>
                <w:rFonts w:cs="Arial"/>
                <w:b/>
              </w:rPr>
            </w:pPr>
            <w:r w:rsidRPr="004D01F5">
              <w:rPr>
                <w:rFonts w:cs="Arial"/>
                <w:b/>
              </w:rPr>
              <w:t xml:space="preserve">You should not accept invitations with a value that is greater than £50, unless you have prior approval from the </w:t>
            </w:r>
            <w:r w:rsidR="00093B99" w:rsidRPr="004D01F5">
              <w:rPr>
                <w:rFonts w:cs="Arial"/>
                <w:b/>
              </w:rPr>
              <w:t xml:space="preserve">Management Committee.  </w:t>
            </w:r>
            <w:r w:rsidRPr="004D01F5">
              <w:rPr>
                <w:rFonts w:cs="Arial"/>
                <w:b/>
              </w:rPr>
              <w:t xml:space="preserve">The type of hospitality offered will also be taken into consideration, e.g. we will not normally accept </w:t>
            </w:r>
            <w:r w:rsidR="001262D6" w:rsidRPr="004D01F5">
              <w:rPr>
                <w:rFonts w:cs="Arial"/>
                <w:b/>
              </w:rPr>
              <w:t xml:space="preserve">or approve </w:t>
            </w:r>
            <w:r w:rsidRPr="004D01F5">
              <w:rPr>
                <w:rFonts w:cs="Arial"/>
                <w:b/>
              </w:rPr>
              <w:t>invitations to sporting events, concerts, golf tournaments etc.</w:t>
            </w:r>
            <w:r w:rsidR="001262D6" w:rsidRPr="004D01F5">
              <w:rPr>
                <w:rFonts w:cs="Arial"/>
                <w:b/>
              </w:rPr>
              <w:t xml:space="preserve"> because these are not directly </w:t>
            </w:r>
            <w:r w:rsidR="0048686D" w:rsidRPr="004D01F5">
              <w:rPr>
                <w:rFonts w:cs="Arial"/>
                <w:b/>
              </w:rPr>
              <w:t>related to LHA’s business.</w:t>
            </w:r>
          </w:p>
          <w:p w14:paraId="3A3A67A8" w14:textId="77777777" w:rsidR="003B1EFA" w:rsidRPr="004D01F5" w:rsidRDefault="003B1EFA" w:rsidP="003B1EFA">
            <w:pPr>
              <w:spacing w:line="276" w:lineRule="auto"/>
              <w:rPr>
                <w:rFonts w:cs="Arial"/>
                <w:b/>
              </w:rPr>
            </w:pPr>
            <w:r w:rsidRPr="004D01F5">
              <w:rPr>
                <w:rFonts w:cs="Arial"/>
                <w:b/>
              </w:rPr>
              <w:t xml:space="preserve"> </w:t>
            </w:r>
          </w:p>
          <w:p w14:paraId="6DA76D86" w14:textId="77777777" w:rsidR="003B1EFA" w:rsidRPr="004D01F5" w:rsidRDefault="003B1EFA" w:rsidP="00817352">
            <w:pPr>
              <w:spacing w:line="276" w:lineRule="auto"/>
              <w:rPr>
                <w:rFonts w:cs="Arial"/>
              </w:rPr>
            </w:pPr>
            <w:r w:rsidRPr="004D01F5">
              <w:rPr>
                <w:rFonts w:cs="Arial"/>
              </w:rPr>
              <w:t xml:space="preserve">In this case, the reason for acceptance must also be included in the </w:t>
            </w:r>
            <w:r w:rsidR="002A43E9">
              <w:rPr>
                <w:rFonts w:cs="Arial"/>
              </w:rPr>
              <w:t>R</w:t>
            </w:r>
            <w:r w:rsidRPr="004D01F5">
              <w:rPr>
                <w:rFonts w:cs="Arial"/>
              </w:rPr>
              <w:t>egister and countersigned by the CEO.</w:t>
            </w:r>
          </w:p>
        </w:tc>
      </w:tr>
    </w:tbl>
    <w:p w14:paraId="61CB9A4E" w14:textId="77777777" w:rsidR="005235D3" w:rsidRPr="004D01F5" w:rsidRDefault="005235D3" w:rsidP="004E735B">
      <w:pPr>
        <w:spacing w:line="276" w:lineRule="auto"/>
        <w:rPr>
          <w:rFonts w:cs="Arial"/>
          <w:lang w:val="en-US"/>
        </w:rPr>
      </w:pPr>
    </w:p>
    <w:p w14:paraId="5AEB8132" w14:textId="77777777" w:rsidR="004B1CB8" w:rsidRPr="004D01F5" w:rsidRDefault="004B1CB8">
      <w:pPr>
        <w:rPr>
          <w:rFonts w:cs="Arial"/>
        </w:rPr>
        <w:sectPr w:rsidR="004B1CB8" w:rsidRPr="004D01F5" w:rsidSect="00E923F2">
          <w:pgSz w:w="12240" w:h="15840"/>
          <w:pgMar w:top="1021" w:right="1140" w:bottom="964" w:left="1140" w:header="709" w:footer="709" w:gutter="0"/>
          <w:paperSrc w:first="1" w:other="1"/>
          <w:cols w:space="708" w:equalWidth="0">
            <w:col w:w="9682" w:space="720"/>
          </w:cols>
          <w:titlePg/>
          <w:docGrid w:linePitch="360"/>
        </w:sectPr>
      </w:pPr>
    </w:p>
    <w:p w14:paraId="17C8335C" w14:textId="77777777" w:rsidR="00015CD4" w:rsidRPr="004D01F5" w:rsidRDefault="00015CD4">
      <w:pPr>
        <w:rPr>
          <w:rFonts w:cs="Arial"/>
        </w:rPr>
      </w:pPr>
    </w:p>
    <w:p w14:paraId="7666FBE1" w14:textId="77777777" w:rsidR="00C966FB" w:rsidRPr="004D01F5" w:rsidRDefault="00C966FB" w:rsidP="00CC5560">
      <w:pPr>
        <w:rPr>
          <w:rFonts w:cs="Arial"/>
          <w:b/>
          <w:color w:val="000090"/>
          <w:sz w:val="28"/>
          <w:szCs w:val="28"/>
        </w:rPr>
      </w:pPr>
      <w:r w:rsidRPr="004D01F5">
        <w:rPr>
          <w:rFonts w:cs="Arial"/>
          <w:b/>
          <w:color w:val="000090"/>
          <w:sz w:val="28"/>
          <w:szCs w:val="28"/>
        </w:rPr>
        <w:t>Jargon Buster</w:t>
      </w:r>
    </w:p>
    <w:p w14:paraId="67D9CE10" w14:textId="77777777" w:rsidR="00C966FB" w:rsidRPr="004D01F5" w:rsidRDefault="00C966FB" w:rsidP="00C966FB">
      <w:pPr>
        <w:jc w:val="both"/>
        <w:rPr>
          <w:rFonts w:cs="Arial"/>
          <w:b/>
          <w:color w:val="000090"/>
          <w:sz w:val="28"/>
          <w:szCs w:val="28"/>
        </w:rPr>
      </w:pPr>
    </w:p>
    <w:p w14:paraId="29C3283C" w14:textId="77777777" w:rsidR="00C966FB" w:rsidRPr="004D01F5" w:rsidRDefault="00C966FB" w:rsidP="00C966FB">
      <w:pPr>
        <w:spacing w:line="276" w:lineRule="auto"/>
        <w:rPr>
          <w:rFonts w:cs="Arial"/>
          <w:b/>
          <w:color w:val="000090"/>
          <w:sz w:val="28"/>
          <w:szCs w:val="28"/>
        </w:rPr>
      </w:pPr>
      <w:r w:rsidRPr="004D01F5">
        <w:rPr>
          <w:rFonts w:cs="Arial"/>
          <w:b/>
          <w:color w:val="000090"/>
          <w:sz w:val="28"/>
          <w:szCs w:val="28"/>
        </w:rPr>
        <w:t>Abbreviations, words and phrases used in the Committee Members Handbook</w:t>
      </w:r>
    </w:p>
    <w:p w14:paraId="3EEB5944" w14:textId="77777777" w:rsidR="00C966FB" w:rsidRPr="004D01F5" w:rsidRDefault="00C966FB" w:rsidP="00C966FB">
      <w:pPr>
        <w:spacing w:line="276" w:lineRule="auto"/>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1"/>
        <w:gridCol w:w="6371"/>
      </w:tblGrid>
      <w:tr w:rsidR="00C966FB" w:rsidRPr="004D01F5" w14:paraId="527FD08C" w14:textId="77777777" w:rsidTr="00C966FB">
        <w:tc>
          <w:tcPr>
            <w:tcW w:w="1710" w:type="pct"/>
          </w:tcPr>
          <w:p w14:paraId="65CC6CE1" w14:textId="77777777" w:rsidR="00C966FB" w:rsidRPr="004D01F5" w:rsidRDefault="00C966FB" w:rsidP="00C966FB">
            <w:pPr>
              <w:spacing w:after="120" w:line="276" w:lineRule="auto"/>
              <w:rPr>
                <w:rFonts w:cs="Arial"/>
                <w:b/>
              </w:rPr>
            </w:pPr>
          </w:p>
        </w:tc>
        <w:tc>
          <w:tcPr>
            <w:tcW w:w="3290" w:type="pct"/>
          </w:tcPr>
          <w:p w14:paraId="6E79D225" w14:textId="5C124F32" w:rsidR="00EA4D64" w:rsidRPr="004D01F5" w:rsidRDefault="00C966FB" w:rsidP="00C966FB">
            <w:pPr>
              <w:spacing w:after="120" w:line="276" w:lineRule="auto"/>
              <w:rPr>
                <w:rFonts w:cs="Arial"/>
                <w:b/>
              </w:rPr>
            </w:pPr>
            <w:r w:rsidRPr="004D01F5">
              <w:rPr>
                <w:rFonts w:cs="Arial"/>
                <w:b/>
              </w:rPr>
              <w:t>What it means</w:t>
            </w:r>
          </w:p>
        </w:tc>
      </w:tr>
      <w:tr w:rsidR="00C966FB" w:rsidRPr="004D01F5" w14:paraId="32956BED" w14:textId="77777777" w:rsidTr="00C966FB">
        <w:tc>
          <w:tcPr>
            <w:tcW w:w="1710" w:type="pct"/>
          </w:tcPr>
          <w:p w14:paraId="356D9FF6" w14:textId="6AA99219" w:rsidR="00EA4D64" w:rsidRDefault="00EA4D64" w:rsidP="00C966FB">
            <w:pPr>
              <w:spacing w:after="240" w:line="276" w:lineRule="auto"/>
              <w:rPr>
                <w:rFonts w:cs="Arial"/>
                <w:b/>
              </w:rPr>
            </w:pPr>
            <w:r w:rsidRPr="00ED72F2">
              <w:rPr>
                <w:rFonts w:cs="Arial"/>
                <w:b/>
              </w:rPr>
              <w:t>Assurance Statement</w:t>
            </w:r>
          </w:p>
          <w:p w14:paraId="191FCA84" w14:textId="77777777" w:rsidR="00ED72F2" w:rsidRDefault="00ED72F2" w:rsidP="00C966FB">
            <w:pPr>
              <w:spacing w:after="240" w:line="276" w:lineRule="auto"/>
              <w:rPr>
                <w:rFonts w:cs="Arial"/>
                <w:b/>
              </w:rPr>
            </w:pPr>
          </w:p>
          <w:p w14:paraId="1B012C35" w14:textId="293AE673" w:rsidR="00ED72F2" w:rsidRDefault="00ED72F2" w:rsidP="00C966FB">
            <w:pPr>
              <w:spacing w:after="240" w:line="276" w:lineRule="auto"/>
              <w:rPr>
                <w:rFonts w:cs="Arial"/>
                <w:b/>
              </w:rPr>
            </w:pPr>
          </w:p>
          <w:p w14:paraId="53A7857F" w14:textId="77777777" w:rsidR="00ED72F2" w:rsidRPr="00ED72F2" w:rsidRDefault="00ED72F2" w:rsidP="00C966FB">
            <w:pPr>
              <w:spacing w:after="240" w:line="276" w:lineRule="auto"/>
              <w:rPr>
                <w:rFonts w:cs="Arial"/>
                <w:b/>
                <w:sz w:val="2"/>
                <w:szCs w:val="2"/>
              </w:rPr>
            </w:pPr>
          </w:p>
          <w:p w14:paraId="0C70757C" w14:textId="3908A07A" w:rsidR="00C966FB" w:rsidRPr="004D01F5" w:rsidRDefault="00C966FB" w:rsidP="00C966FB">
            <w:pPr>
              <w:spacing w:after="240" w:line="276" w:lineRule="auto"/>
              <w:rPr>
                <w:rFonts w:cs="Arial"/>
                <w:b/>
              </w:rPr>
            </w:pPr>
            <w:r w:rsidRPr="004D01F5">
              <w:rPr>
                <w:rFonts w:cs="Arial"/>
                <w:b/>
              </w:rPr>
              <w:t>Auditors</w:t>
            </w:r>
          </w:p>
        </w:tc>
        <w:tc>
          <w:tcPr>
            <w:tcW w:w="3290" w:type="pct"/>
          </w:tcPr>
          <w:p w14:paraId="4BC42310" w14:textId="3D0FFBC7" w:rsidR="00ED72F2" w:rsidRDefault="00915E56" w:rsidP="00ED72F2">
            <w:pPr>
              <w:spacing w:after="240" w:line="276" w:lineRule="auto"/>
              <w:rPr>
                <w:rFonts w:cs="Arial"/>
              </w:rPr>
            </w:pPr>
            <w:r w:rsidRPr="00ED72F2">
              <w:rPr>
                <w:rFonts w:cs="Arial"/>
              </w:rPr>
              <w:t xml:space="preserve">RSLs need to </w:t>
            </w:r>
            <w:r w:rsidR="00ED72F2">
              <w:rPr>
                <w:rFonts w:cs="Arial"/>
              </w:rPr>
              <w:t>provide</w:t>
            </w:r>
            <w:r w:rsidRPr="00ED72F2">
              <w:rPr>
                <w:rFonts w:cs="Arial"/>
              </w:rPr>
              <w:t xml:space="preserve"> </w:t>
            </w:r>
            <w:r w:rsidR="00ED72F2">
              <w:rPr>
                <w:rFonts w:cs="Arial"/>
              </w:rPr>
              <w:t xml:space="preserve">the Scottish Housing Regulator with </w:t>
            </w:r>
            <w:r w:rsidRPr="00ED72F2">
              <w:rPr>
                <w:rFonts w:cs="Arial"/>
              </w:rPr>
              <w:t>an Assurance Statement by 31</w:t>
            </w:r>
            <w:r w:rsidRPr="00ED72F2">
              <w:rPr>
                <w:rFonts w:cs="Arial"/>
                <w:vertAlign w:val="superscript"/>
              </w:rPr>
              <w:t>st</w:t>
            </w:r>
            <w:r w:rsidRPr="00ED72F2">
              <w:rPr>
                <w:rFonts w:cs="Arial"/>
              </w:rPr>
              <w:t xml:space="preserve"> October each year </w:t>
            </w:r>
            <w:r w:rsidR="00ED72F2">
              <w:rPr>
                <w:rFonts w:cs="Arial"/>
              </w:rPr>
              <w:t>which</w:t>
            </w:r>
            <w:r w:rsidRPr="00ED72F2">
              <w:rPr>
                <w:rFonts w:cs="Arial"/>
              </w:rPr>
              <w:t xml:space="preserve"> provides assurance </w:t>
            </w:r>
            <w:r w:rsidR="00ED72F2">
              <w:rPr>
                <w:rFonts w:cs="Arial"/>
              </w:rPr>
              <w:t xml:space="preserve">that </w:t>
            </w:r>
            <w:r w:rsidRPr="00ED72F2">
              <w:rPr>
                <w:rFonts w:cs="Arial"/>
              </w:rPr>
              <w:t>the</w:t>
            </w:r>
            <w:r w:rsidR="00ED72F2" w:rsidRPr="00ED72F2">
              <w:rPr>
                <w:rFonts w:cs="Arial"/>
              </w:rPr>
              <w:t xml:space="preserve">ir organisation is </w:t>
            </w:r>
            <w:r w:rsidRPr="00ED72F2">
              <w:rPr>
                <w:rFonts w:cs="Arial"/>
              </w:rPr>
              <w:t>compliant with the Regulatory Standards of Governance and Financial Management</w:t>
            </w:r>
            <w:r w:rsidR="00ED72F2" w:rsidRPr="00ED72F2">
              <w:rPr>
                <w:rFonts w:cs="Arial"/>
              </w:rPr>
              <w:t>.</w:t>
            </w:r>
          </w:p>
          <w:p w14:paraId="5157DBBB" w14:textId="3B050CAD" w:rsidR="00C966FB" w:rsidRPr="004D01F5" w:rsidRDefault="00C966FB" w:rsidP="00ED72F2">
            <w:pPr>
              <w:spacing w:after="240" w:line="276" w:lineRule="auto"/>
              <w:rPr>
                <w:rFonts w:cs="Arial"/>
              </w:rPr>
            </w:pPr>
            <w:r w:rsidRPr="004D01F5">
              <w:rPr>
                <w:rFonts w:cs="Arial"/>
              </w:rPr>
              <w:t xml:space="preserve">Professional consultants who work for </w:t>
            </w:r>
            <w:r w:rsidR="001135E5" w:rsidRPr="004D01F5">
              <w:rPr>
                <w:rFonts w:cs="Arial"/>
              </w:rPr>
              <w:t>LHA</w:t>
            </w:r>
            <w:r w:rsidRPr="004D01F5">
              <w:rPr>
                <w:rFonts w:cs="Arial"/>
              </w:rPr>
              <w:t xml:space="preserve">.  The external auditors oversee </w:t>
            </w:r>
            <w:r w:rsidR="001135E5" w:rsidRPr="004D01F5">
              <w:rPr>
                <w:rFonts w:cs="Arial"/>
              </w:rPr>
              <w:t>LHA</w:t>
            </w:r>
            <w:r w:rsidRPr="004D01F5">
              <w:rPr>
                <w:rFonts w:cs="Arial"/>
              </w:rPr>
              <w:t xml:space="preserve">’s financial accounts.  The internal auditors check that </w:t>
            </w:r>
            <w:r w:rsidR="001135E5" w:rsidRPr="004D01F5">
              <w:rPr>
                <w:rFonts w:cs="Arial"/>
              </w:rPr>
              <w:t>LHA</w:t>
            </w:r>
            <w:r w:rsidRPr="004D01F5">
              <w:rPr>
                <w:rFonts w:cs="Arial"/>
              </w:rPr>
              <w:t>’s policies and procedures are being put into practice correctly and effectively.</w:t>
            </w:r>
          </w:p>
        </w:tc>
      </w:tr>
      <w:tr w:rsidR="00C966FB" w:rsidRPr="004D01F5" w14:paraId="29812DC4" w14:textId="77777777" w:rsidTr="00C966FB">
        <w:tc>
          <w:tcPr>
            <w:tcW w:w="1710" w:type="pct"/>
          </w:tcPr>
          <w:p w14:paraId="295A3885" w14:textId="77777777" w:rsidR="00C966FB" w:rsidRPr="004D01F5" w:rsidRDefault="00C966FB" w:rsidP="00C966FB">
            <w:pPr>
              <w:spacing w:after="240" w:line="276" w:lineRule="auto"/>
              <w:rPr>
                <w:rFonts w:cs="Arial"/>
                <w:b/>
              </w:rPr>
            </w:pPr>
            <w:r w:rsidRPr="004D01F5">
              <w:rPr>
                <w:rFonts w:cs="Arial"/>
                <w:b/>
              </w:rPr>
              <w:t>Budget</w:t>
            </w:r>
          </w:p>
        </w:tc>
        <w:tc>
          <w:tcPr>
            <w:tcW w:w="3290" w:type="pct"/>
          </w:tcPr>
          <w:p w14:paraId="0536FC7E" w14:textId="0F89932D" w:rsidR="00C966FB" w:rsidRPr="004D01F5" w:rsidRDefault="00C966FB" w:rsidP="00C966FB">
            <w:pPr>
              <w:spacing w:after="240" w:line="276" w:lineRule="auto"/>
              <w:rPr>
                <w:rFonts w:cs="Arial"/>
              </w:rPr>
            </w:pPr>
            <w:r w:rsidRPr="004D01F5">
              <w:rPr>
                <w:rFonts w:cs="Arial"/>
              </w:rPr>
              <w:t xml:space="preserve">The document that sets out </w:t>
            </w:r>
            <w:r w:rsidR="001135E5" w:rsidRPr="004D01F5">
              <w:rPr>
                <w:rFonts w:cs="Arial"/>
              </w:rPr>
              <w:t>LHA</w:t>
            </w:r>
            <w:r w:rsidRPr="004D01F5">
              <w:rPr>
                <w:rFonts w:cs="Arial"/>
              </w:rPr>
              <w:t xml:space="preserve">’s income and expenditure for the coming year.  The Management Committee approves the budget, and </w:t>
            </w:r>
            <w:r w:rsidR="000E2DC8">
              <w:rPr>
                <w:rFonts w:cs="Arial"/>
              </w:rPr>
              <w:t xml:space="preserve">the Audit and </w:t>
            </w:r>
            <w:r w:rsidR="00066738">
              <w:rPr>
                <w:rFonts w:cs="Arial"/>
              </w:rPr>
              <w:t>Assurance</w:t>
            </w:r>
            <w:r w:rsidR="000E2DC8">
              <w:rPr>
                <w:rFonts w:cs="Arial"/>
              </w:rPr>
              <w:t xml:space="preserve"> Sub Committee </w:t>
            </w:r>
            <w:r w:rsidRPr="004D01F5">
              <w:rPr>
                <w:rFonts w:cs="Arial"/>
              </w:rPr>
              <w:t>receives regular reports (the management accounts) on how actual income and expenditure compare with the budget.</w:t>
            </w:r>
          </w:p>
        </w:tc>
      </w:tr>
      <w:tr w:rsidR="00C966FB" w:rsidRPr="004D01F5" w14:paraId="163533B7" w14:textId="77777777" w:rsidTr="00C966FB">
        <w:tc>
          <w:tcPr>
            <w:tcW w:w="1710" w:type="pct"/>
          </w:tcPr>
          <w:p w14:paraId="5BC57053" w14:textId="77777777" w:rsidR="00C966FB" w:rsidRPr="004D01F5" w:rsidRDefault="00C966FB" w:rsidP="00C966FB">
            <w:pPr>
              <w:spacing w:after="240" w:line="276" w:lineRule="auto"/>
              <w:rPr>
                <w:rFonts w:cs="Arial"/>
                <w:b/>
              </w:rPr>
            </w:pPr>
            <w:r w:rsidRPr="004D01F5">
              <w:rPr>
                <w:rFonts w:cs="Arial"/>
                <w:b/>
              </w:rPr>
              <w:t>Business Plan</w:t>
            </w:r>
          </w:p>
        </w:tc>
        <w:tc>
          <w:tcPr>
            <w:tcW w:w="3290" w:type="pct"/>
          </w:tcPr>
          <w:p w14:paraId="4072FBDD" w14:textId="77777777" w:rsidR="00C966FB" w:rsidRPr="004D01F5" w:rsidRDefault="001135E5" w:rsidP="00C966FB">
            <w:pPr>
              <w:spacing w:after="240" w:line="276" w:lineRule="auto"/>
              <w:rPr>
                <w:rFonts w:cs="Arial"/>
              </w:rPr>
            </w:pPr>
            <w:r w:rsidRPr="004D01F5">
              <w:rPr>
                <w:rFonts w:cs="Arial"/>
              </w:rPr>
              <w:t>LHA</w:t>
            </w:r>
            <w:r w:rsidR="00C966FB" w:rsidRPr="004D01F5">
              <w:rPr>
                <w:rFonts w:cs="Arial"/>
              </w:rPr>
              <w:t>’s main planning document, setting out its aims and priorities for the next 3 years and including information about financial resources and possible risks.  Also includes budgets and long-term financial projections.</w:t>
            </w:r>
          </w:p>
        </w:tc>
      </w:tr>
      <w:tr w:rsidR="00C966FB" w:rsidRPr="004D01F5" w14:paraId="353CA14A" w14:textId="77777777" w:rsidTr="00C966FB">
        <w:tc>
          <w:tcPr>
            <w:tcW w:w="1710" w:type="pct"/>
          </w:tcPr>
          <w:p w14:paraId="120DB293" w14:textId="77777777" w:rsidR="00C966FB" w:rsidRPr="004D01F5" w:rsidRDefault="00C966FB" w:rsidP="00C966FB">
            <w:pPr>
              <w:spacing w:after="240" w:line="276" w:lineRule="auto"/>
              <w:rPr>
                <w:rFonts w:cs="Arial"/>
                <w:b/>
              </w:rPr>
            </w:pPr>
            <w:r w:rsidRPr="004D01F5">
              <w:rPr>
                <w:rFonts w:cs="Arial"/>
                <w:b/>
              </w:rPr>
              <w:t>Code of Conduct</w:t>
            </w:r>
          </w:p>
        </w:tc>
        <w:tc>
          <w:tcPr>
            <w:tcW w:w="3290" w:type="pct"/>
          </w:tcPr>
          <w:p w14:paraId="328862A2" w14:textId="77777777" w:rsidR="00C966FB" w:rsidRPr="004D01F5" w:rsidRDefault="00C966FB" w:rsidP="00C966FB">
            <w:pPr>
              <w:spacing w:after="240" w:line="276" w:lineRule="auto"/>
              <w:rPr>
                <w:rFonts w:cs="Arial"/>
              </w:rPr>
            </w:pPr>
            <w:r w:rsidRPr="004D01F5">
              <w:rPr>
                <w:rFonts w:cs="Arial"/>
              </w:rPr>
              <w:t xml:space="preserve">A document that sets out the standards of conduct every committee member must follow.  </w:t>
            </w:r>
            <w:r w:rsidR="001135E5" w:rsidRPr="004D01F5">
              <w:rPr>
                <w:rFonts w:cs="Arial"/>
              </w:rPr>
              <w:t>LHA</w:t>
            </w:r>
            <w:r w:rsidRPr="004D01F5">
              <w:rPr>
                <w:rFonts w:cs="Arial"/>
              </w:rPr>
              <w:t xml:space="preserve"> also has a code of conduct for staff members.</w:t>
            </w:r>
          </w:p>
        </w:tc>
      </w:tr>
      <w:tr w:rsidR="00C966FB" w:rsidRPr="004D01F5" w14:paraId="200BF479" w14:textId="77777777" w:rsidTr="00C966FB">
        <w:tc>
          <w:tcPr>
            <w:tcW w:w="1710" w:type="pct"/>
          </w:tcPr>
          <w:p w14:paraId="720475D0" w14:textId="77777777" w:rsidR="00C966FB" w:rsidRPr="004D01F5" w:rsidRDefault="00C966FB" w:rsidP="00C966FB">
            <w:pPr>
              <w:spacing w:after="240" w:line="276" w:lineRule="auto"/>
              <w:rPr>
                <w:rFonts w:cs="Arial"/>
                <w:b/>
              </w:rPr>
            </w:pPr>
            <w:r w:rsidRPr="004D01F5">
              <w:rPr>
                <w:rFonts w:cs="Arial"/>
                <w:b/>
              </w:rPr>
              <w:t>Collective responsibility</w:t>
            </w:r>
          </w:p>
        </w:tc>
        <w:tc>
          <w:tcPr>
            <w:tcW w:w="3290" w:type="pct"/>
          </w:tcPr>
          <w:p w14:paraId="302895EA" w14:textId="77777777" w:rsidR="00C966FB" w:rsidRPr="004D01F5" w:rsidRDefault="00C966FB" w:rsidP="00C966FB">
            <w:pPr>
              <w:spacing w:after="240" w:line="276" w:lineRule="auto"/>
              <w:rPr>
                <w:rFonts w:cs="Arial"/>
              </w:rPr>
            </w:pPr>
            <w:r w:rsidRPr="004D01F5">
              <w:rPr>
                <w:rFonts w:cs="Arial"/>
              </w:rPr>
              <w:t>Once the Management Committee has made decisions, every committee member is equally responsible for sticking to those decisions.</w:t>
            </w:r>
          </w:p>
        </w:tc>
      </w:tr>
      <w:tr w:rsidR="00C966FB" w:rsidRPr="004D01F5" w14:paraId="4A843F93" w14:textId="77777777" w:rsidTr="00C966FB">
        <w:tc>
          <w:tcPr>
            <w:tcW w:w="1710" w:type="pct"/>
          </w:tcPr>
          <w:p w14:paraId="05AE7DDC" w14:textId="77777777" w:rsidR="00C966FB" w:rsidRPr="004D01F5" w:rsidRDefault="00C966FB" w:rsidP="00C966FB">
            <w:pPr>
              <w:spacing w:after="240" w:line="276" w:lineRule="auto"/>
              <w:rPr>
                <w:rFonts w:cs="Arial"/>
                <w:b/>
              </w:rPr>
            </w:pPr>
            <w:r w:rsidRPr="004D01F5">
              <w:rPr>
                <w:rFonts w:cs="Arial"/>
                <w:b/>
              </w:rPr>
              <w:t>Conflict of interests</w:t>
            </w:r>
          </w:p>
        </w:tc>
        <w:tc>
          <w:tcPr>
            <w:tcW w:w="3290" w:type="pct"/>
          </w:tcPr>
          <w:p w14:paraId="121F015E" w14:textId="77777777" w:rsidR="00C966FB" w:rsidRPr="004D01F5" w:rsidRDefault="00C966FB" w:rsidP="00C966FB">
            <w:pPr>
              <w:spacing w:after="240" w:line="276" w:lineRule="auto"/>
              <w:rPr>
                <w:rFonts w:cs="Arial"/>
              </w:rPr>
            </w:pPr>
            <w:r w:rsidRPr="004D01F5">
              <w:rPr>
                <w:rFonts w:cs="Arial"/>
              </w:rPr>
              <w:t xml:space="preserve">A situation where a committee member’s ability to be objective could be affected, because they have outside or personal interests in a matter being decided by </w:t>
            </w:r>
            <w:r w:rsidR="001135E5" w:rsidRPr="004D01F5">
              <w:rPr>
                <w:rFonts w:cs="Arial"/>
              </w:rPr>
              <w:t>LHA</w:t>
            </w:r>
            <w:r w:rsidRPr="004D01F5">
              <w:rPr>
                <w:rFonts w:cs="Arial"/>
              </w:rPr>
              <w:t>.</w:t>
            </w:r>
          </w:p>
        </w:tc>
      </w:tr>
      <w:tr w:rsidR="00C966FB" w:rsidRPr="004D01F5" w14:paraId="29135040" w14:textId="77777777" w:rsidTr="00C966FB">
        <w:tc>
          <w:tcPr>
            <w:tcW w:w="1710" w:type="pct"/>
          </w:tcPr>
          <w:p w14:paraId="4E87CEBB" w14:textId="77777777" w:rsidR="00C966FB" w:rsidRPr="004D01F5" w:rsidRDefault="00C966FB" w:rsidP="00C966FB">
            <w:pPr>
              <w:spacing w:after="240" w:line="276" w:lineRule="auto"/>
              <w:rPr>
                <w:rFonts w:cs="Arial"/>
                <w:b/>
              </w:rPr>
            </w:pPr>
            <w:r w:rsidRPr="004D01F5">
              <w:rPr>
                <w:rFonts w:cs="Arial"/>
                <w:b/>
              </w:rPr>
              <w:lastRenderedPageBreak/>
              <w:t>Declaration of Interests</w:t>
            </w:r>
          </w:p>
        </w:tc>
        <w:tc>
          <w:tcPr>
            <w:tcW w:w="3290" w:type="pct"/>
          </w:tcPr>
          <w:p w14:paraId="4B12BE17" w14:textId="77777777" w:rsidR="00C966FB" w:rsidRPr="004D01F5" w:rsidRDefault="00C966FB" w:rsidP="00C966FB">
            <w:pPr>
              <w:spacing w:after="240" w:line="276" w:lineRule="auto"/>
              <w:rPr>
                <w:rFonts w:cs="Arial"/>
              </w:rPr>
            </w:pPr>
            <w:r w:rsidRPr="004D01F5">
              <w:rPr>
                <w:rFonts w:cs="Arial"/>
              </w:rPr>
              <w:t xml:space="preserve">Management Committee and staff members must place on record whether they have any personal, business or financial interest that could affect their duties with </w:t>
            </w:r>
            <w:r w:rsidR="001135E5" w:rsidRPr="004D01F5">
              <w:rPr>
                <w:rFonts w:cs="Arial"/>
              </w:rPr>
              <w:t>LHA</w:t>
            </w:r>
            <w:r w:rsidRPr="004D01F5">
              <w:rPr>
                <w:rFonts w:cs="Arial"/>
              </w:rPr>
              <w:t>. It may also be necessary to make a declaration relating to other people to whom the committee or staff member is closely connected.</w:t>
            </w:r>
          </w:p>
        </w:tc>
      </w:tr>
      <w:tr w:rsidR="00C966FB" w:rsidRPr="004D01F5" w14:paraId="7D3AC14D" w14:textId="77777777" w:rsidTr="00C966FB">
        <w:tc>
          <w:tcPr>
            <w:tcW w:w="1710" w:type="pct"/>
          </w:tcPr>
          <w:p w14:paraId="64FA5D32" w14:textId="77777777" w:rsidR="00C966FB" w:rsidRPr="004D01F5" w:rsidRDefault="00C966FB" w:rsidP="00C966FB">
            <w:pPr>
              <w:spacing w:after="240" w:line="276" w:lineRule="auto"/>
              <w:rPr>
                <w:rFonts w:cs="Arial"/>
                <w:b/>
              </w:rPr>
            </w:pPr>
            <w:r w:rsidRPr="004D01F5">
              <w:rPr>
                <w:rFonts w:cs="Arial"/>
                <w:b/>
              </w:rPr>
              <w:t>Expenses</w:t>
            </w:r>
          </w:p>
        </w:tc>
        <w:tc>
          <w:tcPr>
            <w:tcW w:w="3290" w:type="pct"/>
          </w:tcPr>
          <w:p w14:paraId="73D63EF9" w14:textId="77777777" w:rsidR="00C966FB" w:rsidRPr="004D01F5" w:rsidRDefault="00C966FB" w:rsidP="00C966FB">
            <w:pPr>
              <w:spacing w:after="240" w:line="276" w:lineRule="auto"/>
              <w:rPr>
                <w:rFonts w:cs="Arial"/>
              </w:rPr>
            </w:pPr>
            <w:r w:rsidRPr="004D01F5">
              <w:rPr>
                <w:rFonts w:cs="Arial"/>
              </w:rPr>
              <w:t>Money that committee members can claim, if they are out of pocket as a result of being a committee member.</w:t>
            </w:r>
          </w:p>
        </w:tc>
      </w:tr>
      <w:tr w:rsidR="00C966FB" w:rsidRPr="004D01F5" w14:paraId="49ECDEC4" w14:textId="77777777" w:rsidTr="00C966FB">
        <w:tc>
          <w:tcPr>
            <w:tcW w:w="1710" w:type="pct"/>
          </w:tcPr>
          <w:p w14:paraId="5216A813" w14:textId="77777777" w:rsidR="00C966FB" w:rsidRPr="004D01F5" w:rsidRDefault="00C966FB" w:rsidP="00C966FB">
            <w:pPr>
              <w:spacing w:after="240" w:line="276" w:lineRule="auto"/>
              <w:rPr>
                <w:rFonts w:cs="Arial"/>
                <w:b/>
              </w:rPr>
            </w:pPr>
            <w:r w:rsidRPr="004D01F5">
              <w:rPr>
                <w:rFonts w:cs="Arial"/>
                <w:b/>
              </w:rPr>
              <w:t>Governance</w:t>
            </w:r>
          </w:p>
        </w:tc>
        <w:tc>
          <w:tcPr>
            <w:tcW w:w="3290" w:type="pct"/>
          </w:tcPr>
          <w:p w14:paraId="4A3AB98B" w14:textId="77777777" w:rsidR="00C966FB" w:rsidRPr="004D01F5" w:rsidRDefault="00C966FB" w:rsidP="00C966FB">
            <w:pPr>
              <w:spacing w:after="240" w:line="276" w:lineRule="auto"/>
              <w:rPr>
                <w:rFonts w:cs="Arial"/>
                <w:bCs/>
              </w:rPr>
            </w:pPr>
            <w:r w:rsidRPr="004D01F5">
              <w:rPr>
                <w:rFonts w:cs="Arial"/>
                <w:bCs/>
              </w:rPr>
              <w:t xml:space="preserve">The arrangements for leadership and control of </w:t>
            </w:r>
            <w:r w:rsidR="001135E5" w:rsidRPr="004D01F5">
              <w:rPr>
                <w:rFonts w:cs="Arial"/>
                <w:bCs/>
              </w:rPr>
              <w:t>LHA</w:t>
            </w:r>
            <w:r w:rsidRPr="004D01F5">
              <w:rPr>
                <w:rFonts w:cs="Arial"/>
                <w:bCs/>
              </w:rPr>
              <w:t>.  The Management Committee is responsible for the governance of the Association, supported by the senior staff team.</w:t>
            </w:r>
          </w:p>
        </w:tc>
      </w:tr>
      <w:tr w:rsidR="00C966FB" w:rsidRPr="004D01F5" w14:paraId="781BBFE8" w14:textId="77777777" w:rsidTr="00C966FB">
        <w:tc>
          <w:tcPr>
            <w:tcW w:w="1710" w:type="pct"/>
          </w:tcPr>
          <w:p w14:paraId="1F2AD3CE" w14:textId="77777777" w:rsidR="00C966FB" w:rsidRPr="004D01F5" w:rsidRDefault="00C966FB" w:rsidP="00C966FB">
            <w:pPr>
              <w:spacing w:after="240" w:line="276" w:lineRule="auto"/>
              <w:rPr>
                <w:rFonts w:cs="Arial"/>
                <w:b/>
              </w:rPr>
            </w:pPr>
            <w:r w:rsidRPr="004D01F5">
              <w:rPr>
                <w:rFonts w:cs="Arial"/>
                <w:b/>
              </w:rPr>
              <w:t>Policy</w:t>
            </w:r>
          </w:p>
        </w:tc>
        <w:tc>
          <w:tcPr>
            <w:tcW w:w="3290" w:type="pct"/>
          </w:tcPr>
          <w:p w14:paraId="490C4E11" w14:textId="77777777" w:rsidR="00C966FB" w:rsidRPr="004D01F5" w:rsidRDefault="00C966FB" w:rsidP="00C966FB">
            <w:pPr>
              <w:spacing w:after="240" w:line="276" w:lineRule="auto"/>
              <w:rPr>
                <w:rFonts w:cs="Arial"/>
              </w:rPr>
            </w:pPr>
            <w:r w:rsidRPr="004D01F5">
              <w:rPr>
                <w:rFonts w:cs="Arial"/>
              </w:rPr>
              <w:t xml:space="preserve">A document that sets out the objectives and standards </w:t>
            </w:r>
            <w:r w:rsidR="001135E5" w:rsidRPr="004D01F5">
              <w:rPr>
                <w:rFonts w:cs="Arial"/>
              </w:rPr>
              <w:t>LHA</w:t>
            </w:r>
            <w:r w:rsidRPr="004D01F5">
              <w:rPr>
                <w:rFonts w:cs="Arial"/>
              </w:rPr>
              <w:t xml:space="preserve"> aims to meet, for a particular service or activity.  </w:t>
            </w:r>
            <w:r w:rsidR="001135E5" w:rsidRPr="004D01F5">
              <w:rPr>
                <w:rFonts w:cs="Arial"/>
              </w:rPr>
              <w:t>LHA</w:t>
            </w:r>
            <w:r w:rsidRPr="004D01F5">
              <w:rPr>
                <w:rFonts w:cs="Arial"/>
              </w:rPr>
              <w:t xml:space="preserve"> has policies for all of its services and major activities.  These are approved by the Management Committee and put into practice by the staff team.</w:t>
            </w:r>
          </w:p>
        </w:tc>
      </w:tr>
      <w:tr w:rsidR="00C966FB" w:rsidRPr="004D01F5" w14:paraId="2C6D11F7" w14:textId="77777777" w:rsidTr="00C966FB">
        <w:tc>
          <w:tcPr>
            <w:tcW w:w="1710" w:type="pct"/>
          </w:tcPr>
          <w:p w14:paraId="5B9E3066" w14:textId="77777777" w:rsidR="00C966FB" w:rsidRPr="004D01F5" w:rsidRDefault="00C966FB" w:rsidP="00C966FB">
            <w:pPr>
              <w:spacing w:after="240" w:line="276" w:lineRule="auto"/>
              <w:rPr>
                <w:rFonts w:cs="Arial"/>
                <w:b/>
              </w:rPr>
            </w:pPr>
            <w:r w:rsidRPr="004D01F5">
              <w:rPr>
                <w:rFonts w:cs="Arial"/>
                <w:b/>
              </w:rPr>
              <w:t>Regulatory Standards of Governance and Financial Management</w:t>
            </w:r>
          </w:p>
        </w:tc>
        <w:tc>
          <w:tcPr>
            <w:tcW w:w="3290" w:type="pct"/>
          </w:tcPr>
          <w:p w14:paraId="5EB3A27A" w14:textId="77777777" w:rsidR="00C966FB" w:rsidRPr="004D01F5" w:rsidRDefault="00C966FB" w:rsidP="000E2DC8">
            <w:pPr>
              <w:spacing w:after="240" w:line="276" w:lineRule="auto"/>
              <w:rPr>
                <w:rFonts w:cs="Arial"/>
              </w:rPr>
            </w:pPr>
            <w:r w:rsidRPr="004D01F5">
              <w:rPr>
                <w:rFonts w:cs="Arial"/>
              </w:rPr>
              <w:t xml:space="preserve">Guidance published by the Scottish Housing Regulator, which all registered social landlords (RSLs) must meet.  </w:t>
            </w:r>
            <w:r w:rsidR="000E2DC8">
              <w:rPr>
                <w:rFonts w:cs="Arial"/>
              </w:rPr>
              <w:t>A new set of Standards took take effect from 1 April 2019</w:t>
            </w:r>
            <w:r w:rsidRPr="004D01F5">
              <w:rPr>
                <w:rFonts w:cs="Arial"/>
              </w:rPr>
              <w:t>.</w:t>
            </w:r>
          </w:p>
        </w:tc>
      </w:tr>
      <w:tr w:rsidR="00C966FB" w:rsidRPr="004D01F5" w14:paraId="1382CF17" w14:textId="77777777" w:rsidTr="00C966FB">
        <w:tc>
          <w:tcPr>
            <w:tcW w:w="1710" w:type="pct"/>
          </w:tcPr>
          <w:p w14:paraId="6F56FCEE" w14:textId="77777777" w:rsidR="00C966FB" w:rsidRPr="004D01F5" w:rsidRDefault="00C966FB" w:rsidP="00C966FB">
            <w:pPr>
              <w:spacing w:after="240" w:line="276" w:lineRule="auto"/>
              <w:rPr>
                <w:rFonts w:cs="Arial"/>
                <w:b/>
              </w:rPr>
            </w:pPr>
            <w:r w:rsidRPr="004D01F5">
              <w:rPr>
                <w:rFonts w:cs="Arial"/>
                <w:b/>
              </w:rPr>
              <w:t>Risk Management</w:t>
            </w:r>
          </w:p>
        </w:tc>
        <w:tc>
          <w:tcPr>
            <w:tcW w:w="3290" w:type="pct"/>
          </w:tcPr>
          <w:p w14:paraId="77322C3F" w14:textId="77777777" w:rsidR="00C966FB" w:rsidRPr="004D01F5" w:rsidRDefault="00C966FB" w:rsidP="00C966FB">
            <w:pPr>
              <w:spacing w:after="120" w:line="276" w:lineRule="auto"/>
              <w:rPr>
                <w:rFonts w:cs="Arial"/>
              </w:rPr>
            </w:pPr>
            <w:r w:rsidRPr="004D01F5">
              <w:rPr>
                <w:rFonts w:cs="Arial"/>
              </w:rPr>
              <w:t xml:space="preserve">The action </w:t>
            </w:r>
            <w:r w:rsidR="001135E5" w:rsidRPr="004D01F5">
              <w:rPr>
                <w:rFonts w:cs="Arial"/>
              </w:rPr>
              <w:t>LHA</w:t>
            </w:r>
            <w:r w:rsidRPr="004D01F5">
              <w:rPr>
                <w:rFonts w:cs="Arial"/>
              </w:rPr>
              <w:t xml:space="preserve"> takes to:</w:t>
            </w:r>
          </w:p>
          <w:p w14:paraId="5AD85B68" w14:textId="77777777" w:rsidR="00C966FB" w:rsidRPr="004D01F5" w:rsidRDefault="00C966FB" w:rsidP="00F71DA3">
            <w:pPr>
              <w:numPr>
                <w:ilvl w:val="0"/>
                <w:numId w:val="11"/>
              </w:numPr>
              <w:spacing w:after="120" w:line="276" w:lineRule="auto"/>
              <w:rPr>
                <w:rFonts w:cs="Arial"/>
              </w:rPr>
            </w:pPr>
            <w:r w:rsidRPr="004D01F5">
              <w:rPr>
                <w:rFonts w:cs="Arial"/>
              </w:rPr>
              <w:t xml:space="preserve">Identify things that could go wrong, and the possible consequences </w:t>
            </w:r>
          </w:p>
          <w:p w14:paraId="39377BA0" w14:textId="77777777" w:rsidR="00C966FB" w:rsidRPr="004D01F5" w:rsidRDefault="00C966FB" w:rsidP="00F71DA3">
            <w:pPr>
              <w:numPr>
                <w:ilvl w:val="0"/>
                <w:numId w:val="11"/>
              </w:numPr>
              <w:spacing w:after="240" w:line="276" w:lineRule="auto"/>
              <w:rPr>
                <w:rFonts w:cs="Arial"/>
              </w:rPr>
            </w:pPr>
            <w:r w:rsidRPr="004D01F5">
              <w:rPr>
                <w:rFonts w:cs="Arial"/>
              </w:rPr>
              <w:t>Reduce or eliminate the likelihood or impact of things going wrong.</w:t>
            </w:r>
          </w:p>
          <w:p w14:paraId="208E709C" w14:textId="77777777" w:rsidR="00C966FB" w:rsidRPr="004D01F5" w:rsidRDefault="00C966FB" w:rsidP="00C966FB">
            <w:pPr>
              <w:spacing w:after="240" w:line="276" w:lineRule="auto"/>
              <w:rPr>
                <w:rFonts w:cs="Arial"/>
              </w:rPr>
            </w:pPr>
            <w:r w:rsidRPr="004D01F5">
              <w:rPr>
                <w:rFonts w:cs="Arial"/>
              </w:rPr>
              <w:t>Overseeing strategic risks is a key part of the Management Committee’s role.</w:t>
            </w:r>
          </w:p>
        </w:tc>
      </w:tr>
      <w:tr w:rsidR="00C966FB" w:rsidRPr="004D01F5" w14:paraId="35D07DF2" w14:textId="77777777" w:rsidTr="00C966FB">
        <w:tc>
          <w:tcPr>
            <w:tcW w:w="1710" w:type="pct"/>
          </w:tcPr>
          <w:p w14:paraId="1C4F6499" w14:textId="77777777" w:rsidR="00C966FB" w:rsidRPr="004D01F5" w:rsidRDefault="00C966FB" w:rsidP="00C966FB">
            <w:pPr>
              <w:spacing w:after="240" w:line="276" w:lineRule="auto"/>
              <w:rPr>
                <w:rFonts w:cs="Arial"/>
                <w:b/>
              </w:rPr>
            </w:pPr>
            <w:r w:rsidRPr="004D01F5">
              <w:rPr>
                <w:rFonts w:cs="Arial"/>
                <w:b/>
              </w:rPr>
              <w:t>Policy on Payments and Benefits</w:t>
            </w:r>
          </w:p>
        </w:tc>
        <w:tc>
          <w:tcPr>
            <w:tcW w:w="3290" w:type="pct"/>
          </w:tcPr>
          <w:p w14:paraId="2CD300C0" w14:textId="77777777" w:rsidR="00C966FB" w:rsidRPr="004D01F5" w:rsidRDefault="00C966FB" w:rsidP="00C966FB">
            <w:pPr>
              <w:spacing w:after="240" w:line="276" w:lineRule="auto"/>
              <w:rPr>
                <w:rFonts w:cs="Arial"/>
              </w:rPr>
            </w:pPr>
            <w:r w:rsidRPr="004D01F5">
              <w:rPr>
                <w:rFonts w:cs="Arial"/>
              </w:rPr>
              <w:t xml:space="preserve">A policy that controls payments and benefits (such as tenancies, jobs or commercial contracts) to people who are committee members or employees, and people closely connected to them. </w:t>
            </w:r>
          </w:p>
        </w:tc>
      </w:tr>
      <w:tr w:rsidR="00C966FB" w:rsidRPr="004D01F5" w14:paraId="348AA682" w14:textId="77777777" w:rsidTr="00C966FB">
        <w:tc>
          <w:tcPr>
            <w:tcW w:w="1710" w:type="pct"/>
          </w:tcPr>
          <w:p w14:paraId="1A7C8F99" w14:textId="77777777" w:rsidR="00C966FB" w:rsidRPr="004D01F5" w:rsidRDefault="00C966FB" w:rsidP="00C966FB">
            <w:pPr>
              <w:spacing w:after="240" w:line="276" w:lineRule="auto"/>
              <w:rPr>
                <w:rFonts w:cs="Arial"/>
                <w:b/>
              </w:rPr>
            </w:pPr>
            <w:r w:rsidRPr="004D01F5">
              <w:rPr>
                <w:rFonts w:cs="Arial"/>
                <w:b/>
              </w:rPr>
              <w:t>Scheme of Delegated Authority</w:t>
            </w:r>
          </w:p>
        </w:tc>
        <w:tc>
          <w:tcPr>
            <w:tcW w:w="3290" w:type="pct"/>
          </w:tcPr>
          <w:p w14:paraId="379D9C87" w14:textId="77777777" w:rsidR="00C966FB" w:rsidRPr="004D01F5" w:rsidRDefault="00C966FB" w:rsidP="00C966FB">
            <w:pPr>
              <w:spacing w:after="240" w:line="276" w:lineRule="auto"/>
              <w:rPr>
                <w:rFonts w:cs="Arial"/>
              </w:rPr>
            </w:pPr>
            <w:r w:rsidRPr="004D01F5">
              <w:rPr>
                <w:rFonts w:cs="Arial"/>
              </w:rPr>
              <w:t xml:space="preserve">A document included in </w:t>
            </w:r>
            <w:r w:rsidR="001135E5" w:rsidRPr="004D01F5">
              <w:rPr>
                <w:rFonts w:cs="Arial"/>
              </w:rPr>
              <w:t>LHA</w:t>
            </w:r>
            <w:r w:rsidR="000E2DC8">
              <w:rPr>
                <w:rFonts w:cs="Arial"/>
              </w:rPr>
              <w:t xml:space="preserve">’s Standing Orders.  It states </w:t>
            </w:r>
            <w:r w:rsidRPr="004D01F5">
              <w:rPr>
                <w:rFonts w:cs="Arial"/>
              </w:rPr>
              <w:t xml:space="preserve">what decision making powers the Management Committee has delegated to staff or to sub committees.  </w:t>
            </w:r>
          </w:p>
        </w:tc>
      </w:tr>
      <w:tr w:rsidR="00C966FB" w:rsidRPr="004D01F5" w14:paraId="4CEB48A4" w14:textId="77777777" w:rsidTr="00C966FB">
        <w:tc>
          <w:tcPr>
            <w:tcW w:w="1710" w:type="pct"/>
          </w:tcPr>
          <w:p w14:paraId="46229D4C" w14:textId="77777777" w:rsidR="00C966FB" w:rsidRPr="004D01F5" w:rsidRDefault="00C966FB" w:rsidP="00C966FB">
            <w:pPr>
              <w:spacing w:after="240" w:line="276" w:lineRule="auto"/>
              <w:rPr>
                <w:rFonts w:cs="Arial"/>
                <w:b/>
              </w:rPr>
            </w:pPr>
            <w:r w:rsidRPr="004D01F5">
              <w:rPr>
                <w:rFonts w:cs="Arial"/>
                <w:b/>
              </w:rPr>
              <w:t>Solicitors</w:t>
            </w:r>
          </w:p>
        </w:tc>
        <w:tc>
          <w:tcPr>
            <w:tcW w:w="3290" w:type="pct"/>
          </w:tcPr>
          <w:p w14:paraId="38F93ECE" w14:textId="77777777" w:rsidR="00C966FB" w:rsidRPr="004D01F5" w:rsidRDefault="00C966FB" w:rsidP="00C966FB">
            <w:pPr>
              <w:spacing w:after="240" w:line="276" w:lineRule="auto"/>
              <w:rPr>
                <w:rFonts w:cs="Arial"/>
              </w:rPr>
            </w:pPr>
            <w:r w:rsidRPr="004D01F5">
              <w:rPr>
                <w:rFonts w:cs="Arial"/>
              </w:rPr>
              <w:t xml:space="preserve">Legal advisers to </w:t>
            </w:r>
            <w:r w:rsidR="001135E5" w:rsidRPr="004D01F5">
              <w:rPr>
                <w:rFonts w:cs="Arial"/>
              </w:rPr>
              <w:t>LHA</w:t>
            </w:r>
            <w:r w:rsidR="00595DB1">
              <w:rPr>
                <w:rFonts w:cs="Arial"/>
              </w:rPr>
              <w:t>.</w:t>
            </w:r>
          </w:p>
        </w:tc>
      </w:tr>
      <w:tr w:rsidR="00C966FB" w:rsidRPr="004D01F5" w14:paraId="1AF94819" w14:textId="77777777" w:rsidTr="00C966FB">
        <w:tc>
          <w:tcPr>
            <w:tcW w:w="1710" w:type="pct"/>
          </w:tcPr>
          <w:p w14:paraId="794E9351" w14:textId="77777777" w:rsidR="00C966FB" w:rsidRPr="004D01F5" w:rsidRDefault="00C966FB" w:rsidP="00C966FB">
            <w:pPr>
              <w:spacing w:after="240" w:line="276" w:lineRule="auto"/>
              <w:rPr>
                <w:rFonts w:cs="Arial"/>
                <w:b/>
              </w:rPr>
            </w:pPr>
            <w:r w:rsidRPr="004D01F5">
              <w:rPr>
                <w:rFonts w:cs="Arial"/>
                <w:b/>
              </w:rPr>
              <w:lastRenderedPageBreak/>
              <w:t>Standing Orders</w:t>
            </w:r>
          </w:p>
        </w:tc>
        <w:tc>
          <w:tcPr>
            <w:tcW w:w="3290" w:type="pct"/>
          </w:tcPr>
          <w:p w14:paraId="56767F2A" w14:textId="77777777" w:rsidR="00C966FB" w:rsidRPr="004D01F5" w:rsidRDefault="00C966FB" w:rsidP="00C966FB">
            <w:pPr>
              <w:spacing w:after="240" w:line="276" w:lineRule="auto"/>
              <w:rPr>
                <w:rFonts w:cs="Arial"/>
              </w:rPr>
            </w:pPr>
            <w:r w:rsidRPr="004D01F5">
              <w:rPr>
                <w:rFonts w:cs="Arial"/>
              </w:rPr>
              <w:t xml:space="preserve">A document that sets out the procedures to be followed at committee meetings, the remit of sub-committees, and the responsibilities of </w:t>
            </w:r>
            <w:r w:rsidR="001135E5" w:rsidRPr="004D01F5">
              <w:rPr>
                <w:rFonts w:cs="Arial"/>
              </w:rPr>
              <w:t>LHA</w:t>
            </w:r>
            <w:r w:rsidRPr="004D01F5">
              <w:rPr>
                <w:rFonts w:cs="Arial"/>
              </w:rPr>
              <w:t>’s office bearers.</w:t>
            </w:r>
          </w:p>
        </w:tc>
      </w:tr>
      <w:tr w:rsidR="00C966FB" w:rsidRPr="004D01F5" w14:paraId="35FA2C17" w14:textId="77777777" w:rsidTr="00C966FB">
        <w:tc>
          <w:tcPr>
            <w:tcW w:w="1710" w:type="pct"/>
          </w:tcPr>
          <w:p w14:paraId="684FB8C0" w14:textId="77777777" w:rsidR="00C966FB" w:rsidRPr="004D01F5" w:rsidRDefault="00C966FB" w:rsidP="00C966FB">
            <w:pPr>
              <w:spacing w:after="240" w:line="276" w:lineRule="auto"/>
              <w:rPr>
                <w:rFonts w:cs="Arial"/>
                <w:b/>
              </w:rPr>
            </w:pPr>
            <w:r w:rsidRPr="004D01F5">
              <w:rPr>
                <w:rFonts w:cs="Arial"/>
                <w:b/>
              </w:rPr>
              <w:t>Sub-committee</w:t>
            </w:r>
          </w:p>
        </w:tc>
        <w:tc>
          <w:tcPr>
            <w:tcW w:w="3290" w:type="pct"/>
          </w:tcPr>
          <w:p w14:paraId="556F9D80" w14:textId="77777777" w:rsidR="00C966FB" w:rsidRPr="004D01F5" w:rsidRDefault="00C966FB" w:rsidP="00C966FB">
            <w:pPr>
              <w:spacing w:after="240" w:line="276" w:lineRule="auto"/>
              <w:rPr>
                <w:rFonts w:cs="Arial"/>
              </w:rPr>
            </w:pPr>
            <w:r w:rsidRPr="004D01F5">
              <w:rPr>
                <w:rFonts w:cs="Arial"/>
              </w:rPr>
              <w:t xml:space="preserve">A committee set up by the Management Committee, with responsibility for agreed aspects of </w:t>
            </w:r>
            <w:r w:rsidR="001135E5" w:rsidRPr="004D01F5">
              <w:rPr>
                <w:rFonts w:cs="Arial"/>
              </w:rPr>
              <w:t>LHA</w:t>
            </w:r>
            <w:r w:rsidRPr="004D01F5">
              <w:rPr>
                <w:rFonts w:cs="Arial"/>
              </w:rPr>
              <w:t xml:space="preserve">’s affairs. </w:t>
            </w:r>
          </w:p>
        </w:tc>
      </w:tr>
      <w:tr w:rsidR="00C966FB" w:rsidRPr="004D01F5" w14:paraId="39BC62B0" w14:textId="77777777" w:rsidTr="00C966FB">
        <w:tc>
          <w:tcPr>
            <w:tcW w:w="1710" w:type="pct"/>
          </w:tcPr>
          <w:p w14:paraId="597A3A1B" w14:textId="77777777" w:rsidR="00C966FB" w:rsidRPr="004D01F5" w:rsidRDefault="00C966FB" w:rsidP="00C966FB">
            <w:pPr>
              <w:spacing w:after="240" w:line="276" w:lineRule="auto"/>
              <w:rPr>
                <w:rFonts w:cs="Arial"/>
                <w:b/>
              </w:rPr>
            </w:pPr>
            <w:r w:rsidRPr="004D01F5">
              <w:rPr>
                <w:rFonts w:cs="Arial"/>
                <w:b/>
              </w:rPr>
              <w:t>The Rules</w:t>
            </w:r>
          </w:p>
        </w:tc>
        <w:tc>
          <w:tcPr>
            <w:tcW w:w="3290" w:type="pct"/>
          </w:tcPr>
          <w:p w14:paraId="41141026" w14:textId="77777777" w:rsidR="00C966FB" w:rsidRPr="004D01F5" w:rsidRDefault="001135E5" w:rsidP="00C966FB">
            <w:pPr>
              <w:spacing w:after="240" w:line="276" w:lineRule="auto"/>
              <w:rPr>
                <w:rFonts w:cs="Arial"/>
              </w:rPr>
            </w:pPr>
            <w:r w:rsidRPr="004D01F5">
              <w:rPr>
                <w:rFonts w:cs="Arial"/>
              </w:rPr>
              <w:t>LHA</w:t>
            </w:r>
            <w:r w:rsidR="00C966FB" w:rsidRPr="004D01F5">
              <w:rPr>
                <w:rFonts w:cs="Arial"/>
              </w:rPr>
              <w:t>’s constitution.</w:t>
            </w:r>
          </w:p>
        </w:tc>
      </w:tr>
      <w:tr w:rsidR="00C966FB" w:rsidRPr="004D01F5" w14:paraId="197860E3" w14:textId="77777777" w:rsidTr="00C966FB">
        <w:tc>
          <w:tcPr>
            <w:tcW w:w="1710" w:type="pct"/>
          </w:tcPr>
          <w:p w14:paraId="0B22CE76" w14:textId="77777777" w:rsidR="00C966FB" w:rsidRPr="004D01F5" w:rsidRDefault="00C966FB" w:rsidP="00C966FB">
            <w:pPr>
              <w:spacing w:after="240" w:line="276" w:lineRule="auto"/>
              <w:rPr>
                <w:rFonts w:cs="Arial"/>
                <w:b/>
              </w:rPr>
            </w:pPr>
            <w:r w:rsidRPr="004D01F5">
              <w:rPr>
                <w:rFonts w:cs="Arial"/>
                <w:b/>
              </w:rPr>
              <w:t>Whistleblowing</w:t>
            </w:r>
          </w:p>
        </w:tc>
        <w:tc>
          <w:tcPr>
            <w:tcW w:w="3290" w:type="pct"/>
          </w:tcPr>
          <w:p w14:paraId="51573425" w14:textId="77777777" w:rsidR="00C966FB" w:rsidRPr="004D01F5" w:rsidRDefault="00C966FB" w:rsidP="00C966FB">
            <w:pPr>
              <w:spacing w:after="240" w:line="276" w:lineRule="auto"/>
              <w:rPr>
                <w:rFonts w:cs="Arial"/>
              </w:rPr>
            </w:pPr>
            <w:r w:rsidRPr="004D01F5">
              <w:rPr>
                <w:rFonts w:cs="Arial"/>
              </w:rPr>
              <w:t xml:space="preserve">A situation where somebody who is concerned about wrongdoing within an organisation reports </w:t>
            </w:r>
            <w:r w:rsidR="00595DB1" w:rsidRPr="004D01F5">
              <w:rPr>
                <w:rFonts w:cs="Arial"/>
              </w:rPr>
              <w:t>his or her</w:t>
            </w:r>
            <w:r w:rsidRPr="004D01F5">
              <w:rPr>
                <w:rFonts w:cs="Arial"/>
              </w:rPr>
              <w:t xml:space="preserve"> concerns.</w:t>
            </w:r>
          </w:p>
        </w:tc>
      </w:tr>
    </w:tbl>
    <w:p w14:paraId="68BC89F6" w14:textId="77777777" w:rsidR="00C966FB" w:rsidRPr="004D01F5" w:rsidRDefault="00C966FB" w:rsidP="00C966FB">
      <w:pPr>
        <w:spacing w:line="276" w:lineRule="auto"/>
        <w:jc w:val="both"/>
        <w:rPr>
          <w:rFonts w:cs="Arial"/>
          <w:b/>
          <w:color w:val="000090"/>
          <w:sz w:val="28"/>
          <w:szCs w:val="28"/>
        </w:rPr>
      </w:pPr>
      <w:r w:rsidRPr="004D01F5">
        <w:rPr>
          <w:rFonts w:cs="Arial"/>
          <w:b/>
          <w:color w:val="000090"/>
          <w:sz w:val="28"/>
          <w:szCs w:val="28"/>
        </w:rPr>
        <w:t>A list of abbreviations that committee members might come across</w:t>
      </w:r>
    </w:p>
    <w:p w14:paraId="240599E1" w14:textId="77777777" w:rsidR="00C966FB" w:rsidRPr="004D01F5" w:rsidRDefault="00C966FB" w:rsidP="00C966FB">
      <w:pPr>
        <w:spacing w:line="276" w:lineRule="auto"/>
        <w:jc w:val="both"/>
        <w:rPr>
          <w:rFonts w:cs="Arial"/>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740"/>
      </w:tblGrid>
      <w:tr w:rsidR="00C966FB" w:rsidRPr="00FA2F85" w14:paraId="490D20EE" w14:textId="77777777" w:rsidTr="00C966FB">
        <w:tc>
          <w:tcPr>
            <w:tcW w:w="2088" w:type="dxa"/>
          </w:tcPr>
          <w:p w14:paraId="48C7A763" w14:textId="77777777" w:rsidR="00B862A2" w:rsidRPr="00FA2F85" w:rsidRDefault="00B862A2"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AAS</w:t>
            </w:r>
          </w:p>
          <w:p w14:paraId="2FA6657A" w14:textId="53952501" w:rsidR="004116E5" w:rsidRPr="00FA2F85" w:rsidRDefault="004116E5"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AASC</w:t>
            </w:r>
          </w:p>
          <w:p w14:paraId="05ED1BB7" w14:textId="0FFB1D79"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AGM</w:t>
            </w:r>
          </w:p>
        </w:tc>
        <w:tc>
          <w:tcPr>
            <w:tcW w:w="7740" w:type="dxa"/>
          </w:tcPr>
          <w:p w14:paraId="3E6128FD" w14:textId="77777777" w:rsidR="00B862A2" w:rsidRPr="00FA2F85" w:rsidRDefault="00B862A2" w:rsidP="00396F98">
            <w:pPr>
              <w:pStyle w:val="PlainText"/>
              <w:spacing w:after="120" w:line="276" w:lineRule="auto"/>
              <w:rPr>
                <w:rFonts w:ascii="Arial" w:hAnsi="Arial" w:cs="Arial"/>
                <w:sz w:val="22"/>
                <w:szCs w:val="22"/>
              </w:rPr>
            </w:pPr>
            <w:r w:rsidRPr="00FA2F85">
              <w:rPr>
                <w:rFonts w:ascii="Arial" w:hAnsi="Arial" w:cs="Arial"/>
                <w:sz w:val="22"/>
                <w:szCs w:val="22"/>
              </w:rPr>
              <w:t>Annual Assurance Statement</w:t>
            </w:r>
          </w:p>
          <w:p w14:paraId="7426D4CD" w14:textId="77777777" w:rsidR="004116E5" w:rsidRPr="00FA2F85" w:rsidRDefault="004116E5" w:rsidP="00396F98">
            <w:pPr>
              <w:pStyle w:val="PlainText"/>
              <w:spacing w:after="120" w:line="276" w:lineRule="auto"/>
              <w:rPr>
                <w:rFonts w:ascii="Arial" w:hAnsi="Arial" w:cs="Arial"/>
                <w:sz w:val="22"/>
                <w:szCs w:val="22"/>
              </w:rPr>
            </w:pPr>
            <w:r w:rsidRPr="00FA2F85">
              <w:rPr>
                <w:rFonts w:ascii="Arial" w:hAnsi="Arial" w:cs="Arial"/>
                <w:sz w:val="22"/>
                <w:szCs w:val="22"/>
              </w:rPr>
              <w:t>Audit &amp; Assurance Sub-committee</w:t>
            </w:r>
          </w:p>
          <w:p w14:paraId="744D0030" w14:textId="48154C8F"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Annual General Meeting</w:t>
            </w:r>
          </w:p>
        </w:tc>
      </w:tr>
      <w:tr w:rsidR="00C966FB" w:rsidRPr="00FA2F85" w14:paraId="4CE97696" w14:textId="77777777" w:rsidTr="00C966FB">
        <w:tc>
          <w:tcPr>
            <w:tcW w:w="2088" w:type="dxa"/>
          </w:tcPr>
          <w:p w14:paraId="17B52F18" w14:textId="77777777"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ARC</w:t>
            </w:r>
          </w:p>
        </w:tc>
        <w:tc>
          <w:tcPr>
            <w:tcW w:w="7740" w:type="dxa"/>
          </w:tcPr>
          <w:p w14:paraId="1CDC5D06" w14:textId="5FC9D765"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Annual Return on the Charter</w:t>
            </w:r>
          </w:p>
        </w:tc>
      </w:tr>
      <w:tr w:rsidR="00C966FB" w:rsidRPr="00FA2F85" w14:paraId="4992BED1" w14:textId="77777777" w:rsidTr="00C966FB">
        <w:tc>
          <w:tcPr>
            <w:tcW w:w="2088" w:type="dxa"/>
          </w:tcPr>
          <w:p w14:paraId="11E75C6F" w14:textId="77777777" w:rsidR="00B862A2" w:rsidRPr="00FA2F85" w:rsidRDefault="00B862A2"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ASCRIP</w:t>
            </w:r>
          </w:p>
          <w:p w14:paraId="3377364E" w14:textId="0C9381CD"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BME</w:t>
            </w:r>
          </w:p>
        </w:tc>
        <w:tc>
          <w:tcPr>
            <w:tcW w:w="7740" w:type="dxa"/>
          </w:tcPr>
          <w:p w14:paraId="1673041E" w14:textId="6CD7CBDC" w:rsidR="00B862A2" w:rsidRPr="00FA2F85" w:rsidRDefault="00B862A2" w:rsidP="00396F98">
            <w:pPr>
              <w:pStyle w:val="PlainText"/>
              <w:spacing w:after="120" w:line="276" w:lineRule="auto"/>
              <w:rPr>
                <w:rFonts w:ascii="Arial" w:hAnsi="Arial" w:cs="Arial"/>
                <w:sz w:val="22"/>
                <w:szCs w:val="22"/>
              </w:rPr>
            </w:pPr>
            <w:r w:rsidRPr="00FA2F85">
              <w:rPr>
                <w:rFonts w:ascii="Arial" w:hAnsi="Arial" w:cs="Arial"/>
                <w:sz w:val="22"/>
                <w:szCs w:val="22"/>
              </w:rPr>
              <w:t xml:space="preserve">Assurance Statement – Continuous Review &amp; Improvement Plan  </w:t>
            </w:r>
          </w:p>
          <w:p w14:paraId="7F6B11B1" w14:textId="13B4B43B"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Black and Minority Ethnic (also “BAME” which stands for Black, Asian and Minority Ethnic)</w:t>
            </w:r>
          </w:p>
        </w:tc>
      </w:tr>
      <w:tr w:rsidR="00C966FB" w:rsidRPr="00FA2F85" w14:paraId="302AA785" w14:textId="77777777" w:rsidTr="00C966FB">
        <w:tc>
          <w:tcPr>
            <w:tcW w:w="2088" w:type="dxa"/>
          </w:tcPr>
          <w:p w14:paraId="1DAF3A29" w14:textId="77777777"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CCHA</w:t>
            </w:r>
          </w:p>
        </w:tc>
        <w:tc>
          <w:tcPr>
            <w:tcW w:w="7740" w:type="dxa"/>
          </w:tcPr>
          <w:p w14:paraId="6656EF63" w14:textId="77777777"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Community Controlled Housing Association</w:t>
            </w:r>
          </w:p>
        </w:tc>
      </w:tr>
      <w:tr w:rsidR="00C966FB" w:rsidRPr="00FA2F85" w14:paraId="450E3D0E" w14:textId="77777777" w:rsidTr="00C966FB">
        <w:tc>
          <w:tcPr>
            <w:tcW w:w="2088" w:type="dxa"/>
          </w:tcPr>
          <w:p w14:paraId="6F696B23" w14:textId="77777777"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CPP</w:t>
            </w:r>
          </w:p>
        </w:tc>
        <w:tc>
          <w:tcPr>
            <w:tcW w:w="7740" w:type="dxa"/>
          </w:tcPr>
          <w:p w14:paraId="3A40050B" w14:textId="77777777"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Community Planning Partnership</w:t>
            </w:r>
          </w:p>
        </w:tc>
      </w:tr>
      <w:tr w:rsidR="00C966FB" w:rsidRPr="00FA2F85" w14:paraId="6CF8F3D2" w14:textId="77777777" w:rsidTr="00C966FB">
        <w:tc>
          <w:tcPr>
            <w:tcW w:w="2088" w:type="dxa"/>
          </w:tcPr>
          <w:p w14:paraId="4E49158E" w14:textId="33A97C13" w:rsidR="00C966FB" w:rsidRPr="00FA2F85" w:rsidRDefault="005B4BF4"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DPA</w:t>
            </w:r>
          </w:p>
        </w:tc>
        <w:tc>
          <w:tcPr>
            <w:tcW w:w="7740" w:type="dxa"/>
          </w:tcPr>
          <w:p w14:paraId="036C4DFF" w14:textId="69B978A7" w:rsidR="00396F98" w:rsidRPr="00FA2F85" w:rsidRDefault="005B4BF4" w:rsidP="004116E5">
            <w:pPr>
              <w:pStyle w:val="PlainText"/>
              <w:spacing w:after="120" w:line="276" w:lineRule="auto"/>
              <w:rPr>
                <w:rFonts w:ascii="Arial" w:hAnsi="Arial" w:cs="Arial"/>
                <w:i/>
                <w:sz w:val="22"/>
                <w:szCs w:val="22"/>
              </w:rPr>
            </w:pPr>
            <w:r w:rsidRPr="00FA2F85">
              <w:rPr>
                <w:rFonts w:ascii="Arial" w:hAnsi="Arial" w:cs="Arial"/>
                <w:sz w:val="22"/>
                <w:szCs w:val="22"/>
              </w:rPr>
              <w:t>Data Protection Act 2018</w:t>
            </w:r>
          </w:p>
        </w:tc>
      </w:tr>
      <w:tr w:rsidR="00C966FB" w:rsidRPr="00FA2F85" w14:paraId="55A61B31" w14:textId="77777777" w:rsidTr="00C966FB">
        <w:tc>
          <w:tcPr>
            <w:tcW w:w="2088" w:type="dxa"/>
          </w:tcPr>
          <w:p w14:paraId="25AEA45F" w14:textId="09B54B2B"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D</w:t>
            </w:r>
            <w:r w:rsidR="005B4BF4" w:rsidRPr="00FA2F85">
              <w:rPr>
                <w:rFonts w:ascii="Arial" w:hAnsi="Arial" w:cs="Arial"/>
                <w:b/>
                <w:sz w:val="22"/>
                <w:szCs w:val="22"/>
              </w:rPr>
              <w:t>W</w:t>
            </w:r>
            <w:r w:rsidRPr="00FA2F85">
              <w:rPr>
                <w:rFonts w:ascii="Arial" w:hAnsi="Arial" w:cs="Arial"/>
                <w:b/>
                <w:sz w:val="22"/>
                <w:szCs w:val="22"/>
              </w:rPr>
              <w:t>P</w:t>
            </w:r>
          </w:p>
        </w:tc>
        <w:tc>
          <w:tcPr>
            <w:tcW w:w="7740" w:type="dxa"/>
          </w:tcPr>
          <w:p w14:paraId="37E48556" w14:textId="77777777"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Department of Work and Pensions</w:t>
            </w:r>
          </w:p>
          <w:p w14:paraId="1968698E" w14:textId="5FB2930C" w:rsidR="00396F98" w:rsidRPr="00FA2F85" w:rsidRDefault="00396F98" w:rsidP="005B4BF4">
            <w:pPr>
              <w:pStyle w:val="PlainText"/>
              <w:spacing w:after="120" w:line="276" w:lineRule="auto"/>
              <w:rPr>
                <w:rFonts w:ascii="Arial" w:hAnsi="Arial" w:cs="Arial"/>
                <w:sz w:val="22"/>
                <w:szCs w:val="22"/>
              </w:rPr>
            </w:pPr>
            <w:r w:rsidRPr="00FA2F85">
              <w:rPr>
                <w:rFonts w:ascii="Arial" w:hAnsi="Arial" w:cs="Arial"/>
                <w:i/>
                <w:sz w:val="22"/>
                <w:szCs w:val="22"/>
              </w:rPr>
              <w:t xml:space="preserve">The </w:t>
            </w:r>
            <w:r w:rsidR="0020665A" w:rsidRPr="00FA2F85">
              <w:rPr>
                <w:rFonts w:ascii="Arial" w:hAnsi="Arial" w:cs="Arial"/>
                <w:i/>
                <w:sz w:val="22"/>
                <w:szCs w:val="22"/>
              </w:rPr>
              <w:t xml:space="preserve">UK Government department </w:t>
            </w:r>
            <w:r w:rsidRPr="00FA2F85">
              <w:rPr>
                <w:rFonts w:ascii="Arial" w:hAnsi="Arial" w:cs="Arial"/>
                <w:i/>
                <w:sz w:val="22"/>
                <w:szCs w:val="22"/>
              </w:rPr>
              <w:t xml:space="preserve">responsible for </w:t>
            </w:r>
            <w:r w:rsidR="0020665A" w:rsidRPr="00FA2F85">
              <w:rPr>
                <w:rFonts w:ascii="Arial" w:hAnsi="Arial" w:cs="Arial"/>
                <w:i/>
                <w:sz w:val="22"/>
                <w:szCs w:val="22"/>
              </w:rPr>
              <w:t>social security policy and administration</w:t>
            </w:r>
            <w:r w:rsidRPr="00FA2F85">
              <w:rPr>
                <w:rFonts w:ascii="Arial" w:hAnsi="Arial" w:cs="Arial"/>
                <w:i/>
                <w:sz w:val="22"/>
                <w:szCs w:val="22"/>
              </w:rPr>
              <w:t>, including welfare reform measures</w:t>
            </w:r>
          </w:p>
        </w:tc>
      </w:tr>
      <w:tr w:rsidR="00C966FB" w:rsidRPr="00FA2F85" w14:paraId="2247FEBC" w14:textId="77777777" w:rsidTr="00C966FB">
        <w:tc>
          <w:tcPr>
            <w:tcW w:w="2088" w:type="dxa"/>
          </w:tcPr>
          <w:p w14:paraId="606DFFE4" w14:textId="77777777"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EESSH</w:t>
            </w:r>
          </w:p>
        </w:tc>
        <w:tc>
          <w:tcPr>
            <w:tcW w:w="7740" w:type="dxa"/>
          </w:tcPr>
          <w:p w14:paraId="76FEA68A" w14:textId="77777777"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Energy Efficiency Standard for Social Housing</w:t>
            </w:r>
          </w:p>
        </w:tc>
      </w:tr>
      <w:tr w:rsidR="00C966FB" w:rsidRPr="00FA2F85" w14:paraId="196AC9A9" w14:textId="77777777" w:rsidTr="00C966FB">
        <w:tc>
          <w:tcPr>
            <w:tcW w:w="2088" w:type="dxa"/>
          </w:tcPr>
          <w:p w14:paraId="047ECA51" w14:textId="77777777" w:rsidR="00B862A2" w:rsidRPr="00FA2F85" w:rsidRDefault="00B862A2"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EHA</w:t>
            </w:r>
          </w:p>
          <w:p w14:paraId="29D08BE6" w14:textId="2B7AFE6A" w:rsidR="004116E5" w:rsidRPr="00FA2F85" w:rsidRDefault="004116E5"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EIR</w:t>
            </w:r>
          </w:p>
          <w:p w14:paraId="7255C984" w14:textId="77777777"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EVH</w:t>
            </w:r>
          </w:p>
          <w:p w14:paraId="3F043CDA" w14:textId="56265A9E" w:rsidR="00FA2F85" w:rsidRPr="00FA2F85" w:rsidRDefault="00FA2F85"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FCA</w:t>
            </w:r>
          </w:p>
        </w:tc>
        <w:tc>
          <w:tcPr>
            <w:tcW w:w="7740" w:type="dxa"/>
          </w:tcPr>
          <w:p w14:paraId="24558A4C" w14:textId="4651ADF3" w:rsidR="00B862A2" w:rsidRPr="00FA2F85" w:rsidRDefault="00B862A2" w:rsidP="00396F98">
            <w:pPr>
              <w:pStyle w:val="PlainText"/>
              <w:spacing w:after="120" w:line="276" w:lineRule="auto"/>
              <w:rPr>
                <w:rFonts w:ascii="Arial" w:hAnsi="Arial" w:cs="Arial"/>
                <w:sz w:val="22"/>
                <w:szCs w:val="22"/>
              </w:rPr>
            </w:pPr>
            <w:r w:rsidRPr="00FA2F85">
              <w:rPr>
                <w:rFonts w:ascii="Arial" w:hAnsi="Arial" w:cs="Arial"/>
                <w:sz w:val="22"/>
                <w:szCs w:val="22"/>
              </w:rPr>
              <w:t xml:space="preserve">Elderpark Housing </w:t>
            </w:r>
            <w:r w:rsidR="005B4BF4" w:rsidRPr="00FA2F85">
              <w:rPr>
                <w:rFonts w:ascii="Arial" w:hAnsi="Arial" w:cs="Arial"/>
                <w:sz w:val="22"/>
                <w:szCs w:val="22"/>
              </w:rPr>
              <w:t>Association</w:t>
            </w:r>
          </w:p>
          <w:p w14:paraId="20983089" w14:textId="77777777" w:rsidR="004116E5" w:rsidRPr="00FA2F85" w:rsidRDefault="004116E5" w:rsidP="004116E5">
            <w:pPr>
              <w:pStyle w:val="PlainText"/>
              <w:spacing w:after="120" w:line="276" w:lineRule="auto"/>
              <w:rPr>
                <w:rFonts w:ascii="Arial" w:hAnsi="Arial" w:cs="Arial"/>
                <w:sz w:val="22"/>
                <w:szCs w:val="22"/>
              </w:rPr>
            </w:pPr>
            <w:r w:rsidRPr="00FA2F85">
              <w:rPr>
                <w:rFonts w:ascii="Arial" w:hAnsi="Arial" w:cs="Arial"/>
                <w:sz w:val="22"/>
                <w:szCs w:val="22"/>
              </w:rPr>
              <w:t>Environmental Information Regulations</w:t>
            </w:r>
          </w:p>
          <w:p w14:paraId="2529C9DD" w14:textId="77777777" w:rsidR="00FA2F85" w:rsidRPr="00FA2F85" w:rsidRDefault="00FA2F85" w:rsidP="00396F98">
            <w:pPr>
              <w:pStyle w:val="PlainText"/>
              <w:spacing w:after="120" w:line="276" w:lineRule="auto"/>
              <w:rPr>
                <w:rFonts w:ascii="Arial" w:hAnsi="Arial" w:cs="Arial"/>
                <w:sz w:val="22"/>
                <w:szCs w:val="22"/>
              </w:rPr>
            </w:pPr>
            <w:r w:rsidRPr="00FA2F85">
              <w:rPr>
                <w:rFonts w:ascii="Arial" w:hAnsi="Arial" w:cs="Arial"/>
                <w:sz w:val="22"/>
                <w:szCs w:val="22"/>
              </w:rPr>
              <w:t>Financial Conduct Authority</w:t>
            </w:r>
          </w:p>
          <w:p w14:paraId="209F46C5" w14:textId="44845E7D"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Employers in Voluntary Housing</w:t>
            </w:r>
          </w:p>
        </w:tc>
      </w:tr>
      <w:tr w:rsidR="00C966FB" w:rsidRPr="00FA2F85" w14:paraId="4D8CD47E" w14:textId="77777777" w:rsidTr="00C966FB">
        <w:tc>
          <w:tcPr>
            <w:tcW w:w="2088" w:type="dxa"/>
          </w:tcPr>
          <w:p w14:paraId="30C726EC" w14:textId="01BEE57A"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FOI</w:t>
            </w:r>
          </w:p>
        </w:tc>
        <w:tc>
          <w:tcPr>
            <w:tcW w:w="7740" w:type="dxa"/>
          </w:tcPr>
          <w:p w14:paraId="632CECFF" w14:textId="1DCB0DDA"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Freedom of Information</w:t>
            </w:r>
          </w:p>
        </w:tc>
      </w:tr>
      <w:tr w:rsidR="00C966FB" w:rsidRPr="00FA2F85" w14:paraId="7B200FAD" w14:textId="77777777" w:rsidTr="00C966FB">
        <w:tc>
          <w:tcPr>
            <w:tcW w:w="2088" w:type="dxa"/>
          </w:tcPr>
          <w:p w14:paraId="2EC0C828" w14:textId="2DF88613" w:rsidR="00C966FB" w:rsidRPr="00FA2F85" w:rsidRDefault="005B4BF4"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FOISA</w:t>
            </w:r>
          </w:p>
        </w:tc>
        <w:tc>
          <w:tcPr>
            <w:tcW w:w="7740" w:type="dxa"/>
          </w:tcPr>
          <w:p w14:paraId="34CB6CF7" w14:textId="37517D61" w:rsidR="00C966FB" w:rsidRPr="00FA2F85" w:rsidRDefault="005B4BF4" w:rsidP="00396F98">
            <w:pPr>
              <w:pStyle w:val="PlainText"/>
              <w:spacing w:after="120" w:line="276" w:lineRule="auto"/>
              <w:rPr>
                <w:rFonts w:ascii="Arial" w:hAnsi="Arial" w:cs="Arial"/>
                <w:sz w:val="22"/>
                <w:szCs w:val="22"/>
              </w:rPr>
            </w:pPr>
            <w:r w:rsidRPr="00FA2F85">
              <w:rPr>
                <w:rFonts w:ascii="Arial" w:hAnsi="Arial" w:cs="Arial"/>
                <w:sz w:val="22"/>
                <w:szCs w:val="22"/>
              </w:rPr>
              <w:t>Freedom of Information (Scotland) Act 2002</w:t>
            </w:r>
          </w:p>
        </w:tc>
      </w:tr>
      <w:tr w:rsidR="00C966FB" w:rsidRPr="00FA2F85" w14:paraId="09CA306E" w14:textId="77777777" w:rsidTr="00C966FB">
        <w:tc>
          <w:tcPr>
            <w:tcW w:w="2088" w:type="dxa"/>
          </w:tcPr>
          <w:p w14:paraId="180658C9" w14:textId="77777777" w:rsidR="00C966FB" w:rsidRPr="00FA2F85" w:rsidRDefault="00C966FB" w:rsidP="00C966FB">
            <w:pPr>
              <w:pStyle w:val="PlainText"/>
              <w:spacing w:after="120" w:line="276" w:lineRule="auto"/>
              <w:jc w:val="both"/>
              <w:rPr>
                <w:rFonts w:ascii="Arial" w:hAnsi="Arial" w:cs="Arial"/>
                <w:b/>
                <w:sz w:val="22"/>
                <w:szCs w:val="22"/>
              </w:rPr>
            </w:pPr>
            <w:r w:rsidRPr="00FA2F85">
              <w:rPr>
                <w:rFonts w:ascii="Arial" w:hAnsi="Arial" w:cs="Arial"/>
                <w:b/>
                <w:sz w:val="22"/>
                <w:szCs w:val="22"/>
              </w:rPr>
              <w:t>GCC</w:t>
            </w:r>
          </w:p>
        </w:tc>
        <w:tc>
          <w:tcPr>
            <w:tcW w:w="7740" w:type="dxa"/>
          </w:tcPr>
          <w:p w14:paraId="4688D117" w14:textId="77777777" w:rsidR="00C966FB" w:rsidRPr="00FA2F85" w:rsidRDefault="00C966FB" w:rsidP="00396F98">
            <w:pPr>
              <w:pStyle w:val="PlainText"/>
              <w:spacing w:after="120" w:line="276" w:lineRule="auto"/>
              <w:rPr>
                <w:rFonts w:ascii="Arial" w:hAnsi="Arial" w:cs="Arial"/>
                <w:sz w:val="22"/>
                <w:szCs w:val="22"/>
              </w:rPr>
            </w:pPr>
            <w:r w:rsidRPr="00FA2F85">
              <w:rPr>
                <w:rFonts w:ascii="Arial" w:hAnsi="Arial" w:cs="Arial"/>
                <w:sz w:val="22"/>
                <w:szCs w:val="22"/>
              </w:rPr>
              <w:t>Glasgow City Council</w:t>
            </w:r>
          </w:p>
        </w:tc>
      </w:tr>
      <w:tr w:rsidR="005B4BF4" w:rsidRPr="00FA2F85" w14:paraId="3A760C99" w14:textId="77777777" w:rsidTr="00C966FB">
        <w:tc>
          <w:tcPr>
            <w:tcW w:w="2088" w:type="dxa"/>
          </w:tcPr>
          <w:p w14:paraId="1707EE97" w14:textId="1195857D"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GDPR</w:t>
            </w:r>
          </w:p>
        </w:tc>
        <w:tc>
          <w:tcPr>
            <w:tcW w:w="7740" w:type="dxa"/>
          </w:tcPr>
          <w:p w14:paraId="2658DF2A" w14:textId="50816A5D"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General Data Protection Regulations</w:t>
            </w:r>
          </w:p>
        </w:tc>
      </w:tr>
      <w:tr w:rsidR="005B4BF4" w:rsidRPr="00FA2F85" w14:paraId="7E24C1D9" w14:textId="77777777" w:rsidTr="00C966FB">
        <w:tc>
          <w:tcPr>
            <w:tcW w:w="2088" w:type="dxa"/>
          </w:tcPr>
          <w:p w14:paraId="2CB0B3F8"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GHA</w:t>
            </w:r>
          </w:p>
        </w:tc>
        <w:tc>
          <w:tcPr>
            <w:tcW w:w="7740" w:type="dxa"/>
          </w:tcPr>
          <w:p w14:paraId="11F4F9ED" w14:textId="4A829DF6"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 xml:space="preserve">Glasgow Housing Association </w:t>
            </w:r>
            <w:r w:rsidRPr="00FA2F85">
              <w:rPr>
                <w:rFonts w:ascii="Arial" w:hAnsi="Arial" w:cs="Arial"/>
                <w:i/>
                <w:iCs/>
                <w:sz w:val="22"/>
                <w:szCs w:val="22"/>
              </w:rPr>
              <w:t>but also</w:t>
            </w:r>
            <w:r w:rsidRPr="00FA2F85">
              <w:rPr>
                <w:rFonts w:ascii="Arial" w:hAnsi="Arial" w:cs="Arial"/>
                <w:sz w:val="22"/>
                <w:szCs w:val="22"/>
              </w:rPr>
              <w:t xml:space="preserve"> Govan Housing Association</w:t>
            </w:r>
          </w:p>
        </w:tc>
      </w:tr>
      <w:tr w:rsidR="005B4BF4" w:rsidRPr="00FA2F85" w14:paraId="3D8F2BCC" w14:textId="77777777" w:rsidTr="00C966FB">
        <w:tc>
          <w:tcPr>
            <w:tcW w:w="2088" w:type="dxa"/>
          </w:tcPr>
          <w:p w14:paraId="632DB058"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lastRenderedPageBreak/>
              <w:t>GWSF</w:t>
            </w:r>
          </w:p>
        </w:tc>
        <w:tc>
          <w:tcPr>
            <w:tcW w:w="7740" w:type="dxa"/>
          </w:tcPr>
          <w:p w14:paraId="6AD30C63"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Glasgow and West of Scotland Forum of Housing Associations</w:t>
            </w:r>
          </w:p>
        </w:tc>
      </w:tr>
      <w:tr w:rsidR="005B4BF4" w:rsidRPr="00FA2F85" w14:paraId="0AD200FD" w14:textId="77777777" w:rsidTr="00C966FB">
        <w:tc>
          <w:tcPr>
            <w:tcW w:w="2088" w:type="dxa"/>
          </w:tcPr>
          <w:p w14:paraId="38901870"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HB</w:t>
            </w:r>
          </w:p>
        </w:tc>
        <w:tc>
          <w:tcPr>
            <w:tcW w:w="7740" w:type="dxa"/>
          </w:tcPr>
          <w:p w14:paraId="0B0646AD"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Housing Benefit</w:t>
            </w:r>
          </w:p>
        </w:tc>
      </w:tr>
      <w:tr w:rsidR="005B4BF4" w:rsidRPr="00FA2F85" w14:paraId="0ED19722" w14:textId="77777777" w:rsidTr="00C966FB">
        <w:tc>
          <w:tcPr>
            <w:tcW w:w="2088" w:type="dxa"/>
          </w:tcPr>
          <w:p w14:paraId="357CAED8"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HR</w:t>
            </w:r>
          </w:p>
        </w:tc>
        <w:tc>
          <w:tcPr>
            <w:tcW w:w="7740" w:type="dxa"/>
          </w:tcPr>
          <w:p w14:paraId="0B4C7282"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Human Resources</w:t>
            </w:r>
          </w:p>
        </w:tc>
      </w:tr>
      <w:tr w:rsidR="005B4BF4" w:rsidRPr="00FA2F85" w14:paraId="66AB42DB" w14:textId="77777777" w:rsidTr="00C966FB">
        <w:tc>
          <w:tcPr>
            <w:tcW w:w="2088" w:type="dxa"/>
          </w:tcPr>
          <w:p w14:paraId="199FA5C8"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IT</w:t>
            </w:r>
          </w:p>
        </w:tc>
        <w:tc>
          <w:tcPr>
            <w:tcW w:w="7740" w:type="dxa"/>
          </w:tcPr>
          <w:p w14:paraId="1CA7A680"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Information Technology (also “ICT” which stands for Information and Communications Technology)</w:t>
            </w:r>
          </w:p>
        </w:tc>
      </w:tr>
      <w:tr w:rsidR="005B4BF4" w:rsidRPr="00FA2F85" w14:paraId="172D6E95" w14:textId="77777777" w:rsidTr="00C966FB">
        <w:tc>
          <w:tcPr>
            <w:tcW w:w="2088" w:type="dxa"/>
          </w:tcPr>
          <w:p w14:paraId="5330BAE7"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JNC</w:t>
            </w:r>
          </w:p>
        </w:tc>
        <w:tc>
          <w:tcPr>
            <w:tcW w:w="7740" w:type="dxa"/>
          </w:tcPr>
          <w:p w14:paraId="0F7F069D"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Joint Negotiating Committee (collective bargaining between EVH and staff side)</w:t>
            </w:r>
          </w:p>
        </w:tc>
      </w:tr>
      <w:tr w:rsidR="005B4BF4" w:rsidRPr="00FA2F85" w14:paraId="16D4FE96" w14:textId="77777777" w:rsidTr="00C966FB">
        <w:tc>
          <w:tcPr>
            <w:tcW w:w="2088" w:type="dxa"/>
          </w:tcPr>
          <w:p w14:paraId="44F810C9"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KPI</w:t>
            </w:r>
          </w:p>
        </w:tc>
        <w:tc>
          <w:tcPr>
            <w:tcW w:w="7740" w:type="dxa"/>
          </w:tcPr>
          <w:p w14:paraId="7BA8D3DF"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Key Performance Indicator</w:t>
            </w:r>
          </w:p>
        </w:tc>
      </w:tr>
      <w:tr w:rsidR="005B4BF4" w:rsidRPr="00FA2F85" w14:paraId="6412E370" w14:textId="77777777" w:rsidTr="00C966FB">
        <w:tc>
          <w:tcPr>
            <w:tcW w:w="2088" w:type="dxa"/>
          </w:tcPr>
          <w:p w14:paraId="04377B9D"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MC</w:t>
            </w:r>
          </w:p>
        </w:tc>
        <w:tc>
          <w:tcPr>
            <w:tcW w:w="7740" w:type="dxa"/>
          </w:tcPr>
          <w:p w14:paraId="5F8DF593"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Management Committee</w:t>
            </w:r>
          </w:p>
        </w:tc>
      </w:tr>
      <w:tr w:rsidR="005B4BF4" w:rsidRPr="00FA2F85" w14:paraId="212B1A0F" w14:textId="77777777" w:rsidTr="00C966FB">
        <w:tc>
          <w:tcPr>
            <w:tcW w:w="2088" w:type="dxa"/>
          </w:tcPr>
          <w:p w14:paraId="43AC3420"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NPRP</w:t>
            </w:r>
          </w:p>
        </w:tc>
        <w:tc>
          <w:tcPr>
            <w:tcW w:w="7740" w:type="dxa"/>
          </w:tcPr>
          <w:p w14:paraId="405893CE"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Notice of Proceedings for Recovery of Possession</w:t>
            </w:r>
          </w:p>
        </w:tc>
      </w:tr>
      <w:tr w:rsidR="005B4BF4" w:rsidRPr="00FA2F85" w14:paraId="6CFF82C5" w14:textId="77777777" w:rsidTr="004116E5">
        <w:tc>
          <w:tcPr>
            <w:tcW w:w="2088" w:type="dxa"/>
            <w:vAlign w:val="center"/>
          </w:tcPr>
          <w:p w14:paraId="37422D59" w14:textId="563C36D4"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NRS</w:t>
            </w:r>
          </w:p>
          <w:p w14:paraId="1E716D21" w14:textId="77777777" w:rsidR="004116E5" w:rsidRPr="00FA2F85" w:rsidRDefault="004116E5" w:rsidP="004116E5">
            <w:pPr>
              <w:pStyle w:val="PlainText"/>
              <w:spacing w:after="120" w:line="276" w:lineRule="auto"/>
              <w:rPr>
                <w:rFonts w:ascii="Arial" w:hAnsi="Arial" w:cs="Arial"/>
                <w:b/>
                <w:sz w:val="22"/>
                <w:szCs w:val="22"/>
              </w:rPr>
            </w:pPr>
          </w:p>
          <w:p w14:paraId="0ADCFB3F" w14:textId="77777777" w:rsidR="004116E5" w:rsidRPr="00FA2F85" w:rsidRDefault="004116E5" w:rsidP="004116E5">
            <w:pPr>
              <w:pStyle w:val="PlainText"/>
              <w:spacing w:after="120" w:line="276" w:lineRule="auto"/>
              <w:rPr>
                <w:rFonts w:ascii="Arial" w:hAnsi="Arial" w:cs="Arial"/>
                <w:b/>
                <w:sz w:val="22"/>
                <w:szCs w:val="22"/>
              </w:rPr>
            </w:pPr>
          </w:p>
          <w:p w14:paraId="5992F18B" w14:textId="77777777" w:rsidR="00FA2F85" w:rsidRPr="00FA2F85" w:rsidRDefault="00FA2F85" w:rsidP="004116E5">
            <w:pPr>
              <w:pStyle w:val="PlainText"/>
              <w:spacing w:after="120" w:line="276" w:lineRule="auto"/>
              <w:rPr>
                <w:rFonts w:ascii="Arial" w:hAnsi="Arial" w:cs="Arial"/>
                <w:b/>
                <w:sz w:val="22"/>
                <w:szCs w:val="22"/>
              </w:rPr>
            </w:pPr>
            <w:r w:rsidRPr="00FA2F85">
              <w:rPr>
                <w:rFonts w:ascii="Arial" w:hAnsi="Arial" w:cs="Arial"/>
                <w:b/>
                <w:sz w:val="22"/>
                <w:szCs w:val="22"/>
              </w:rPr>
              <w:t>OSCR</w:t>
            </w:r>
          </w:p>
          <w:p w14:paraId="7D3CCE7D" w14:textId="6E554DB4" w:rsidR="004116E5" w:rsidRPr="00FA2F85" w:rsidRDefault="004116E5" w:rsidP="004116E5">
            <w:pPr>
              <w:pStyle w:val="PlainText"/>
              <w:spacing w:after="120" w:line="276" w:lineRule="auto"/>
              <w:rPr>
                <w:rFonts w:ascii="Arial" w:hAnsi="Arial" w:cs="Arial"/>
                <w:b/>
                <w:sz w:val="22"/>
                <w:szCs w:val="22"/>
              </w:rPr>
            </w:pPr>
            <w:r w:rsidRPr="00FA2F85">
              <w:rPr>
                <w:rFonts w:ascii="Arial" w:hAnsi="Arial" w:cs="Arial"/>
                <w:b/>
                <w:sz w:val="22"/>
                <w:szCs w:val="22"/>
              </w:rPr>
              <w:t>PWG</w:t>
            </w:r>
          </w:p>
          <w:p w14:paraId="0D936B39" w14:textId="10BEA7EC"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QS</w:t>
            </w:r>
          </w:p>
        </w:tc>
        <w:tc>
          <w:tcPr>
            <w:tcW w:w="7740" w:type="dxa"/>
            <w:vAlign w:val="center"/>
          </w:tcPr>
          <w:p w14:paraId="4F6BD9BD" w14:textId="7F8F0C1B"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Neighbourhoods, Regeneration and Sustainability</w:t>
            </w:r>
          </w:p>
          <w:p w14:paraId="2DD0665D" w14:textId="549F165D" w:rsidR="004116E5" w:rsidRPr="00FA2F85" w:rsidRDefault="004116E5" w:rsidP="004116E5">
            <w:pPr>
              <w:pStyle w:val="PlainText"/>
              <w:spacing w:after="120" w:line="276" w:lineRule="auto"/>
              <w:rPr>
                <w:rFonts w:ascii="Arial" w:hAnsi="Arial" w:cs="Arial"/>
                <w:sz w:val="22"/>
                <w:szCs w:val="22"/>
              </w:rPr>
            </w:pPr>
            <w:r w:rsidRPr="00FA2F85">
              <w:rPr>
                <w:rFonts w:ascii="Arial" w:hAnsi="Arial" w:cs="Arial"/>
                <w:i/>
                <w:sz w:val="22"/>
                <w:szCs w:val="22"/>
              </w:rPr>
              <w:t>The department of Glasgow City Council that provides LHA with funding for building, refurbishing or adapting homes</w:t>
            </w:r>
          </w:p>
          <w:p w14:paraId="0994CB7D" w14:textId="77777777" w:rsidR="00FA2F85" w:rsidRPr="00FA2F85" w:rsidRDefault="00FA2F85" w:rsidP="004116E5">
            <w:pPr>
              <w:pStyle w:val="PlainText"/>
              <w:spacing w:after="120" w:line="276" w:lineRule="auto"/>
              <w:rPr>
                <w:rFonts w:ascii="Arial" w:hAnsi="Arial" w:cs="Arial"/>
                <w:sz w:val="22"/>
                <w:szCs w:val="22"/>
              </w:rPr>
            </w:pPr>
            <w:r w:rsidRPr="00FA2F85">
              <w:rPr>
                <w:rFonts w:ascii="Arial" w:hAnsi="Arial" w:cs="Arial"/>
                <w:sz w:val="22"/>
                <w:szCs w:val="22"/>
              </w:rPr>
              <w:t>Office of the Scottish Charity Regulator</w:t>
            </w:r>
          </w:p>
          <w:p w14:paraId="13924094" w14:textId="782A4B39" w:rsidR="004116E5" w:rsidRPr="00FA2F85" w:rsidRDefault="004116E5" w:rsidP="004116E5">
            <w:pPr>
              <w:pStyle w:val="PlainText"/>
              <w:spacing w:after="120" w:line="276" w:lineRule="auto"/>
              <w:rPr>
                <w:rFonts w:ascii="Arial" w:hAnsi="Arial" w:cs="Arial"/>
                <w:sz w:val="22"/>
                <w:szCs w:val="22"/>
              </w:rPr>
            </w:pPr>
            <w:r w:rsidRPr="00FA2F85">
              <w:rPr>
                <w:rFonts w:ascii="Arial" w:hAnsi="Arial" w:cs="Arial"/>
                <w:sz w:val="22"/>
                <w:szCs w:val="22"/>
              </w:rPr>
              <w:t>Policy Working Group</w:t>
            </w:r>
          </w:p>
          <w:p w14:paraId="6B851EE7" w14:textId="2E3DCA9A"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Quantity surveyor</w:t>
            </w:r>
          </w:p>
        </w:tc>
      </w:tr>
      <w:tr w:rsidR="005B4BF4" w:rsidRPr="00FA2F85" w14:paraId="22DBAE52" w14:textId="77777777" w:rsidTr="004116E5">
        <w:tc>
          <w:tcPr>
            <w:tcW w:w="2088" w:type="dxa"/>
            <w:vAlign w:val="center"/>
          </w:tcPr>
          <w:p w14:paraId="2148AD57" w14:textId="77777777"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RSL</w:t>
            </w:r>
          </w:p>
        </w:tc>
        <w:tc>
          <w:tcPr>
            <w:tcW w:w="7740" w:type="dxa"/>
            <w:vAlign w:val="center"/>
          </w:tcPr>
          <w:p w14:paraId="7C2E9A20" w14:textId="77777777"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Registered Social Landlord</w:t>
            </w:r>
          </w:p>
        </w:tc>
      </w:tr>
      <w:tr w:rsidR="005B4BF4" w:rsidRPr="00FA2F85" w14:paraId="6BCCB6C4" w14:textId="77777777" w:rsidTr="004116E5">
        <w:tc>
          <w:tcPr>
            <w:tcW w:w="2088" w:type="dxa"/>
            <w:vAlign w:val="center"/>
          </w:tcPr>
          <w:p w14:paraId="60BB3A75" w14:textId="77777777"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SCS</w:t>
            </w:r>
          </w:p>
        </w:tc>
        <w:tc>
          <w:tcPr>
            <w:tcW w:w="7740" w:type="dxa"/>
            <w:vAlign w:val="center"/>
          </w:tcPr>
          <w:p w14:paraId="09BE7CF7" w14:textId="77777777"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Stock Condition Survey</w:t>
            </w:r>
          </w:p>
        </w:tc>
      </w:tr>
      <w:tr w:rsidR="005B4BF4" w:rsidRPr="00FA2F85" w14:paraId="68818EC8" w14:textId="77777777" w:rsidTr="004116E5">
        <w:tc>
          <w:tcPr>
            <w:tcW w:w="2088" w:type="dxa"/>
            <w:vAlign w:val="center"/>
          </w:tcPr>
          <w:p w14:paraId="31DE58B7" w14:textId="77777777"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SFHA</w:t>
            </w:r>
          </w:p>
        </w:tc>
        <w:tc>
          <w:tcPr>
            <w:tcW w:w="7740" w:type="dxa"/>
            <w:vAlign w:val="center"/>
          </w:tcPr>
          <w:p w14:paraId="39FE369A" w14:textId="77777777"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Scottish Federation of Housing Associations</w:t>
            </w:r>
          </w:p>
        </w:tc>
      </w:tr>
      <w:tr w:rsidR="005B4BF4" w:rsidRPr="00FA2F85" w14:paraId="189C75DD" w14:textId="77777777" w:rsidTr="004116E5">
        <w:tc>
          <w:tcPr>
            <w:tcW w:w="2088" w:type="dxa"/>
            <w:vAlign w:val="center"/>
          </w:tcPr>
          <w:p w14:paraId="41F876F4" w14:textId="2AC2990C"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SG</w:t>
            </w:r>
          </w:p>
        </w:tc>
        <w:tc>
          <w:tcPr>
            <w:tcW w:w="7740" w:type="dxa"/>
            <w:vAlign w:val="center"/>
          </w:tcPr>
          <w:p w14:paraId="73F85331" w14:textId="26C3C3AC"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Scottish Government</w:t>
            </w:r>
          </w:p>
        </w:tc>
      </w:tr>
      <w:tr w:rsidR="005B4BF4" w:rsidRPr="00FA2F85" w14:paraId="3C8186A3" w14:textId="77777777" w:rsidTr="004116E5">
        <w:tc>
          <w:tcPr>
            <w:tcW w:w="2088" w:type="dxa"/>
            <w:vAlign w:val="center"/>
          </w:tcPr>
          <w:p w14:paraId="74FC1DD4" w14:textId="4D465392" w:rsidR="004116E5" w:rsidRPr="00FA2F85" w:rsidRDefault="004116E5" w:rsidP="004116E5">
            <w:pPr>
              <w:pStyle w:val="PlainText"/>
              <w:spacing w:after="120" w:line="276" w:lineRule="auto"/>
              <w:rPr>
                <w:rFonts w:ascii="Arial" w:hAnsi="Arial" w:cs="Arial"/>
                <w:b/>
                <w:sz w:val="22"/>
                <w:szCs w:val="22"/>
              </w:rPr>
            </w:pPr>
            <w:r w:rsidRPr="00FA2F85">
              <w:rPr>
                <w:rFonts w:ascii="Arial" w:hAnsi="Arial" w:cs="Arial"/>
                <w:b/>
                <w:sz w:val="22"/>
                <w:szCs w:val="22"/>
              </w:rPr>
              <w:t>SHAPS</w:t>
            </w:r>
          </w:p>
          <w:p w14:paraId="4D4F6A85" w14:textId="0809A498"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SHARE</w:t>
            </w:r>
          </w:p>
        </w:tc>
        <w:tc>
          <w:tcPr>
            <w:tcW w:w="7740" w:type="dxa"/>
            <w:vAlign w:val="center"/>
          </w:tcPr>
          <w:p w14:paraId="23E33B08" w14:textId="5FDFBC04" w:rsidR="004116E5" w:rsidRPr="00FA2F85" w:rsidRDefault="004116E5" w:rsidP="004116E5">
            <w:pPr>
              <w:pStyle w:val="PlainText"/>
              <w:spacing w:after="120" w:line="276" w:lineRule="auto"/>
              <w:rPr>
                <w:rFonts w:ascii="Arial" w:hAnsi="Arial" w:cs="Arial"/>
                <w:sz w:val="22"/>
                <w:szCs w:val="22"/>
              </w:rPr>
            </w:pPr>
            <w:r w:rsidRPr="00FA2F85">
              <w:rPr>
                <w:rFonts w:ascii="Arial" w:hAnsi="Arial" w:cs="Arial"/>
                <w:sz w:val="22"/>
                <w:szCs w:val="22"/>
              </w:rPr>
              <w:t>Scottish Housing Associations’ Pension Scheme</w:t>
            </w:r>
          </w:p>
          <w:p w14:paraId="7AB63E50" w14:textId="1E00E879"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Scottish Housing Associations Resources for Education</w:t>
            </w:r>
          </w:p>
        </w:tc>
      </w:tr>
      <w:tr w:rsidR="005B4BF4" w:rsidRPr="00FA2F85" w14:paraId="28B8050E" w14:textId="77777777" w:rsidTr="004116E5">
        <w:tc>
          <w:tcPr>
            <w:tcW w:w="2088" w:type="dxa"/>
            <w:vAlign w:val="center"/>
          </w:tcPr>
          <w:p w14:paraId="5016F38E" w14:textId="77777777"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SHIP</w:t>
            </w:r>
          </w:p>
        </w:tc>
        <w:tc>
          <w:tcPr>
            <w:tcW w:w="7740" w:type="dxa"/>
            <w:vAlign w:val="center"/>
          </w:tcPr>
          <w:p w14:paraId="1B8A6E59" w14:textId="77777777"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Strategic Housing and Investment Plan</w:t>
            </w:r>
          </w:p>
        </w:tc>
      </w:tr>
      <w:tr w:rsidR="005B4BF4" w:rsidRPr="00FA2F85" w14:paraId="5419E0D6" w14:textId="77777777" w:rsidTr="004116E5">
        <w:tc>
          <w:tcPr>
            <w:tcW w:w="2088" w:type="dxa"/>
            <w:vAlign w:val="center"/>
          </w:tcPr>
          <w:p w14:paraId="36A6B0D2" w14:textId="77777777"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SHQS</w:t>
            </w:r>
          </w:p>
        </w:tc>
        <w:tc>
          <w:tcPr>
            <w:tcW w:w="7740" w:type="dxa"/>
            <w:vAlign w:val="center"/>
          </w:tcPr>
          <w:p w14:paraId="33DA2DC0" w14:textId="77777777"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Scottish Housing Quality Standard</w:t>
            </w:r>
          </w:p>
        </w:tc>
      </w:tr>
      <w:tr w:rsidR="005B4BF4" w:rsidRPr="00FA2F85" w14:paraId="27DABE46" w14:textId="77777777" w:rsidTr="004116E5">
        <w:tc>
          <w:tcPr>
            <w:tcW w:w="2088" w:type="dxa"/>
            <w:vAlign w:val="center"/>
          </w:tcPr>
          <w:p w14:paraId="2244ECAC" w14:textId="77777777" w:rsidR="00FA2F85" w:rsidRPr="00FA2F85" w:rsidRDefault="00FA2F85" w:rsidP="004116E5">
            <w:pPr>
              <w:pStyle w:val="PlainText"/>
              <w:spacing w:after="120" w:line="276" w:lineRule="auto"/>
              <w:rPr>
                <w:rFonts w:ascii="Arial" w:hAnsi="Arial" w:cs="Arial"/>
                <w:b/>
                <w:sz w:val="22"/>
                <w:szCs w:val="22"/>
              </w:rPr>
            </w:pPr>
            <w:r w:rsidRPr="00FA2F85">
              <w:rPr>
                <w:rFonts w:ascii="Arial" w:hAnsi="Arial" w:cs="Arial"/>
                <w:b/>
                <w:sz w:val="22"/>
                <w:szCs w:val="22"/>
              </w:rPr>
              <w:t>SHR</w:t>
            </w:r>
          </w:p>
          <w:p w14:paraId="76FF52F8" w14:textId="4D7F2896" w:rsidR="004116E5" w:rsidRPr="00FA2F85" w:rsidRDefault="004116E5" w:rsidP="004116E5">
            <w:pPr>
              <w:pStyle w:val="PlainText"/>
              <w:spacing w:after="120" w:line="276" w:lineRule="auto"/>
              <w:rPr>
                <w:rFonts w:ascii="Arial" w:hAnsi="Arial" w:cs="Arial"/>
                <w:b/>
                <w:sz w:val="22"/>
                <w:szCs w:val="22"/>
              </w:rPr>
            </w:pPr>
            <w:r w:rsidRPr="00FA2F85">
              <w:rPr>
                <w:rFonts w:ascii="Arial" w:hAnsi="Arial" w:cs="Arial"/>
                <w:b/>
                <w:sz w:val="22"/>
                <w:szCs w:val="22"/>
              </w:rPr>
              <w:t>SSC</w:t>
            </w:r>
          </w:p>
          <w:p w14:paraId="7FD35385" w14:textId="17E994D4" w:rsidR="005B4BF4" w:rsidRPr="00FA2F85" w:rsidRDefault="005B4BF4" w:rsidP="004116E5">
            <w:pPr>
              <w:pStyle w:val="PlainText"/>
              <w:spacing w:after="120" w:line="276" w:lineRule="auto"/>
              <w:rPr>
                <w:rFonts w:ascii="Arial" w:hAnsi="Arial" w:cs="Arial"/>
                <w:b/>
                <w:sz w:val="22"/>
                <w:szCs w:val="22"/>
              </w:rPr>
            </w:pPr>
            <w:r w:rsidRPr="00FA2F85">
              <w:rPr>
                <w:rFonts w:ascii="Arial" w:hAnsi="Arial" w:cs="Arial"/>
                <w:b/>
                <w:sz w:val="22"/>
                <w:szCs w:val="22"/>
              </w:rPr>
              <w:t>SSST</w:t>
            </w:r>
          </w:p>
        </w:tc>
        <w:tc>
          <w:tcPr>
            <w:tcW w:w="7740" w:type="dxa"/>
            <w:vAlign w:val="center"/>
          </w:tcPr>
          <w:p w14:paraId="7AB00F85" w14:textId="5FF6D4AB" w:rsidR="00FA2F85" w:rsidRPr="00FA2F85" w:rsidRDefault="00FA2F85" w:rsidP="004116E5">
            <w:pPr>
              <w:pStyle w:val="PlainText"/>
              <w:spacing w:after="120" w:line="276" w:lineRule="auto"/>
              <w:rPr>
                <w:rFonts w:ascii="Arial" w:hAnsi="Arial" w:cs="Arial"/>
                <w:sz w:val="22"/>
                <w:szCs w:val="22"/>
              </w:rPr>
            </w:pPr>
            <w:r w:rsidRPr="00FA2F85">
              <w:rPr>
                <w:rFonts w:ascii="Arial" w:hAnsi="Arial" w:cs="Arial"/>
                <w:sz w:val="22"/>
                <w:szCs w:val="22"/>
              </w:rPr>
              <w:t xml:space="preserve">Scottish </w:t>
            </w:r>
            <w:r w:rsidR="00380C71">
              <w:rPr>
                <w:rFonts w:ascii="Arial" w:hAnsi="Arial" w:cs="Arial"/>
                <w:sz w:val="22"/>
                <w:szCs w:val="22"/>
              </w:rPr>
              <w:t>H</w:t>
            </w:r>
            <w:r w:rsidRPr="00FA2F85">
              <w:rPr>
                <w:rFonts w:ascii="Arial" w:hAnsi="Arial" w:cs="Arial"/>
                <w:sz w:val="22"/>
                <w:szCs w:val="22"/>
              </w:rPr>
              <w:t>ousing Regulator</w:t>
            </w:r>
          </w:p>
          <w:p w14:paraId="1E2BC396" w14:textId="1EAD555A" w:rsidR="004116E5" w:rsidRPr="00FA2F85" w:rsidRDefault="004116E5" w:rsidP="004116E5">
            <w:pPr>
              <w:pStyle w:val="PlainText"/>
              <w:spacing w:after="120" w:line="276" w:lineRule="auto"/>
              <w:rPr>
                <w:rFonts w:ascii="Arial" w:hAnsi="Arial" w:cs="Arial"/>
                <w:sz w:val="22"/>
                <w:szCs w:val="22"/>
              </w:rPr>
            </w:pPr>
            <w:r w:rsidRPr="00FA2F85">
              <w:rPr>
                <w:rFonts w:ascii="Arial" w:hAnsi="Arial" w:cs="Arial"/>
                <w:sz w:val="22"/>
                <w:szCs w:val="22"/>
              </w:rPr>
              <w:t>Staffing Sub-committee</w:t>
            </w:r>
          </w:p>
          <w:p w14:paraId="69381717" w14:textId="19CB0FD9" w:rsidR="005B4BF4" w:rsidRPr="00FA2F85" w:rsidRDefault="005B4BF4" w:rsidP="004116E5">
            <w:pPr>
              <w:pStyle w:val="PlainText"/>
              <w:spacing w:after="120" w:line="276" w:lineRule="auto"/>
              <w:rPr>
                <w:rFonts w:ascii="Arial" w:hAnsi="Arial" w:cs="Arial"/>
                <w:sz w:val="22"/>
                <w:szCs w:val="22"/>
              </w:rPr>
            </w:pPr>
            <w:r w:rsidRPr="00FA2F85">
              <w:rPr>
                <w:rFonts w:ascii="Arial" w:hAnsi="Arial" w:cs="Arial"/>
                <w:sz w:val="22"/>
                <w:szCs w:val="22"/>
              </w:rPr>
              <w:t>Short Scottish Secure Tenancy</w:t>
            </w:r>
          </w:p>
        </w:tc>
      </w:tr>
      <w:tr w:rsidR="005B4BF4" w:rsidRPr="00FA2F85" w14:paraId="0E180E08" w14:textId="77777777" w:rsidTr="00C966FB">
        <w:tc>
          <w:tcPr>
            <w:tcW w:w="2088" w:type="dxa"/>
          </w:tcPr>
          <w:p w14:paraId="0DC25302"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SST</w:t>
            </w:r>
          </w:p>
        </w:tc>
        <w:tc>
          <w:tcPr>
            <w:tcW w:w="7740" w:type="dxa"/>
          </w:tcPr>
          <w:p w14:paraId="72F72374"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Scottish Secure Tenancy</w:t>
            </w:r>
          </w:p>
        </w:tc>
      </w:tr>
      <w:tr w:rsidR="005B4BF4" w:rsidRPr="00FA2F85" w14:paraId="01F72BB5" w14:textId="77777777" w:rsidTr="00C966FB">
        <w:tc>
          <w:tcPr>
            <w:tcW w:w="2088" w:type="dxa"/>
          </w:tcPr>
          <w:p w14:paraId="4BDF0A2B" w14:textId="77777777"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TP</w:t>
            </w:r>
          </w:p>
        </w:tc>
        <w:tc>
          <w:tcPr>
            <w:tcW w:w="7740" w:type="dxa"/>
          </w:tcPr>
          <w:p w14:paraId="4695F57A" w14:textId="77777777"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Tenant Participation</w:t>
            </w:r>
          </w:p>
        </w:tc>
      </w:tr>
      <w:tr w:rsidR="005B4BF4" w:rsidRPr="00FA2F85" w14:paraId="523FC184" w14:textId="77777777" w:rsidTr="00C966FB">
        <w:tc>
          <w:tcPr>
            <w:tcW w:w="2088" w:type="dxa"/>
          </w:tcPr>
          <w:p w14:paraId="22F879E6" w14:textId="77777777" w:rsidR="00380C71" w:rsidRDefault="00380C71" w:rsidP="005B4BF4">
            <w:pPr>
              <w:pStyle w:val="PlainText"/>
              <w:spacing w:after="120" w:line="276" w:lineRule="auto"/>
              <w:jc w:val="both"/>
              <w:rPr>
                <w:rFonts w:ascii="Arial" w:hAnsi="Arial" w:cs="Arial"/>
                <w:b/>
                <w:sz w:val="22"/>
                <w:szCs w:val="22"/>
              </w:rPr>
            </w:pPr>
            <w:r>
              <w:rPr>
                <w:rFonts w:ascii="Arial" w:hAnsi="Arial" w:cs="Arial"/>
                <w:b/>
                <w:sz w:val="22"/>
                <w:szCs w:val="22"/>
              </w:rPr>
              <w:t>TPAS</w:t>
            </w:r>
          </w:p>
          <w:p w14:paraId="2C204250" w14:textId="26C65D5D"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UC</w:t>
            </w:r>
          </w:p>
          <w:p w14:paraId="02545ED4" w14:textId="27EDF3CD" w:rsidR="005B4BF4" w:rsidRPr="00FA2F85" w:rsidRDefault="005B4BF4" w:rsidP="005B4BF4">
            <w:pPr>
              <w:pStyle w:val="PlainText"/>
              <w:spacing w:after="120" w:line="276" w:lineRule="auto"/>
              <w:jc w:val="both"/>
              <w:rPr>
                <w:rFonts w:ascii="Arial" w:hAnsi="Arial" w:cs="Arial"/>
                <w:b/>
                <w:sz w:val="22"/>
                <w:szCs w:val="22"/>
              </w:rPr>
            </w:pPr>
            <w:r w:rsidRPr="00FA2F85">
              <w:rPr>
                <w:rFonts w:ascii="Arial" w:hAnsi="Arial" w:cs="Arial"/>
                <w:b/>
                <w:sz w:val="22"/>
                <w:szCs w:val="22"/>
              </w:rPr>
              <w:t>WHSA</w:t>
            </w:r>
          </w:p>
        </w:tc>
        <w:tc>
          <w:tcPr>
            <w:tcW w:w="7740" w:type="dxa"/>
          </w:tcPr>
          <w:p w14:paraId="2901FA02" w14:textId="77777777" w:rsidR="00380C71" w:rsidRDefault="00380C71" w:rsidP="005B4BF4">
            <w:pPr>
              <w:pStyle w:val="PlainText"/>
              <w:spacing w:after="120" w:line="276" w:lineRule="auto"/>
              <w:rPr>
                <w:rFonts w:ascii="Arial" w:hAnsi="Arial" w:cs="Arial"/>
                <w:sz w:val="22"/>
                <w:szCs w:val="22"/>
              </w:rPr>
            </w:pPr>
            <w:r>
              <w:rPr>
                <w:rFonts w:ascii="Arial" w:hAnsi="Arial" w:cs="Arial"/>
                <w:sz w:val="22"/>
                <w:szCs w:val="22"/>
              </w:rPr>
              <w:t>Tenant Participation Advisory Service</w:t>
            </w:r>
          </w:p>
          <w:p w14:paraId="69D99655" w14:textId="2975D891"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Universal Credit</w:t>
            </w:r>
          </w:p>
          <w:p w14:paraId="79C6949A" w14:textId="425E175D" w:rsidR="005B4BF4" w:rsidRPr="00FA2F85" w:rsidRDefault="005B4BF4" w:rsidP="005B4BF4">
            <w:pPr>
              <w:pStyle w:val="PlainText"/>
              <w:spacing w:after="120" w:line="276" w:lineRule="auto"/>
              <w:rPr>
                <w:rFonts w:ascii="Arial" w:hAnsi="Arial" w:cs="Arial"/>
                <w:sz w:val="22"/>
                <w:szCs w:val="22"/>
              </w:rPr>
            </w:pPr>
            <w:r w:rsidRPr="00FA2F85">
              <w:rPr>
                <w:rFonts w:ascii="Arial" w:hAnsi="Arial" w:cs="Arial"/>
                <w:sz w:val="22"/>
                <w:szCs w:val="22"/>
              </w:rPr>
              <w:t>West of Scotland Housing Association</w:t>
            </w:r>
          </w:p>
        </w:tc>
      </w:tr>
    </w:tbl>
    <w:p w14:paraId="72EFB499" w14:textId="77777777" w:rsidR="00C966FB" w:rsidRPr="004D01F5" w:rsidRDefault="00C966FB" w:rsidP="00C966FB">
      <w:pPr>
        <w:pStyle w:val="PlainText"/>
        <w:jc w:val="both"/>
        <w:rPr>
          <w:rFonts w:ascii="Arial" w:hAnsi="Arial" w:cs="Arial"/>
          <w:sz w:val="26"/>
          <w:szCs w:val="26"/>
        </w:rPr>
      </w:pPr>
    </w:p>
    <w:p w14:paraId="70F05501" w14:textId="77777777" w:rsidR="00D20BE7" w:rsidRPr="004D01F5" w:rsidRDefault="00D20BE7" w:rsidP="00D20BE7">
      <w:pPr>
        <w:spacing w:line="276" w:lineRule="auto"/>
        <w:rPr>
          <w:rFonts w:cs="Arial"/>
        </w:rPr>
      </w:pPr>
    </w:p>
    <w:p w14:paraId="4EF9F848" w14:textId="77777777" w:rsidR="00146CA8" w:rsidRPr="004D01F5" w:rsidRDefault="00146CA8" w:rsidP="00AD196E">
      <w:pPr>
        <w:jc w:val="both"/>
        <w:rPr>
          <w:rFonts w:cs="Arial"/>
          <w:sz w:val="26"/>
          <w:szCs w:val="26"/>
        </w:rPr>
      </w:pPr>
    </w:p>
    <w:sectPr w:rsidR="00146CA8" w:rsidRPr="004D01F5" w:rsidSect="00E923F2">
      <w:pgSz w:w="12240" w:h="15840"/>
      <w:pgMar w:top="1021" w:right="1140" w:bottom="964" w:left="1140" w:header="709" w:footer="709" w:gutter="0"/>
      <w:paperSrc w:first="1" w:other="1"/>
      <w:cols w:space="708" w:equalWidth="0">
        <w:col w:w="9682"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AFC3" w14:textId="77777777" w:rsidR="003129BC" w:rsidRDefault="003129BC">
      <w:r>
        <w:separator/>
      </w:r>
    </w:p>
  </w:endnote>
  <w:endnote w:type="continuationSeparator" w:id="0">
    <w:p w14:paraId="5D152CD6" w14:textId="77777777" w:rsidR="003129BC" w:rsidRDefault="0031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6358" w14:textId="77777777" w:rsidR="003129BC" w:rsidRDefault="003129BC" w:rsidP="006B6C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6053B" w14:textId="77777777" w:rsidR="003129BC" w:rsidRDefault="00312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69F4" w14:textId="77777777" w:rsidR="003129BC" w:rsidRDefault="003129BC" w:rsidP="005A41B2">
    <w:pPr>
      <w:pStyle w:val="Head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9593" w14:textId="77777777" w:rsidR="003129BC" w:rsidRDefault="003129BC" w:rsidP="005A7167">
    <w:pPr>
      <w:pStyle w:val="Header"/>
      <w:ind w:right="360"/>
      <w:jc w:val="right"/>
      <w:rPr>
        <w:color w:val="7F7F7F" w:themeColor="background1" w:themeShade="7F"/>
        <w:spacing w:val="60"/>
      </w:rPr>
    </w:pPr>
  </w:p>
  <w:p w14:paraId="72EAF9D9" w14:textId="77777777" w:rsidR="003129BC" w:rsidRDefault="003129BC" w:rsidP="005A7167">
    <w:pPr>
      <w:pStyle w:val="Head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C1F3" w14:textId="77777777" w:rsidR="003129BC" w:rsidRPr="00A7241A" w:rsidRDefault="003129BC" w:rsidP="005A41B2">
    <w:pPr>
      <w:pStyle w:val="Header"/>
      <w:ind w:right="360"/>
      <w:jc w:val="right"/>
      <w:rPr>
        <w:color w:val="002060"/>
      </w:rPr>
    </w:pPr>
    <w:r w:rsidRPr="00A7241A">
      <w:rPr>
        <w:color w:val="002060"/>
        <w:spacing w:val="60"/>
      </w:rPr>
      <w:t>Page</w:t>
    </w:r>
    <w:r w:rsidRPr="00A7241A">
      <w:rPr>
        <w:color w:val="002060"/>
      </w:rPr>
      <w:t xml:space="preserve"> | </w:t>
    </w:r>
    <w:r w:rsidRPr="00A7241A">
      <w:rPr>
        <w:color w:val="002060"/>
      </w:rPr>
      <w:fldChar w:fldCharType="begin"/>
    </w:r>
    <w:r w:rsidRPr="00A7241A">
      <w:rPr>
        <w:color w:val="002060"/>
      </w:rPr>
      <w:instrText xml:space="preserve"> PAGE   \* MERGEFORMAT </w:instrText>
    </w:r>
    <w:r w:rsidRPr="00A7241A">
      <w:rPr>
        <w:color w:val="002060"/>
      </w:rPr>
      <w:fldChar w:fldCharType="separate"/>
    </w:r>
    <w:r w:rsidRPr="00A42F11">
      <w:rPr>
        <w:b/>
        <w:bCs/>
        <w:noProof/>
        <w:color w:val="002060"/>
      </w:rPr>
      <w:t>1</w:t>
    </w:r>
    <w:r w:rsidRPr="00A7241A">
      <w:rPr>
        <w:b/>
        <w:bCs/>
        <w:noProof/>
        <w:color w:val="00206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1D9D" w14:textId="77777777" w:rsidR="003129BC" w:rsidRDefault="003129BC" w:rsidP="005A41B2">
    <w:pPr>
      <w:pStyle w:val="Header"/>
      <w:ind w:right="360"/>
      <w:jc w:val="right"/>
      <w:rPr>
        <w:color w:val="7F7F7F" w:themeColor="background1" w:themeShade="7F"/>
        <w:spacing w:val="60"/>
      </w:rPr>
    </w:pPr>
  </w:p>
  <w:p w14:paraId="021FC6D0" w14:textId="77777777" w:rsidR="003129BC" w:rsidRPr="00D33A54" w:rsidRDefault="003129BC" w:rsidP="005A41B2">
    <w:pPr>
      <w:pStyle w:val="Header"/>
      <w:ind w:right="360"/>
      <w:jc w:val="right"/>
      <w:rPr>
        <w:color w:val="002060"/>
      </w:rPr>
    </w:pPr>
    <w:r w:rsidRPr="00D33A54">
      <w:rPr>
        <w:color w:val="002060"/>
        <w:spacing w:val="60"/>
      </w:rPr>
      <w:t>Page</w:t>
    </w:r>
    <w:r w:rsidRPr="00D33A54">
      <w:rPr>
        <w:color w:val="002060"/>
      </w:rPr>
      <w:t xml:space="preserve"> | </w:t>
    </w:r>
    <w:r w:rsidRPr="00D33A54">
      <w:rPr>
        <w:b/>
        <w:color w:val="002060"/>
      </w:rPr>
      <w:fldChar w:fldCharType="begin"/>
    </w:r>
    <w:r w:rsidRPr="00D33A54">
      <w:rPr>
        <w:b/>
        <w:color w:val="002060"/>
      </w:rPr>
      <w:instrText xml:space="preserve"> PAGE   \* MERGEFORMAT </w:instrText>
    </w:r>
    <w:r w:rsidRPr="00D33A54">
      <w:rPr>
        <w:b/>
        <w:color w:val="002060"/>
      </w:rPr>
      <w:fldChar w:fldCharType="separate"/>
    </w:r>
    <w:r>
      <w:rPr>
        <w:b/>
        <w:noProof/>
        <w:color w:val="002060"/>
      </w:rPr>
      <w:t>21</w:t>
    </w:r>
    <w:r w:rsidRPr="00D33A54">
      <w:rPr>
        <w:b/>
        <w:bCs/>
        <w:noProof/>
        <w:color w:val="002060"/>
      </w:rPr>
      <w:fldChar w:fldCharType="end"/>
    </w:r>
  </w:p>
  <w:p w14:paraId="181AC493" w14:textId="77777777" w:rsidR="003129BC" w:rsidRDefault="003129BC" w:rsidP="005A7167">
    <w:pPr>
      <w:pStyle w:val="Head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FA26" w14:textId="77777777" w:rsidR="003129BC" w:rsidRDefault="003129BC">
      <w:r>
        <w:separator/>
      </w:r>
    </w:p>
  </w:footnote>
  <w:footnote w:type="continuationSeparator" w:id="0">
    <w:p w14:paraId="181555D7" w14:textId="77777777" w:rsidR="003129BC" w:rsidRDefault="0031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BDEC" w14:textId="77777777" w:rsidR="003129BC" w:rsidRDefault="003129BC" w:rsidP="004728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3C5E7" w14:textId="77777777" w:rsidR="003129BC" w:rsidRDefault="003129BC" w:rsidP="003F31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2638" w14:textId="77777777" w:rsidR="003129BC" w:rsidRDefault="00312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E377" w14:textId="79CD03E1" w:rsidR="003129BC" w:rsidRPr="004A51E6" w:rsidRDefault="003129BC" w:rsidP="00642960">
    <w:pPr>
      <w:ind w:right="360"/>
      <w:jc w:val="right"/>
      <w:rPr>
        <w:rFonts w:ascii="Century Gothic" w:hAnsi="Century Gothic"/>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AFC5" w14:textId="77777777" w:rsidR="003129BC" w:rsidRPr="00720CF2" w:rsidRDefault="003129BC" w:rsidP="00720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69E"/>
    <w:multiLevelType w:val="hybridMultilevel"/>
    <w:tmpl w:val="55AAC3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F76F4"/>
    <w:multiLevelType w:val="hybridMultilevel"/>
    <w:tmpl w:val="791A4C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31402"/>
    <w:multiLevelType w:val="hybridMultilevel"/>
    <w:tmpl w:val="7A660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585D61"/>
    <w:multiLevelType w:val="hybridMultilevel"/>
    <w:tmpl w:val="D62E5D32"/>
    <w:lvl w:ilvl="0" w:tplc="E5582148">
      <w:start w:val="1"/>
      <w:numFmt w:val="bullet"/>
      <w:lvlText w:val=""/>
      <w:lvlJc w:val="left"/>
      <w:pPr>
        <w:tabs>
          <w:tab w:val="num" w:pos="397"/>
        </w:tabs>
        <w:ind w:left="397" w:hanging="397"/>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849BF"/>
    <w:multiLevelType w:val="hybridMultilevel"/>
    <w:tmpl w:val="EEB64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9B3B62"/>
    <w:multiLevelType w:val="hybridMultilevel"/>
    <w:tmpl w:val="58DEC3DA"/>
    <w:lvl w:ilvl="0" w:tplc="2D42A6CE">
      <w:start w:val="1"/>
      <w:numFmt w:val="bullet"/>
      <w:lvlText w:val=""/>
      <w:lvlJc w:val="left"/>
      <w:pPr>
        <w:tabs>
          <w:tab w:val="num" w:pos="340"/>
        </w:tabs>
        <w:ind w:left="340" w:hanging="34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5742D"/>
    <w:multiLevelType w:val="hybridMultilevel"/>
    <w:tmpl w:val="41E69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50FAF"/>
    <w:multiLevelType w:val="hybridMultilevel"/>
    <w:tmpl w:val="B1CC51D4"/>
    <w:lvl w:ilvl="0" w:tplc="9FCAB09E">
      <w:start w:val="1"/>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DF81A0F"/>
    <w:multiLevelType w:val="hybridMultilevel"/>
    <w:tmpl w:val="D4382056"/>
    <w:lvl w:ilvl="0" w:tplc="7A8A9978">
      <w:start w:val="1"/>
      <w:numFmt w:val="bullet"/>
      <w:lvlText w:val=""/>
      <w:lvlJc w:val="left"/>
      <w:pPr>
        <w:tabs>
          <w:tab w:val="num" w:pos="340"/>
        </w:tabs>
        <w:ind w:left="340" w:hanging="34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9161D"/>
    <w:multiLevelType w:val="hybridMultilevel"/>
    <w:tmpl w:val="F49E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866290"/>
    <w:multiLevelType w:val="hybridMultilevel"/>
    <w:tmpl w:val="D7568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2AD22A7"/>
    <w:multiLevelType w:val="hybridMultilevel"/>
    <w:tmpl w:val="8A8E036E"/>
    <w:lvl w:ilvl="0" w:tplc="8352505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A023DE"/>
    <w:multiLevelType w:val="hybridMultilevel"/>
    <w:tmpl w:val="436ACDE4"/>
    <w:lvl w:ilvl="0" w:tplc="5282CEDC">
      <w:start w:val="1"/>
      <w:numFmt w:val="decimal"/>
      <w:lvlText w:val="%1."/>
      <w:lvlJc w:val="left"/>
      <w:pPr>
        <w:ind w:left="567" w:hanging="567"/>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84CE3"/>
    <w:multiLevelType w:val="hybridMultilevel"/>
    <w:tmpl w:val="CAD6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3A1BBF"/>
    <w:multiLevelType w:val="hybridMultilevel"/>
    <w:tmpl w:val="813AFE50"/>
    <w:lvl w:ilvl="0" w:tplc="02E213D4">
      <w:start w:val="1"/>
      <w:numFmt w:val="bullet"/>
      <w:lvlText w:val=""/>
      <w:lvlJc w:val="left"/>
      <w:pPr>
        <w:tabs>
          <w:tab w:val="num" w:pos="340"/>
        </w:tabs>
        <w:ind w:left="340" w:hanging="34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62977"/>
    <w:multiLevelType w:val="hybridMultilevel"/>
    <w:tmpl w:val="0546B61C"/>
    <w:lvl w:ilvl="0" w:tplc="8E9ECF0A">
      <w:start w:val="1"/>
      <w:numFmt w:val="bullet"/>
      <w:lvlText w:val=""/>
      <w:lvlJc w:val="left"/>
      <w:pPr>
        <w:ind w:left="360" w:hanging="360"/>
      </w:pPr>
      <w:rPr>
        <w:rFonts w:ascii="Wingdings" w:hAnsi="Wingdings" w:hint="default"/>
        <w:b w:val="0"/>
        <w:bCs w:val="0"/>
        <w:i w:val="0"/>
        <w:color w:val="auto"/>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0E67FA"/>
    <w:multiLevelType w:val="hybridMultilevel"/>
    <w:tmpl w:val="553E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C43097"/>
    <w:multiLevelType w:val="hybridMultilevel"/>
    <w:tmpl w:val="C0528B78"/>
    <w:lvl w:ilvl="0" w:tplc="921A8CF2">
      <w:start w:val="1"/>
      <w:numFmt w:val="bullet"/>
      <w:lvlText w:val=""/>
      <w:lvlJc w:val="left"/>
      <w:pPr>
        <w:tabs>
          <w:tab w:val="num" w:pos="284"/>
        </w:tabs>
        <w:ind w:left="284" w:hanging="284"/>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44343"/>
    <w:multiLevelType w:val="hybridMultilevel"/>
    <w:tmpl w:val="E29CF5F4"/>
    <w:lvl w:ilvl="0" w:tplc="637CE9E8">
      <w:start w:val="1"/>
      <w:numFmt w:val="decimal"/>
      <w:lvlText w:val="%1."/>
      <w:lvlJc w:val="left"/>
      <w:pPr>
        <w:tabs>
          <w:tab w:val="num" w:pos="360"/>
        </w:tabs>
        <w:ind w:left="360" w:hanging="360"/>
      </w:pPr>
    </w:lvl>
    <w:lvl w:ilvl="1" w:tplc="44A84648">
      <w:start w:val="1"/>
      <w:numFmt w:val="bullet"/>
      <w:lvlText w:val=""/>
      <w:lvlJc w:val="left"/>
      <w:pPr>
        <w:tabs>
          <w:tab w:val="num" w:pos="1004"/>
        </w:tabs>
        <w:ind w:left="1004" w:hanging="284"/>
      </w:pPr>
      <w:rPr>
        <w:rFonts w:ascii="Symbol" w:hAnsi="Symbol" w:hint="default"/>
        <w:sz w:val="24"/>
        <w:szCs w:val="24"/>
      </w:rPr>
    </w:lvl>
    <w:lvl w:ilvl="2" w:tplc="948E987E" w:tentative="1">
      <w:start w:val="1"/>
      <w:numFmt w:val="decimal"/>
      <w:lvlText w:val="%3."/>
      <w:lvlJc w:val="left"/>
      <w:pPr>
        <w:tabs>
          <w:tab w:val="num" w:pos="1800"/>
        </w:tabs>
        <w:ind w:left="1800" w:hanging="360"/>
      </w:pPr>
    </w:lvl>
    <w:lvl w:ilvl="3" w:tplc="C3F8BAEE" w:tentative="1">
      <w:start w:val="1"/>
      <w:numFmt w:val="decimal"/>
      <w:lvlText w:val="%4."/>
      <w:lvlJc w:val="left"/>
      <w:pPr>
        <w:tabs>
          <w:tab w:val="num" w:pos="2520"/>
        </w:tabs>
        <w:ind w:left="2520" w:hanging="360"/>
      </w:pPr>
    </w:lvl>
    <w:lvl w:ilvl="4" w:tplc="D1380DBC" w:tentative="1">
      <w:start w:val="1"/>
      <w:numFmt w:val="decimal"/>
      <w:lvlText w:val="%5."/>
      <w:lvlJc w:val="left"/>
      <w:pPr>
        <w:tabs>
          <w:tab w:val="num" w:pos="3240"/>
        </w:tabs>
        <w:ind w:left="3240" w:hanging="360"/>
      </w:pPr>
    </w:lvl>
    <w:lvl w:ilvl="5" w:tplc="1FD44810" w:tentative="1">
      <w:start w:val="1"/>
      <w:numFmt w:val="decimal"/>
      <w:lvlText w:val="%6."/>
      <w:lvlJc w:val="left"/>
      <w:pPr>
        <w:tabs>
          <w:tab w:val="num" w:pos="3960"/>
        </w:tabs>
        <w:ind w:left="3960" w:hanging="360"/>
      </w:pPr>
    </w:lvl>
    <w:lvl w:ilvl="6" w:tplc="1A32716E" w:tentative="1">
      <w:start w:val="1"/>
      <w:numFmt w:val="decimal"/>
      <w:lvlText w:val="%7."/>
      <w:lvlJc w:val="left"/>
      <w:pPr>
        <w:tabs>
          <w:tab w:val="num" w:pos="4680"/>
        </w:tabs>
        <w:ind w:left="4680" w:hanging="360"/>
      </w:pPr>
    </w:lvl>
    <w:lvl w:ilvl="7" w:tplc="17A476B4" w:tentative="1">
      <w:start w:val="1"/>
      <w:numFmt w:val="decimal"/>
      <w:lvlText w:val="%8."/>
      <w:lvlJc w:val="left"/>
      <w:pPr>
        <w:tabs>
          <w:tab w:val="num" w:pos="5400"/>
        </w:tabs>
        <w:ind w:left="5400" w:hanging="360"/>
      </w:pPr>
    </w:lvl>
    <w:lvl w:ilvl="8" w:tplc="71D0C572" w:tentative="1">
      <w:start w:val="1"/>
      <w:numFmt w:val="decimal"/>
      <w:lvlText w:val="%9."/>
      <w:lvlJc w:val="left"/>
      <w:pPr>
        <w:tabs>
          <w:tab w:val="num" w:pos="6120"/>
        </w:tabs>
        <w:ind w:left="6120" w:hanging="360"/>
      </w:pPr>
    </w:lvl>
  </w:abstractNum>
  <w:abstractNum w:abstractNumId="19" w15:restartNumberingAfterBreak="0">
    <w:nsid w:val="25F43604"/>
    <w:multiLevelType w:val="hybridMultilevel"/>
    <w:tmpl w:val="C6845DB2"/>
    <w:lvl w:ilvl="0" w:tplc="DD8A8F5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1776F8"/>
    <w:multiLevelType w:val="hybridMultilevel"/>
    <w:tmpl w:val="D9D676A8"/>
    <w:lvl w:ilvl="0" w:tplc="F10036F2">
      <w:start w:val="1"/>
      <w:numFmt w:val="bullet"/>
      <w:lvlText w:val=""/>
      <w:lvlJc w:val="left"/>
      <w:pPr>
        <w:tabs>
          <w:tab w:val="num" w:pos="340"/>
        </w:tabs>
        <w:ind w:left="340" w:hanging="34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B468B"/>
    <w:multiLevelType w:val="hybridMultilevel"/>
    <w:tmpl w:val="EC3A2D2A"/>
    <w:lvl w:ilvl="0" w:tplc="8352505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6E53B8"/>
    <w:multiLevelType w:val="hybridMultilevel"/>
    <w:tmpl w:val="7A32536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2CF20DA2"/>
    <w:multiLevelType w:val="hybridMultilevel"/>
    <w:tmpl w:val="4640738E"/>
    <w:lvl w:ilvl="0" w:tplc="F10036F2">
      <w:start w:val="1"/>
      <w:numFmt w:val="bullet"/>
      <w:lvlText w:val=""/>
      <w:lvlJc w:val="left"/>
      <w:pPr>
        <w:tabs>
          <w:tab w:val="num" w:pos="340"/>
        </w:tabs>
        <w:ind w:left="340" w:hanging="34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F44FC6"/>
    <w:multiLevelType w:val="hybridMultilevel"/>
    <w:tmpl w:val="5EF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4576D6"/>
    <w:multiLevelType w:val="hybridMultilevel"/>
    <w:tmpl w:val="85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C18C1"/>
    <w:multiLevelType w:val="hybridMultilevel"/>
    <w:tmpl w:val="1058563A"/>
    <w:lvl w:ilvl="0" w:tplc="A6385654">
      <w:start w:val="1"/>
      <w:numFmt w:val="bullet"/>
      <w:lvlText w:val=""/>
      <w:lvlJc w:val="left"/>
      <w:pPr>
        <w:tabs>
          <w:tab w:val="num" w:pos="284"/>
        </w:tabs>
        <w:ind w:left="284" w:hanging="284"/>
      </w:pPr>
      <w:rPr>
        <w:rFonts w:ascii="Symbol" w:hAnsi="Symbol" w:hint="default"/>
        <w:sz w:val="20"/>
        <w:szCs w:val="20"/>
      </w:rPr>
    </w:lvl>
    <w:lvl w:ilvl="1" w:tplc="38160F84">
      <w:start w:val="1"/>
      <w:numFmt w:val="bullet"/>
      <w:lvlText w:val=""/>
      <w:lvlJc w:val="left"/>
      <w:pPr>
        <w:ind w:left="720" w:hanging="360"/>
      </w:pPr>
      <w:rPr>
        <w:rFonts w:ascii="Wingdings" w:hAnsi="Wingdings" w:hint="default"/>
        <w:color w:val="auto"/>
      </w:rPr>
    </w:lvl>
    <w:lvl w:ilvl="2" w:tplc="8A64ABD0">
      <w:start w:val="1"/>
      <w:numFmt w:val="bullet"/>
      <w:lvlText w:val=""/>
      <w:lvlJc w:val="left"/>
      <w:pPr>
        <w:ind w:left="1440" w:hanging="360"/>
      </w:pPr>
      <w:rPr>
        <w:rFonts w:ascii="Wingdings" w:hAnsi="Wingdings" w:hint="default"/>
        <w:color w:val="auto"/>
        <w:sz w:val="16"/>
        <w:szCs w:val="16"/>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23E3309"/>
    <w:multiLevelType w:val="hybridMultilevel"/>
    <w:tmpl w:val="41E8BA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69011B"/>
    <w:multiLevelType w:val="hybridMultilevel"/>
    <w:tmpl w:val="C49ADB3C"/>
    <w:lvl w:ilvl="0" w:tplc="FB22F704">
      <w:start w:val="1"/>
      <w:numFmt w:val="decimal"/>
      <w:lvlText w:val="%1."/>
      <w:lvlJc w:val="left"/>
      <w:pPr>
        <w:ind w:left="454" w:hanging="45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2651E2"/>
    <w:multiLevelType w:val="hybridMultilevel"/>
    <w:tmpl w:val="18ACCF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02542C"/>
    <w:multiLevelType w:val="hybridMultilevel"/>
    <w:tmpl w:val="E9EA4B08"/>
    <w:lvl w:ilvl="0" w:tplc="24C26AC4">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2663B2"/>
    <w:multiLevelType w:val="hybridMultilevel"/>
    <w:tmpl w:val="D2802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887423"/>
    <w:multiLevelType w:val="hybridMultilevel"/>
    <w:tmpl w:val="6BBA37EE"/>
    <w:lvl w:ilvl="0" w:tplc="04090001">
      <w:start w:val="1"/>
      <w:numFmt w:val="bullet"/>
      <w:lvlText w:val=""/>
      <w:lvlJc w:val="left"/>
      <w:pPr>
        <w:ind w:left="720" w:hanging="360"/>
      </w:pPr>
      <w:rPr>
        <w:rFonts w:ascii="Symbol" w:hAnsi="Symbol" w:hint="default"/>
      </w:rPr>
    </w:lvl>
    <w:lvl w:ilvl="1" w:tplc="44A84648">
      <w:start w:val="1"/>
      <w:numFmt w:val="bullet"/>
      <w:lvlText w:val=""/>
      <w:lvlJc w:val="left"/>
      <w:pPr>
        <w:tabs>
          <w:tab w:val="num" w:pos="1364"/>
        </w:tabs>
        <w:ind w:left="1364" w:hanging="284"/>
      </w:pPr>
      <w:rPr>
        <w:rFonts w:ascii="Symbol" w:hAnsi="Symbol" w:hint="default"/>
        <w:sz w:val="24"/>
        <w:szCs w:val="24"/>
      </w:rPr>
    </w:lvl>
    <w:lvl w:ilvl="2" w:tplc="948E987E" w:tentative="1">
      <w:start w:val="1"/>
      <w:numFmt w:val="decimal"/>
      <w:lvlText w:val="%3."/>
      <w:lvlJc w:val="left"/>
      <w:pPr>
        <w:tabs>
          <w:tab w:val="num" w:pos="2160"/>
        </w:tabs>
        <w:ind w:left="2160" w:hanging="360"/>
      </w:pPr>
    </w:lvl>
    <w:lvl w:ilvl="3" w:tplc="C3F8BAEE" w:tentative="1">
      <w:start w:val="1"/>
      <w:numFmt w:val="decimal"/>
      <w:lvlText w:val="%4."/>
      <w:lvlJc w:val="left"/>
      <w:pPr>
        <w:tabs>
          <w:tab w:val="num" w:pos="2880"/>
        </w:tabs>
        <w:ind w:left="2880" w:hanging="360"/>
      </w:pPr>
    </w:lvl>
    <w:lvl w:ilvl="4" w:tplc="D1380DBC" w:tentative="1">
      <w:start w:val="1"/>
      <w:numFmt w:val="decimal"/>
      <w:lvlText w:val="%5."/>
      <w:lvlJc w:val="left"/>
      <w:pPr>
        <w:tabs>
          <w:tab w:val="num" w:pos="3600"/>
        </w:tabs>
        <w:ind w:left="3600" w:hanging="360"/>
      </w:pPr>
    </w:lvl>
    <w:lvl w:ilvl="5" w:tplc="1FD44810" w:tentative="1">
      <w:start w:val="1"/>
      <w:numFmt w:val="decimal"/>
      <w:lvlText w:val="%6."/>
      <w:lvlJc w:val="left"/>
      <w:pPr>
        <w:tabs>
          <w:tab w:val="num" w:pos="4320"/>
        </w:tabs>
        <w:ind w:left="4320" w:hanging="360"/>
      </w:pPr>
    </w:lvl>
    <w:lvl w:ilvl="6" w:tplc="1A32716E" w:tentative="1">
      <w:start w:val="1"/>
      <w:numFmt w:val="decimal"/>
      <w:lvlText w:val="%7."/>
      <w:lvlJc w:val="left"/>
      <w:pPr>
        <w:tabs>
          <w:tab w:val="num" w:pos="5040"/>
        </w:tabs>
        <w:ind w:left="5040" w:hanging="360"/>
      </w:pPr>
    </w:lvl>
    <w:lvl w:ilvl="7" w:tplc="17A476B4" w:tentative="1">
      <w:start w:val="1"/>
      <w:numFmt w:val="decimal"/>
      <w:lvlText w:val="%8."/>
      <w:lvlJc w:val="left"/>
      <w:pPr>
        <w:tabs>
          <w:tab w:val="num" w:pos="5760"/>
        </w:tabs>
        <w:ind w:left="5760" w:hanging="360"/>
      </w:pPr>
    </w:lvl>
    <w:lvl w:ilvl="8" w:tplc="71D0C572" w:tentative="1">
      <w:start w:val="1"/>
      <w:numFmt w:val="decimal"/>
      <w:lvlText w:val="%9."/>
      <w:lvlJc w:val="left"/>
      <w:pPr>
        <w:tabs>
          <w:tab w:val="num" w:pos="6480"/>
        </w:tabs>
        <w:ind w:left="6480" w:hanging="360"/>
      </w:pPr>
    </w:lvl>
  </w:abstractNum>
  <w:abstractNum w:abstractNumId="33" w15:restartNumberingAfterBreak="0">
    <w:nsid w:val="41563DBD"/>
    <w:multiLevelType w:val="hybridMultilevel"/>
    <w:tmpl w:val="6E2857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E2A6A"/>
    <w:multiLevelType w:val="hybridMultilevel"/>
    <w:tmpl w:val="CE74E4FC"/>
    <w:lvl w:ilvl="0" w:tplc="8E9ECF0A">
      <w:start w:val="1"/>
      <w:numFmt w:val="bullet"/>
      <w:lvlText w:val=""/>
      <w:lvlJc w:val="left"/>
      <w:pPr>
        <w:ind w:left="360" w:hanging="360"/>
      </w:pPr>
      <w:rPr>
        <w:rFonts w:ascii="Wingdings" w:hAnsi="Wingdings" w:hint="default"/>
        <w:b w:val="0"/>
        <w:bCs w:val="0"/>
        <w:i w:val="0"/>
        <w:color w:val="auto"/>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86E5693"/>
    <w:multiLevelType w:val="hybridMultilevel"/>
    <w:tmpl w:val="C70A3D2E"/>
    <w:lvl w:ilvl="0" w:tplc="A1D4B91A">
      <w:start w:val="1"/>
      <w:numFmt w:val="bullet"/>
      <w:lvlText w:val=""/>
      <w:lvlJc w:val="left"/>
      <w:pPr>
        <w:tabs>
          <w:tab w:val="num" w:pos="340"/>
        </w:tabs>
        <w:ind w:left="340" w:hanging="340"/>
      </w:pPr>
      <w:rPr>
        <w:rFonts w:ascii="Wingdings" w:hAnsi="Wingdings" w:hint="default"/>
        <w:b/>
        <w:color w:val="auto"/>
        <w:sz w:val="28"/>
        <w:szCs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00538"/>
    <w:multiLevelType w:val="hybridMultilevel"/>
    <w:tmpl w:val="08A02A16"/>
    <w:lvl w:ilvl="0" w:tplc="4A502C9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741CF3"/>
    <w:multiLevelType w:val="hybridMultilevel"/>
    <w:tmpl w:val="901E7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2D650A"/>
    <w:multiLevelType w:val="hybridMultilevel"/>
    <w:tmpl w:val="3D78816E"/>
    <w:lvl w:ilvl="0" w:tplc="CF545A52">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986"/>
        </w:tabs>
        <w:ind w:left="986" w:hanging="360"/>
      </w:pPr>
      <w:rPr>
        <w:rFonts w:ascii="Courier New" w:hAnsi="Courier New" w:hint="default"/>
      </w:rPr>
    </w:lvl>
    <w:lvl w:ilvl="2" w:tplc="08090005" w:tentative="1">
      <w:start w:val="1"/>
      <w:numFmt w:val="bullet"/>
      <w:lvlText w:val=""/>
      <w:lvlJc w:val="left"/>
      <w:pPr>
        <w:tabs>
          <w:tab w:val="num" w:pos="1706"/>
        </w:tabs>
        <w:ind w:left="1706" w:hanging="360"/>
      </w:pPr>
      <w:rPr>
        <w:rFonts w:ascii="Wingdings" w:hAnsi="Wingdings" w:hint="default"/>
      </w:rPr>
    </w:lvl>
    <w:lvl w:ilvl="3" w:tplc="08090001" w:tentative="1">
      <w:start w:val="1"/>
      <w:numFmt w:val="bullet"/>
      <w:lvlText w:val=""/>
      <w:lvlJc w:val="left"/>
      <w:pPr>
        <w:tabs>
          <w:tab w:val="num" w:pos="2426"/>
        </w:tabs>
        <w:ind w:left="2426" w:hanging="360"/>
      </w:pPr>
      <w:rPr>
        <w:rFonts w:ascii="Symbol" w:hAnsi="Symbol" w:hint="default"/>
      </w:rPr>
    </w:lvl>
    <w:lvl w:ilvl="4" w:tplc="08090003" w:tentative="1">
      <w:start w:val="1"/>
      <w:numFmt w:val="bullet"/>
      <w:lvlText w:val="o"/>
      <w:lvlJc w:val="left"/>
      <w:pPr>
        <w:tabs>
          <w:tab w:val="num" w:pos="3146"/>
        </w:tabs>
        <w:ind w:left="3146" w:hanging="360"/>
      </w:pPr>
      <w:rPr>
        <w:rFonts w:ascii="Courier New" w:hAnsi="Courier New" w:hint="default"/>
      </w:rPr>
    </w:lvl>
    <w:lvl w:ilvl="5" w:tplc="08090005" w:tentative="1">
      <w:start w:val="1"/>
      <w:numFmt w:val="bullet"/>
      <w:lvlText w:val=""/>
      <w:lvlJc w:val="left"/>
      <w:pPr>
        <w:tabs>
          <w:tab w:val="num" w:pos="3866"/>
        </w:tabs>
        <w:ind w:left="3866" w:hanging="360"/>
      </w:pPr>
      <w:rPr>
        <w:rFonts w:ascii="Wingdings" w:hAnsi="Wingdings" w:hint="default"/>
      </w:rPr>
    </w:lvl>
    <w:lvl w:ilvl="6" w:tplc="08090001" w:tentative="1">
      <w:start w:val="1"/>
      <w:numFmt w:val="bullet"/>
      <w:lvlText w:val=""/>
      <w:lvlJc w:val="left"/>
      <w:pPr>
        <w:tabs>
          <w:tab w:val="num" w:pos="4586"/>
        </w:tabs>
        <w:ind w:left="4586" w:hanging="360"/>
      </w:pPr>
      <w:rPr>
        <w:rFonts w:ascii="Symbol" w:hAnsi="Symbol" w:hint="default"/>
      </w:rPr>
    </w:lvl>
    <w:lvl w:ilvl="7" w:tplc="08090003" w:tentative="1">
      <w:start w:val="1"/>
      <w:numFmt w:val="bullet"/>
      <w:lvlText w:val="o"/>
      <w:lvlJc w:val="left"/>
      <w:pPr>
        <w:tabs>
          <w:tab w:val="num" w:pos="5306"/>
        </w:tabs>
        <w:ind w:left="5306" w:hanging="360"/>
      </w:pPr>
      <w:rPr>
        <w:rFonts w:ascii="Courier New" w:hAnsi="Courier New" w:hint="default"/>
      </w:rPr>
    </w:lvl>
    <w:lvl w:ilvl="8" w:tplc="08090005" w:tentative="1">
      <w:start w:val="1"/>
      <w:numFmt w:val="bullet"/>
      <w:lvlText w:val=""/>
      <w:lvlJc w:val="left"/>
      <w:pPr>
        <w:tabs>
          <w:tab w:val="num" w:pos="6026"/>
        </w:tabs>
        <w:ind w:left="6026" w:hanging="360"/>
      </w:pPr>
      <w:rPr>
        <w:rFonts w:ascii="Wingdings" w:hAnsi="Wingdings" w:hint="default"/>
      </w:rPr>
    </w:lvl>
  </w:abstractNum>
  <w:abstractNum w:abstractNumId="39" w15:restartNumberingAfterBreak="0">
    <w:nsid w:val="512E1A4E"/>
    <w:multiLevelType w:val="hybridMultilevel"/>
    <w:tmpl w:val="23329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C90870"/>
    <w:multiLevelType w:val="hybridMultilevel"/>
    <w:tmpl w:val="B216907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15:restartNumberingAfterBreak="0">
    <w:nsid w:val="542D0FBB"/>
    <w:multiLevelType w:val="hybridMultilevel"/>
    <w:tmpl w:val="71AC39E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2" w15:restartNumberingAfterBreak="0">
    <w:nsid w:val="58590B8D"/>
    <w:multiLevelType w:val="hybridMultilevel"/>
    <w:tmpl w:val="7E96D878"/>
    <w:lvl w:ilvl="0" w:tplc="04090001">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040DE"/>
    <w:multiLevelType w:val="hybridMultilevel"/>
    <w:tmpl w:val="AFC259AE"/>
    <w:lvl w:ilvl="0" w:tplc="F10036F2">
      <w:start w:val="1"/>
      <w:numFmt w:val="bullet"/>
      <w:lvlText w:val=""/>
      <w:lvlJc w:val="left"/>
      <w:pPr>
        <w:tabs>
          <w:tab w:val="num" w:pos="340"/>
        </w:tabs>
        <w:ind w:left="340" w:hanging="34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FD12F2"/>
    <w:multiLevelType w:val="hybridMultilevel"/>
    <w:tmpl w:val="B36CB242"/>
    <w:lvl w:ilvl="0" w:tplc="06FC5D52">
      <w:start w:val="1"/>
      <w:numFmt w:val="bullet"/>
      <w:lvlText w:val=""/>
      <w:lvlJc w:val="left"/>
      <w:pPr>
        <w:tabs>
          <w:tab w:val="num" w:pos="284"/>
        </w:tabs>
        <w:ind w:left="284" w:hanging="284"/>
      </w:pPr>
      <w:rPr>
        <w:rFonts w:ascii="Symbol" w:hAnsi="Symbol" w:hint="default"/>
        <w:b w:val="0"/>
        <w:bCs w:val="0"/>
        <w:i w:val="0"/>
        <w:color w:val="auto"/>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357898"/>
    <w:multiLevelType w:val="hybridMultilevel"/>
    <w:tmpl w:val="74624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2AB7833"/>
    <w:multiLevelType w:val="hybridMultilevel"/>
    <w:tmpl w:val="0ACA64A8"/>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4FF582E"/>
    <w:multiLevelType w:val="hybridMultilevel"/>
    <w:tmpl w:val="568A6B7E"/>
    <w:lvl w:ilvl="0" w:tplc="04090001">
      <w:start w:val="1"/>
      <w:numFmt w:val="bullet"/>
      <w:lvlText w:val=""/>
      <w:lvlJc w:val="left"/>
      <w:pPr>
        <w:ind w:left="720" w:hanging="360"/>
      </w:pPr>
      <w:rPr>
        <w:rFonts w:ascii="Symbol" w:hAnsi="Symbol" w:hint="default"/>
      </w:rPr>
    </w:lvl>
    <w:lvl w:ilvl="1" w:tplc="44A84648">
      <w:start w:val="1"/>
      <w:numFmt w:val="bullet"/>
      <w:lvlText w:val=""/>
      <w:lvlJc w:val="left"/>
      <w:pPr>
        <w:tabs>
          <w:tab w:val="num" w:pos="1364"/>
        </w:tabs>
        <w:ind w:left="1364" w:hanging="284"/>
      </w:pPr>
      <w:rPr>
        <w:rFonts w:ascii="Symbol" w:hAnsi="Symbol" w:hint="default"/>
        <w:sz w:val="24"/>
        <w:szCs w:val="24"/>
      </w:rPr>
    </w:lvl>
    <w:lvl w:ilvl="2" w:tplc="948E987E" w:tentative="1">
      <w:start w:val="1"/>
      <w:numFmt w:val="decimal"/>
      <w:lvlText w:val="%3."/>
      <w:lvlJc w:val="left"/>
      <w:pPr>
        <w:tabs>
          <w:tab w:val="num" w:pos="2160"/>
        </w:tabs>
        <w:ind w:left="2160" w:hanging="360"/>
      </w:pPr>
    </w:lvl>
    <w:lvl w:ilvl="3" w:tplc="C3F8BAEE" w:tentative="1">
      <w:start w:val="1"/>
      <w:numFmt w:val="decimal"/>
      <w:lvlText w:val="%4."/>
      <w:lvlJc w:val="left"/>
      <w:pPr>
        <w:tabs>
          <w:tab w:val="num" w:pos="2880"/>
        </w:tabs>
        <w:ind w:left="2880" w:hanging="360"/>
      </w:pPr>
    </w:lvl>
    <w:lvl w:ilvl="4" w:tplc="D1380DBC" w:tentative="1">
      <w:start w:val="1"/>
      <w:numFmt w:val="decimal"/>
      <w:lvlText w:val="%5."/>
      <w:lvlJc w:val="left"/>
      <w:pPr>
        <w:tabs>
          <w:tab w:val="num" w:pos="3600"/>
        </w:tabs>
        <w:ind w:left="3600" w:hanging="360"/>
      </w:pPr>
    </w:lvl>
    <w:lvl w:ilvl="5" w:tplc="1FD44810" w:tentative="1">
      <w:start w:val="1"/>
      <w:numFmt w:val="decimal"/>
      <w:lvlText w:val="%6."/>
      <w:lvlJc w:val="left"/>
      <w:pPr>
        <w:tabs>
          <w:tab w:val="num" w:pos="4320"/>
        </w:tabs>
        <w:ind w:left="4320" w:hanging="360"/>
      </w:pPr>
    </w:lvl>
    <w:lvl w:ilvl="6" w:tplc="1A32716E" w:tentative="1">
      <w:start w:val="1"/>
      <w:numFmt w:val="decimal"/>
      <w:lvlText w:val="%7."/>
      <w:lvlJc w:val="left"/>
      <w:pPr>
        <w:tabs>
          <w:tab w:val="num" w:pos="5040"/>
        </w:tabs>
        <w:ind w:left="5040" w:hanging="360"/>
      </w:pPr>
    </w:lvl>
    <w:lvl w:ilvl="7" w:tplc="17A476B4" w:tentative="1">
      <w:start w:val="1"/>
      <w:numFmt w:val="decimal"/>
      <w:lvlText w:val="%8."/>
      <w:lvlJc w:val="left"/>
      <w:pPr>
        <w:tabs>
          <w:tab w:val="num" w:pos="5760"/>
        </w:tabs>
        <w:ind w:left="5760" w:hanging="360"/>
      </w:pPr>
    </w:lvl>
    <w:lvl w:ilvl="8" w:tplc="71D0C572" w:tentative="1">
      <w:start w:val="1"/>
      <w:numFmt w:val="decimal"/>
      <w:lvlText w:val="%9."/>
      <w:lvlJc w:val="left"/>
      <w:pPr>
        <w:tabs>
          <w:tab w:val="num" w:pos="6480"/>
        </w:tabs>
        <w:ind w:left="6480" w:hanging="360"/>
      </w:pPr>
    </w:lvl>
  </w:abstractNum>
  <w:abstractNum w:abstractNumId="48" w15:restartNumberingAfterBreak="0">
    <w:nsid w:val="65C21207"/>
    <w:multiLevelType w:val="hybridMultilevel"/>
    <w:tmpl w:val="77905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7561F2"/>
    <w:multiLevelType w:val="hybridMultilevel"/>
    <w:tmpl w:val="B276E834"/>
    <w:lvl w:ilvl="0" w:tplc="6CBA8CE6">
      <w:start w:val="1"/>
      <w:numFmt w:val="bullet"/>
      <w:lvlText w:val=""/>
      <w:lvlJc w:val="left"/>
      <w:pPr>
        <w:tabs>
          <w:tab w:val="num" w:pos="284"/>
        </w:tabs>
        <w:ind w:left="284" w:hanging="284"/>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FB62E0"/>
    <w:multiLevelType w:val="hybridMultilevel"/>
    <w:tmpl w:val="7C30AB84"/>
    <w:lvl w:ilvl="0" w:tplc="66E4ADDC">
      <w:start w:val="1"/>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DD43DF"/>
    <w:multiLevelType w:val="hybridMultilevel"/>
    <w:tmpl w:val="E9D8909A"/>
    <w:lvl w:ilvl="0" w:tplc="04090001">
      <w:start w:val="1"/>
      <w:numFmt w:val="bullet"/>
      <w:lvlText w:val=""/>
      <w:lvlJc w:val="left"/>
      <w:pPr>
        <w:ind w:left="360" w:hanging="360"/>
      </w:pPr>
      <w:rPr>
        <w:rFonts w:ascii="Symbol" w:hAnsi="Symbol" w:hint="default"/>
        <w:b w:val="0"/>
        <w:bCs/>
        <w:i w:val="0"/>
        <w:color w:val="auto"/>
        <w:sz w:val="24"/>
        <w:szCs w:val="24"/>
      </w:rPr>
    </w:lvl>
    <w:lvl w:ilvl="1" w:tplc="1700A87C">
      <w:start w:val="1"/>
      <w:numFmt w:val="bullet"/>
      <w:lvlText w:val=""/>
      <w:lvlJc w:val="left"/>
      <w:pPr>
        <w:tabs>
          <w:tab w:val="num" w:pos="1724"/>
        </w:tabs>
        <w:ind w:left="1724" w:hanging="284"/>
      </w:pPr>
      <w:rPr>
        <w:rFonts w:ascii="Symbol" w:hAnsi="Symbol" w:hint="default"/>
        <w:b w:val="0"/>
        <w:bCs w:val="0"/>
        <w:i w:val="0"/>
        <w:color w:val="auto"/>
        <w:sz w:val="24"/>
        <w:szCs w:val="24"/>
      </w:rPr>
    </w:lvl>
    <w:lvl w:ilvl="2" w:tplc="6B6EF36E" w:tentative="1">
      <w:start w:val="1"/>
      <w:numFmt w:val="decimal"/>
      <w:lvlText w:val="%3)"/>
      <w:lvlJc w:val="left"/>
      <w:pPr>
        <w:tabs>
          <w:tab w:val="num" w:pos="2520"/>
        </w:tabs>
        <w:ind w:left="2520" w:hanging="360"/>
      </w:pPr>
    </w:lvl>
    <w:lvl w:ilvl="3" w:tplc="852EB4FA" w:tentative="1">
      <w:start w:val="1"/>
      <w:numFmt w:val="decimal"/>
      <w:lvlText w:val="%4)"/>
      <w:lvlJc w:val="left"/>
      <w:pPr>
        <w:tabs>
          <w:tab w:val="num" w:pos="3240"/>
        </w:tabs>
        <w:ind w:left="3240" w:hanging="360"/>
      </w:pPr>
    </w:lvl>
    <w:lvl w:ilvl="4" w:tplc="79C0553C" w:tentative="1">
      <w:start w:val="1"/>
      <w:numFmt w:val="decimal"/>
      <w:lvlText w:val="%5)"/>
      <w:lvlJc w:val="left"/>
      <w:pPr>
        <w:tabs>
          <w:tab w:val="num" w:pos="3960"/>
        </w:tabs>
        <w:ind w:left="3960" w:hanging="360"/>
      </w:pPr>
    </w:lvl>
    <w:lvl w:ilvl="5" w:tplc="40F8F152" w:tentative="1">
      <w:start w:val="1"/>
      <w:numFmt w:val="decimal"/>
      <w:lvlText w:val="%6)"/>
      <w:lvlJc w:val="left"/>
      <w:pPr>
        <w:tabs>
          <w:tab w:val="num" w:pos="4680"/>
        </w:tabs>
        <w:ind w:left="4680" w:hanging="360"/>
      </w:pPr>
    </w:lvl>
    <w:lvl w:ilvl="6" w:tplc="98C2DF04" w:tentative="1">
      <w:start w:val="1"/>
      <w:numFmt w:val="decimal"/>
      <w:lvlText w:val="%7)"/>
      <w:lvlJc w:val="left"/>
      <w:pPr>
        <w:tabs>
          <w:tab w:val="num" w:pos="5400"/>
        </w:tabs>
        <w:ind w:left="5400" w:hanging="360"/>
      </w:pPr>
    </w:lvl>
    <w:lvl w:ilvl="7" w:tplc="2876AE18" w:tentative="1">
      <w:start w:val="1"/>
      <w:numFmt w:val="decimal"/>
      <w:lvlText w:val="%8)"/>
      <w:lvlJc w:val="left"/>
      <w:pPr>
        <w:tabs>
          <w:tab w:val="num" w:pos="6120"/>
        </w:tabs>
        <w:ind w:left="6120" w:hanging="360"/>
      </w:pPr>
    </w:lvl>
    <w:lvl w:ilvl="8" w:tplc="3CBC77E4" w:tentative="1">
      <w:start w:val="1"/>
      <w:numFmt w:val="decimal"/>
      <w:lvlText w:val="%9)"/>
      <w:lvlJc w:val="left"/>
      <w:pPr>
        <w:tabs>
          <w:tab w:val="num" w:pos="6840"/>
        </w:tabs>
        <w:ind w:left="6840" w:hanging="360"/>
      </w:pPr>
    </w:lvl>
  </w:abstractNum>
  <w:abstractNum w:abstractNumId="52" w15:restartNumberingAfterBreak="0">
    <w:nsid w:val="6D150928"/>
    <w:multiLevelType w:val="hybridMultilevel"/>
    <w:tmpl w:val="ED2446DC"/>
    <w:lvl w:ilvl="0" w:tplc="A6385654">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3" w15:restartNumberingAfterBreak="0">
    <w:nsid w:val="6D163807"/>
    <w:multiLevelType w:val="hybridMultilevel"/>
    <w:tmpl w:val="54C0D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ED24C2A"/>
    <w:multiLevelType w:val="hybridMultilevel"/>
    <w:tmpl w:val="82AA3230"/>
    <w:lvl w:ilvl="0" w:tplc="E1B2E656">
      <w:start w:val="1"/>
      <w:numFmt w:val="bullet"/>
      <w:lvlText w:val=""/>
      <w:lvlJc w:val="left"/>
      <w:pPr>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A9673F"/>
    <w:multiLevelType w:val="hybridMultilevel"/>
    <w:tmpl w:val="4766A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40070C"/>
    <w:multiLevelType w:val="hybridMultilevel"/>
    <w:tmpl w:val="5D68D7D8"/>
    <w:lvl w:ilvl="0" w:tplc="F10036F2">
      <w:start w:val="1"/>
      <w:numFmt w:val="bullet"/>
      <w:lvlText w:val=""/>
      <w:lvlJc w:val="left"/>
      <w:pPr>
        <w:tabs>
          <w:tab w:val="num" w:pos="340"/>
        </w:tabs>
        <w:ind w:left="340" w:hanging="34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52256A"/>
    <w:multiLevelType w:val="hybridMultilevel"/>
    <w:tmpl w:val="10562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5DA033B"/>
    <w:multiLevelType w:val="hybridMultilevel"/>
    <w:tmpl w:val="5B100978"/>
    <w:lvl w:ilvl="0" w:tplc="04090001">
      <w:start w:val="1"/>
      <w:numFmt w:val="bullet"/>
      <w:lvlText w:val=""/>
      <w:lvlJc w:val="left"/>
      <w:pPr>
        <w:ind w:left="720" w:hanging="360"/>
      </w:pPr>
      <w:rPr>
        <w:rFonts w:ascii="Symbol" w:hAnsi="Symbol" w:hint="default"/>
      </w:rPr>
    </w:lvl>
    <w:lvl w:ilvl="1" w:tplc="A6385654">
      <w:start w:val="1"/>
      <w:numFmt w:val="bullet"/>
      <w:lvlText w:val=""/>
      <w:lvlJc w:val="left"/>
      <w:pPr>
        <w:tabs>
          <w:tab w:val="num" w:pos="1364"/>
        </w:tabs>
        <w:ind w:left="1364" w:hanging="284"/>
      </w:pPr>
      <w:rPr>
        <w:rFonts w:ascii="Symbol" w:hAnsi="Symbol" w:hint="default"/>
        <w:sz w:val="20"/>
        <w:szCs w:val="20"/>
      </w:rPr>
    </w:lvl>
    <w:lvl w:ilvl="2" w:tplc="948E987E" w:tentative="1">
      <w:start w:val="1"/>
      <w:numFmt w:val="decimal"/>
      <w:lvlText w:val="%3."/>
      <w:lvlJc w:val="left"/>
      <w:pPr>
        <w:tabs>
          <w:tab w:val="num" w:pos="2160"/>
        </w:tabs>
        <w:ind w:left="2160" w:hanging="360"/>
      </w:pPr>
    </w:lvl>
    <w:lvl w:ilvl="3" w:tplc="C3F8BAEE" w:tentative="1">
      <w:start w:val="1"/>
      <w:numFmt w:val="decimal"/>
      <w:lvlText w:val="%4."/>
      <w:lvlJc w:val="left"/>
      <w:pPr>
        <w:tabs>
          <w:tab w:val="num" w:pos="2880"/>
        </w:tabs>
        <w:ind w:left="2880" w:hanging="360"/>
      </w:pPr>
    </w:lvl>
    <w:lvl w:ilvl="4" w:tplc="D1380DBC" w:tentative="1">
      <w:start w:val="1"/>
      <w:numFmt w:val="decimal"/>
      <w:lvlText w:val="%5."/>
      <w:lvlJc w:val="left"/>
      <w:pPr>
        <w:tabs>
          <w:tab w:val="num" w:pos="3600"/>
        </w:tabs>
        <w:ind w:left="3600" w:hanging="360"/>
      </w:pPr>
    </w:lvl>
    <w:lvl w:ilvl="5" w:tplc="1FD44810" w:tentative="1">
      <w:start w:val="1"/>
      <w:numFmt w:val="decimal"/>
      <w:lvlText w:val="%6."/>
      <w:lvlJc w:val="left"/>
      <w:pPr>
        <w:tabs>
          <w:tab w:val="num" w:pos="4320"/>
        </w:tabs>
        <w:ind w:left="4320" w:hanging="360"/>
      </w:pPr>
    </w:lvl>
    <w:lvl w:ilvl="6" w:tplc="1A32716E" w:tentative="1">
      <w:start w:val="1"/>
      <w:numFmt w:val="decimal"/>
      <w:lvlText w:val="%7."/>
      <w:lvlJc w:val="left"/>
      <w:pPr>
        <w:tabs>
          <w:tab w:val="num" w:pos="5040"/>
        </w:tabs>
        <w:ind w:left="5040" w:hanging="360"/>
      </w:pPr>
    </w:lvl>
    <w:lvl w:ilvl="7" w:tplc="17A476B4" w:tentative="1">
      <w:start w:val="1"/>
      <w:numFmt w:val="decimal"/>
      <w:lvlText w:val="%8."/>
      <w:lvlJc w:val="left"/>
      <w:pPr>
        <w:tabs>
          <w:tab w:val="num" w:pos="5760"/>
        </w:tabs>
        <w:ind w:left="5760" w:hanging="360"/>
      </w:pPr>
    </w:lvl>
    <w:lvl w:ilvl="8" w:tplc="71D0C572" w:tentative="1">
      <w:start w:val="1"/>
      <w:numFmt w:val="decimal"/>
      <w:lvlText w:val="%9."/>
      <w:lvlJc w:val="left"/>
      <w:pPr>
        <w:tabs>
          <w:tab w:val="num" w:pos="6480"/>
        </w:tabs>
        <w:ind w:left="6480" w:hanging="360"/>
      </w:pPr>
    </w:lvl>
  </w:abstractNum>
  <w:abstractNum w:abstractNumId="59" w15:restartNumberingAfterBreak="0">
    <w:nsid w:val="798E0A99"/>
    <w:multiLevelType w:val="hybridMultilevel"/>
    <w:tmpl w:val="896A3262"/>
    <w:lvl w:ilvl="0" w:tplc="8E9ECF0A">
      <w:start w:val="1"/>
      <w:numFmt w:val="bullet"/>
      <w:lvlText w:val=""/>
      <w:lvlJc w:val="left"/>
      <w:pPr>
        <w:ind w:left="360" w:hanging="360"/>
      </w:pPr>
      <w:rPr>
        <w:rFonts w:ascii="Wingdings" w:hAnsi="Wingdings" w:hint="default"/>
        <w:b w:val="0"/>
        <w:bCs w:val="0"/>
        <w:i w:val="0"/>
        <w:color w:val="auto"/>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BB7653D"/>
    <w:multiLevelType w:val="hybridMultilevel"/>
    <w:tmpl w:val="24005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C965A9E"/>
    <w:multiLevelType w:val="hybridMultilevel"/>
    <w:tmpl w:val="4F8C0DC4"/>
    <w:lvl w:ilvl="0" w:tplc="8E9ECF0A">
      <w:start w:val="1"/>
      <w:numFmt w:val="bullet"/>
      <w:lvlText w:val=""/>
      <w:lvlJc w:val="left"/>
      <w:pPr>
        <w:ind w:left="363" w:hanging="360"/>
      </w:pPr>
      <w:rPr>
        <w:rFonts w:ascii="Wingdings" w:hAnsi="Wingdings" w:hint="default"/>
        <w:b w:val="0"/>
        <w:bCs w:val="0"/>
        <w:i w:val="0"/>
        <w:color w:val="auto"/>
        <w:sz w:val="16"/>
        <w:szCs w:val="16"/>
      </w:rPr>
    </w:lvl>
    <w:lvl w:ilvl="1" w:tplc="08090003">
      <w:start w:val="1"/>
      <w:numFmt w:val="bullet"/>
      <w:lvlText w:val="o"/>
      <w:lvlJc w:val="left"/>
      <w:pPr>
        <w:tabs>
          <w:tab w:val="num" w:pos="1443"/>
        </w:tabs>
        <w:ind w:left="1443" w:hanging="360"/>
      </w:pPr>
      <w:rPr>
        <w:rFonts w:ascii="Courier New" w:hAnsi="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62" w15:restartNumberingAfterBreak="0">
    <w:nsid w:val="7EF958D5"/>
    <w:multiLevelType w:val="hybridMultilevel"/>
    <w:tmpl w:val="19E0022C"/>
    <w:lvl w:ilvl="0" w:tplc="C2EA166C">
      <w:start w:val="1"/>
      <w:numFmt w:val="bullet"/>
      <w:lvlText w:val=""/>
      <w:lvlJc w:val="left"/>
      <w:pPr>
        <w:tabs>
          <w:tab w:val="num" w:pos="927"/>
        </w:tabs>
        <w:ind w:left="927" w:hanging="360"/>
      </w:pPr>
      <w:rPr>
        <w:rFonts w:ascii="Symbol" w:hAnsi="Symbol" w:hint="default"/>
        <w:strike w:val="0"/>
        <w:dstrike w:val="0"/>
        <w:sz w:val="24"/>
        <w:szCs w:val="24"/>
        <w:vertAlign w:val="baseline"/>
      </w:rPr>
    </w:lvl>
    <w:lvl w:ilvl="1" w:tplc="464666E0">
      <w:start w:val="1"/>
      <w:numFmt w:val="bullet"/>
      <w:lvlText w:val=""/>
      <w:lvlJc w:val="left"/>
      <w:pPr>
        <w:tabs>
          <w:tab w:val="num" w:pos="1420"/>
        </w:tabs>
        <w:ind w:left="1420" w:hanging="340"/>
      </w:pPr>
      <w:rPr>
        <w:rFonts w:ascii="Wingdings" w:hAnsi="Wingdings"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FEF4397"/>
    <w:multiLevelType w:val="hybridMultilevel"/>
    <w:tmpl w:val="6AD4E75C"/>
    <w:lvl w:ilvl="0" w:tplc="702CB190">
      <w:start w:val="1"/>
      <w:numFmt w:val="bullet"/>
      <w:lvlText w:val=""/>
      <w:lvlJc w:val="left"/>
      <w:pPr>
        <w:tabs>
          <w:tab w:val="num" w:pos="340"/>
        </w:tabs>
        <w:ind w:left="340" w:hanging="34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9"/>
  </w:num>
  <w:num w:numId="3">
    <w:abstractNumId w:val="44"/>
  </w:num>
  <w:num w:numId="4">
    <w:abstractNumId w:val="50"/>
  </w:num>
  <w:num w:numId="5">
    <w:abstractNumId w:val="62"/>
  </w:num>
  <w:num w:numId="6">
    <w:abstractNumId w:val="49"/>
  </w:num>
  <w:num w:numId="7">
    <w:abstractNumId w:val="30"/>
  </w:num>
  <w:num w:numId="8">
    <w:abstractNumId w:val="18"/>
  </w:num>
  <w:num w:numId="9">
    <w:abstractNumId w:val="7"/>
  </w:num>
  <w:num w:numId="10">
    <w:abstractNumId w:val="52"/>
  </w:num>
  <w:num w:numId="11">
    <w:abstractNumId w:val="38"/>
  </w:num>
  <w:num w:numId="12">
    <w:abstractNumId w:val="12"/>
  </w:num>
  <w:num w:numId="13">
    <w:abstractNumId w:val="24"/>
  </w:num>
  <w:num w:numId="14">
    <w:abstractNumId w:val="57"/>
  </w:num>
  <w:num w:numId="15">
    <w:abstractNumId w:val="58"/>
  </w:num>
  <w:num w:numId="16">
    <w:abstractNumId w:val="26"/>
  </w:num>
  <w:num w:numId="17">
    <w:abstractNumId w:val="4"/>
  </w:num>
  <w:num w:numId="18">
    <w:abstractNumId w:val="41"/>
  </w:num>
  <w:num w:numId="19">
    <w:abstractNumId w:val="61"/>
  </w:num>
  <w:num w:numId="20">
    <w:abstractNumId w:val="34"/>
  </w:num>
  <w:num w:numId="21">
    <w:abstractNumId w:val="15"/>
  </w:num>
  <w:num w:numId="22">
    <w:abstractNumId w:val="59"/>
  </w:num>
  <w:num w:numId="23">
    <w:abstractNumId w:val="54"/>
  </w:num>
  <w:num w:numId="24">
    <w:abstractNumId w:val="13"/>
  </w:num>
  <w:num w:numId="25">
    <w:abstractNumId w:val="0"/>
  </w:num>
  <w:num w:numId="26">
    <w:abstractNumId w:val="48"/>
  </w:num>
  <w:num w:numId="27">
    <w:abstractNumId w:val="9"/>
  </w:num>
  <w:num w:numId="28">
    <w:abstractNumId w:val="17"/>
  </w:num>
  <w:num w:numId="29">
    <w:abstractNumId w:val="39"/>
  </w:num>
  <w:num w:numId="30">
    <w:abstractNumId w:val="51"/>
  </w:num>
  <w:num w:numId="31">
    <w:abstractNumId w:val="31"/>
  </w:num>
  <w:num w:numId="32">
    <w:abstractNumId w:val="35"/>
  </w:num>
  <w:num w:numId="33">
    <w:abstractNumId w:val="42"/>
  </w:num>
  <w:num w:numId="34">
    <w:abstractNumId w:val="11"/>
  </w:num>
  <w:num w:numId="35">
    <w:abstractNumId w:val="21"/>
  </w:num>
  <w:num w:numId="36">
    <w:abstractNumId w:val="56"/>
  </w:num>
  <w:num w:numId="37">
    <w:abstractNumId w:val="2"/>
  </w:num>
  <w:num w:numId="38">
    <w:abstractNumId w:val="6"/>
  </w:num>
  <w:num w:numId="39">
    <w:abstractNumId w:val="1"/>
  </w:num>
  <w:num w:numId="40">
    <w:abstractNumId w:val="29"/>
  </w:num>
  <w:num w:numId="41">
    <w:abstractNumId w:val="27"/>
  </w:num>
  <w:num w:numId="42">
    <w:abstractNumId w:val="22"/>
  </w:num>
  <w:num w:numId="43">
    <w:abstractNumId w:val="40"/>
  </w:num>
  <w:num w:numId="44">
    <w:abstractNumId w:val="45"/>
  </w:num>
  <w:num w:numId="45">
    <w:abstractNumId w:val="47"/>
  </w:num>
  <w:num w:numId="46">
    <w:abstractNumId w:val="32"/>
  </w:num>
  <w:num w:numId="47">
    <w:abstractNumId w:val="25"/>
  </w:num>
  <w:num w:numId="48">
    <w:abstractNumId w:val="55"/>
  </w:num>
  <w:num w:numId="49">
    <w:abstractNumId w:val="28"/>
  </w:num>
  <w:num w:numId="50">
    <w:abstractNumId w:val="3"/>
  </w:num>
  <w:num w:numId="51">
    <w:abstractNumId w:val="8"/>
  </w:num>
  <w:num w:numId="52">
    <w:abstractNumId w:val="23"/>
  </w:num>
  <w:num w:numId="53">
    <w:abstractNumId w:val="5"/>
  </w:num>
  <w:num w:numId="54">
    <w:abstractNumId w:val="63"/>
  </w:num>
  <w:num w:numId="55">
    <w:abstractNumId w:val="43"/>
  </w:num>
  <w:num w:numId="56">
    <w:abstractNumId w:val="14"/>
  </w:num>
  <w:num w:numId="57">
    <w:abstractNumId w:val="36"/>
  </w:num>
  <w:num w:numId="58">
    <w:abstractNumId w:val="20"/>
  </w:num>
  <w:num w:numId="59">
    <w:abstractNumId w:val="33"/>
  </w:num>
  <w:num w:numId="60">
    <w:abstractNumId w:val="53"/>
  </w:num>
  <w:num w:numId="61">
    <w:abstractNumId w:val="60"/>
  </w:num>
  <w:num w:numId="62">
    <w:abstractNumId w:val="37"/>
  </w:num>
  <w:num w:numId="63">
    <w:abstractNumId w:val="16"/>
  </w:num>
  <w:num w:numId="64">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6F"/>
    <w:rsid w:val="0000119E"/>
    <w:rsid w:val="00003655"/>
    <w:rsid w:val="00012ADE"/>
    <w:rsid w:val="000132E1"/>
    <w:rsid w:val="00015512"/>
    <w:rsid w:val="00015CD4"/>
    <w:rsid w:val="0002051E"/>
    <w:rsid w:val="000315EA"/>
    <w:rsid w:val="0003216A"/>
    <w:rsid w:val="0003388E"/>
    <w:rsid w:val="0003674A"/>
    <w:rsid w:val="00036A34"/>
    <w:rsid w:val="00036D29"/>
    <w:rsid w:val="00040895"/>
    <w:rsid w:val="00046F96"/>
    <w:rsid w:val="000475A4"/>
    <w:rsid w:val="0005138A"/>
    <w:rsid w:val="00052FE1"/>
    <w:rsid w:val="00062254"/>
    <w:rsid w:val="00062CEA"/>
    <w:rsid w:val="00063300"/>
    <w:rsid w:val="00063CC3"/>
    <w:rsid w:val="000649AC"/>
    <w:rsid w:val="00066738"/>
    <w:rsid w:val="00070183"/>
    <w:rsid w:val="0007157B"/>
    <w:rsid w:val="00071BCF"/>
    <w:rsid w:val="00074C4B"/>
    <w:rsid w:val="000809DF"/>
    <w:rsid w:val="00082384"/>
    <w:rsid w:val="000836BB"/>
    <w:rsid w:val="00083AD2"/>
    <w:rsid w:val="00093B99"/>
    <w:rsid w:val="00096642"/>
    <w:rsid w:val="0009673F"/>
    <w:rsid w:val="00096CDB"/>
    <w:rsid w:val="000A03ED"/>
    <w:rsid w:val="000A74B9"/>
    <w:rsid w:val="000A772C"/>
    <w:rsid w:val="000B05C0"/>
    <w:rsid w:val="000B24BD"/>
    <w:rsid w:val="000B4236"/>
    <w:rsid w:val="000B5CF5"/>
    <w:rsid w:val="000B6549"/>
    <w:rsid w:val="000B6F80"/>
    <w:rsid w:val="000C00DC"/>
    <w:rsid w:val="000C0523"/>
    <w:rsid w:val="000C075E"/>
    <w:rsid w:val="000C108F"/>
    <w:rsid w:val="000C1671"/>
    <w:rsid w:val="000C208D"/>
    <w:rsid w:val="000D1A8F"/>
    <w:rsid w:val="000D6D24"/>
    <w:rsid w:val="000E2DC8"/>
    <w:rsid w:val="000E5680"/>
    <w:rsid w:val="000F06A6"/>
    <w:rsid w:val="00100269"/>
    <w:rsid w:val="001052EF"/>
    <w:rsid w:val="001135E5"/>
    <w:rsid w:val="00113E8D"/>
    <w:rsid w:val="001146AB"/>
    <w:rsid w:val="00115253"/>
    <w:rsid w:val="00115CC3"/>
    <w:rsid w:val="00120416"/>
    <w:rsid w:val="001234ED"/>
    <w:rsid w:val="00123AB0"/>
    <w:rsid w:val="00124DE7"/>
    <w:rsid w:val="001262D6"/>
    <w:rsid w:val="00130D8B"/>
    <w:rsid w:val="00131779"/>
    <w:rsid w:val="00135600"/>
    <w:rsid w:val="001404FA"/>
    <w:rsid w:val="00145946"/>
    <w:rsid w:val="00145FFA"/>
    <w:rsid w:val="00146CA8"/>
    <w:rsid w:val="00147DD1"/>
    <w:rsid w:val="00153127"/>
    <w:rsid w:val="00155110"/>
    <w:rsid w:val="00156F8D"/>
    <w:rsid w:val="0016277A"/>
    <w:rsid w:val="0016646F"/>
    <w:rsid w:val="00166AC7"/>
    <w:rsid w:val="0017676A"/>
    <w:rsid w:val="001820F7"/>
    <w:rsid w:val="001837C9"/>
    <w:rsid w:val="00190FD4"/>
    <w:rsid w:val="00193E21"/>
    <w:rsid w:val="00197CD5"/>
    <w:rsid w:val="001A0F88"/>
    <w:rsid w:val="001A1C22"/>
    <w:rsid w:val="001A643A"/>
    <w:rsid w:val="001B1BC5"/>
    <w:rsid w:val="001B258D"/>
    <w:rsid w:val="001C0299"/>
    <w:rsid w:val="001C25A2"/>
    <w:rsid w:val="001C2792"/>
    <w:rsid w:val="001C3FFE"/>
    <w:rsid w:val="001D069C"/>
    <w:rsid w:val="001D0E8B"/>
    <w:rsid w:val="001D660E"/>
    <w:rsid w:val="001D6A3A"/>
    <w:rsid w:val="001D6EFD"/>
    <w:rsid w:val="001E0E27"/>
    <w:rsid w:val="001E1349"/>
    <w:rsid w:val="001E6A5B"/>
    <w:rsid w:val="001F0570"/>
    <w:rsid w:val="001F0FB8"/>
    <w:rsid w:val="001F3AF2"/>
    <w:rsid w:val="001F5ABC"/>
    <w:rsid w:val="0020023F"/>
    <w:rsid w:val="002014B7"/>
    <w:rsid w:val="00203A24"/>
    <w:rsid w:val="00205E47"/>
    <w:rsid w:val="0020665A"/>
    <w:rsid w:val="002106D0"/>
    <w:rsid w:val="00213154"/>
    <w:rsid w:val="00216111"/>
    <w:rsid w:val="00216ACB"/>
    <w:rsid w:val="00220146"/>
    <w:rsid w:val="00222BBB"/>
    <w:rsid w:val="00225F2B"/>
    <w:rsid w:val="0022792C"/>
    <w:rsid w:val="00233A9C"/>
    <w:rsid w:val="00235904"/>
    <w:rsid w:val="00237044"/>
    <w:rsid w:val="00237DDE"/>
    <w:rsid w:val="00241464"/>
    <w:rsid w:val="00242B84"/>
    <w:rsid w:val="00243872"/>
    <w:rsid w:val="00246BDC"/>
    <w:rsid w:val="00252AFD"/>
    <w:rsid w:val="002576A5"/>
    <w:rsid w:val="0026068B"/>
    <w:rsid w:val="002633F4"/>
    <w:rsid w:val="00270B8E"/>
    <w:rsid w:val="00274AC4"/>
    <w:rsid w:val="00274F05"/>
    <w:rsid w:val="00275E33"/>
    <w:rsid w:val="00275FE6"/>
    <w:rsid w:val="00280E68"/>
    <w:rsid w:val="00281D1F"/>
    <w:rsid w:val="002840F6"/>
    <w:rsid w:val="002852DB"/>
    <w:rsid w:val="00287626"/>
    <w:rsid w:val="002952FA"/>
    <w:rsid w:val="002A1D1F"/>
    <w:rsid w:val="002A43E9"/>
    <w:rsid w:val="002B2364"/>
    <w:rsid w:val="002B2AE5"/>
    <w:rsid w:val="002B5B5C"/>
    <w:rsid w:val="002C52D5"/>
    <w:rsid w:val="002C737A"/>
    <w:rsid w:val="002D03E3"/>
    <w:rsid w:val="002D11CE"/>
    <w:rsid w:val="002D2A78"/>
    <w:rsid w:val="002D2C36"/>
    <w:rsid w:val="002D312A"/>
    <w:rsid w:val="002D5AB8"/>
    <w:rsid w:val="002E2483"/>
    <w:rsid w:val="002E3F59"/>
    <w:rsid w:val="002E4C13"/>
    <w:rsid w:val="002E54B2"/>
    <w:rsid w:val="002E6044"/>
    <w:rsid w:val="0030229E"/>
    <w:rsid w:val="00302CB7"/>
    <w:rsid w:val="00306569"/>
    <w:rsid w:val="003065B9"/>
    <w:rsid w:val="0031266A"/>
    <w:rsid w:val="003129BC"/>
    <w:rsid w:val="00320D40"/>
    <w:rsid w:val="00324C59"/>
    <w:rsid w:val="003255B3"/>
    <w:rsid w:val="00326AA0"/>
    <w:rsid w:val="00330899"/>
    <w:rsid w:val="00331202"/>
    <w:rsid w:val="0033252F"/>
    <w:rsid w:val="00334FA4"/>
    <w:rsid w:val="00337AA4"/>
    <w:rsid w:val="0034356F"/>
    <w:rsid w:val="00353363"/>
    <w:rsid w:val="0035407C"/>
    <w:rsid w:val="00356769"/>
    <w:rsid w:val="0036318E"/>
    <w:rsid w:val="003640B3"/>
    <w:rsid w:val="003648AD"/>
    <w:rsid w:val="00370612"/>
    <w:rsid w:val="00370738"/>
    <w:rsid w:val="00373422"/>
    <w:rsid w:val="003777D7"/>
    <w:rsid w:val="00380C71"/>
    <w:rsid w:val="0038149D"/>
    <w:rsid w:val="0038392E"/>
    <w:rsid w:val="003842DE"/>
    <w:rsid w:val="003876F7"/>
    <w:rsid w:val="0038797E"/>
    <w:rsid w:val="003879DE"/>
    <w:rsid w:val="00390A90"/>
    <w:rsid w:val="00392D49"/>
    <w:rsid w:val="00393B72"/>
    <w:rsid w:val="003967CB"/>
    <w:rsid w:val="00396F98"/>
    <w:rsid w:val="003979CA"/>
    <w:rsid w:val="003A07D1"/>
    <w:rsid w:val="003A1780"/>
    <w:rsid w:val="003A4D47"/>
    <w:rsid w:val="003A7764"/>
    <w:rsid w:val="003B1EFA"/>
    <w:rsid w:val="003B26B4"/>
    <w:rsid w:val="003B4268"/>
    <w:rsid w:val="003B621E"/>
    <w:rsid w:val="003C1399"/>
    <w:rsid w:val="003C5F18"/>
    <w:rsid w:val="003D0789"/>
    <w:rsid w:val="003E0668"/>
    <w:rsid w:val="003E0F76"/>
    <w:rsid w:val="003E10C3"/>
    <w:rsid w:val="003E11C6"/>
    <w:rsid w:val="003E3BCC"/>
    <w:rsid w:val="003E5024"/>
    <w:rsid w:val="003F2BC2"/>
    <w:rsid w:val="003F31AC"/>
    <w:rsid w:val="00400CDD"/>
    <w:rsid w:val="004050A4"/>
    <w:rsid w:val="00407FBC"/>
    <w:rsid w:val="004116E5"/>
    <w:rsid w:val="0041361E"/>
    <w:rsid w:val="004144C7"/>
    <w:rsid w:val="00430788"/>
    <w:rsid w:val="00431560"/>
    <w:rsid w:val="00432304"/>
    <w:rsid w:val="004376C8"/>
    <w:rsid w:val="0044060A"/>
    <w:rsid w:val="00442A11"/>
    <w:rsid w:val="004477B7"/>
    <w:rsid w:val="004533BC"/>
    <w:rsid w:val="00454C23"/>
    <w:rsid w:val="00455072"/>
    <w:rsid w:val="0046128B"/>
    <w:rsid w:val="0046381E"/>
    <w:rsid w:val="00464803"/>
    <w:rsid w:val="00465FA1"/>
    <w:rsid w:val="004669A1"/>
    <w:rsid w:val="0047287F"/>
    <w:rsid w:val="00474CBA"/>
    <w:rsid w:val="00480277"/>
    <w:rsid w:val="00481567"/>
    <w:rsid w:val="004855A0"/>
    <w:rsid w:val="0048686D"/>
    <w:rsid w:val="004913B4"/>
    <w:rsid w:val="00493ABE"/>
    <w:rsid w:val="00495E1C"/>
    <w:rsid w:val="004A19C5"/>
    <w:rsid w:val="004A46C9"/>
    <w:rsid w:val="004A51E6"/>
    <w:rsid w:val="004B1CB8"/>
    <w:rsid w:val="004B22CA"/>
    <w:rsid w:val="004B6750"/>
    <w:rsid w:val="004B7428"/>
    <w:rsid w:val="004B7F4F"/>
    <w:rsid w:val="004C029E"/>
    <w:rsid w:val="004C1CE0"/>
    <w:rsid w:val="004C379C"/>
    <w:rsid w:val="004C4A69"/>
    <w:rsid w:val="004C54CD"/>
    <w:rsid w:val="004D01F5"/>
    <w:rsid w:val="004D09B1"/>
    <w:rsid w:val="004D16BA"/>
    <w:rsid w:val="004D2144"/>
    <w:rsid w:val="004D5C8A"/>
    <w:rsid w:val="004E0FBC"/>
    <w:rsid w:val="004E2CD2"/>
    <w:rsid w:val="004E2DE7"/>
    <w:rsid w:val="004E35F8"/>
    <w:rsid w:val="004E36EB"/>
    <w:rsid w:val="004E4AEE"/>
    <w:rsid w:val="004E6D35"/>
    <w:rsid w:val="004E735B"/>
    <w:rsid w:val="004E78ED"/>
    <w:rsid w:val="004E7DA6"/>
    <w:rsid w:val="004F0F16"/>
    <w:rsid w:val="004F3F2A"/>
    <w:rsid w:val="004F4DAF"/>
    <w:rsid w:val="004F55FD"/>
    <w:rsid w:val="004F64DD"/>
    <w:rsid w:val="0050062E"/>
    <w:rsid w:val="0050209D"/>
    <w:rsid w:val="00502196"/>
    <w:rsid w:val="00505145"/>
    <w:rsid w:val="005060A3"/>
    <w:rsid w:val="0051220B"/>
    <w:rsid w:val="0051268E"/>
    <w:rsid w:val="005139CD"/>
    <w:rsid w:val="00515D75"/>
    <w:rsid w:val="00521706"/>
    <w:rsid w:val="005235D3"/>
    <w:rsid w:val="005260E8"/>
    <w:rsid w:val="00526F43"/>
    <w:rsid w:val="00526F6F"/>
    <w:rsid w:val="00527D62"/>
    <w:rsid w:val="00530290"/>
    <w:rsid w:val="0053590C"/>
    <w:rsid w:val="00540F42"/>
    <w:rsid w:val="00545FDC"/>
    <w:rsid w:val="005507A2"/>
    <w:rsid w:val="005579CE"/>
    <w:rsid w:val="00560F25"/>
    <w:rsid w:val="00564B16"/>
    <w:rsid w:val="005650ED"/>
    <w:rsid w:val="005664B7"/>
    <w:rsid w:val="005706CB"/>
    <w:rsid w:val="00570C85"/>
    <w:rsid w:val="00571F2B"/>
    <w:rsid w:val="00574901"/>
    <w:rsid w:val="00575726"/>
    <w:rsid w:val="0058094F"/>
    <w:rsid w:val="005913F6"/>
    <w:rsid w:val="005919C7"/>
    <w:rsid w:val="00595DB1"/>
    <w:rsid w:val="005A41B2"/>
    <w:rsid w:val="005A4B40"/>
    <w:rsid w:val="005A7167"/>
    <w:rsid w:val="005A7915"/>
    <w:rsid w:val="005B2FFA"/>
    <w:rsid w:val="005B4BF4"/>
    <w:rsid w:val="005B77C4"/>
    <w:rsid w:val="005C02B1"/>
    <w:rsid w:val="005C0D38"/>
    <w:rsid w:val="005C2E46"/>
    <w:rsid w:val="005C3FED"/>
    <w:rsid w:val="005C5358"/>
    <w:rsid w:val="005D5B82"/>
    <w:rsid w:val="005D72FC"/>
    <w:rsid w:val="005E14C3"/>
    <w:rsid w:val="005E48A6"/>
    <w:rsid w:val="005E4BC7"/>
    <w:rsid w:val="005E771D"/>
    <w:rsid w:val="005F17BE"/>
    <w:rsid w:val="005F524B"/>
    <w:rsid w:val="00600590"/>
    <w:rsid w:val="006007D7"/>
    <w:rsid w:val="006021B0"/>
    <w:rsid w:val="00606B84"/>
    <w:rsid w:val="0061042A"/>
    <w:rsid w:val="00613529"/>
    <w:rsid w:val="0062721C"/>
    <w:rsid w:val="00632EC4"/>
    <w:rsid w:val="00633086"/>
    <w:rsid w:val="0063451C"/>
    <w:rsid w:val="006411F4"/>
    <w:rsid w:val="00642960"/>
    <w:rsid w:val="00642E4B"/>
    <w:rsid w:val="006452D4"/>
    <w:rsid w:val="00645CA7"/>
    <w:rsid w:val="006472B0"/>
    <w:rsid w:val="00651438"/>
    <w:rsid w:val="00651D96"/>
    <w:rsid w:val="006554AC"/>
    <w:rsid w:val="006554B2"/>
    <w:rsid w:val="006606CE"/>
    <w:rsid w:val="0066167A"/>
    <w:rsid w:val="006654D8"/>
    <w:rsid w:val="00672DC6"/>
    <w:rsid w:val="0067796B"/>
    <w:rsid w:val="00680FBD"/>
    <w:rsid w:val="006823FD"/>
    <w:rsid w:val="006830E9"/>
    <w:rsid w:val="00683E2B"/>
    <w:rsid w:val="00685057"/>
    <w:rsid w:val="00687284"/>
    <w:rsid w:val="006878B0"/>
    <w:rsid w:val="0069053A"/>
    <w:rsid w:val="0069364F"/>
    <w:rsid w:val="00697954"/>
    <w:rsid w:val="006A10FA"/>
    <w:rsid w:val="006A2A6E"/>
    <w:rsid w:val="006A2C4F"/>
    <w:rsid w:val="006A58DC"/>
    <w:rsid w:val="006B5306"/>
    <w:rsid w:val="006B67E0"/>
    <w:rsid w:val="006B6CA1"/>
    <w:rsid w:val="006B7CBF"/>
    <w:rsid w:val="006C0D64"/>
    <w:rsid w:val="006C142C"/>
    <w:rsid w:val="006C444A"/>
    <w:rsid w:val="006C6478"/>
    <w:rsid w:val="006C664D"/>
    <w:rsid w:val="006C75A8"/>
    <w:rsid w:val="006C7A33"/>
    <w:rsid w:val="006D31AA"/>
    <w:rsid w:val="006D3CF3"/>
    <w:rsid w:val="006E173C"/>
    <w:rsid w:val="006E2950"/>
    <w:rsid w:val="006E4820"/>
    <w:rsid w:val="006F1D57"/>
    <w:rsid w:val="006F2B50"/>
    <w:rsid w:val="006F41AD"/>
    <w:rsid w:val="006F7EA0"/>
    <w:rsid w:val="00702DA8"/>
    <w:rsid w:val="007053F5"/>
    <w:rsid w:val="00720CF2"/>
    <w:rsid w:val="007268A7"/>
    <w:rsid w:val="00730D4C"/>
    <w:rsid w:val="00732366"/>
    <w:rsid w:val="00741859"/>
    <w:rsid w:val="00743E5A"/>
    <w:rsid w:val="00744311"/>
    <w:rsid w:val="00744312"/>
    <w:rsid w:val="0074616E"/>
    <w:rsid w:val="00746236"/>
    <w:rsid w:val="00746580"/>
    <w:rsid w:val="007466BD"/>
    <w:rsid w:val="0074732A"/>
    <w:rsid w:val="00752F67"/>
    <w:rsid w:val="0075442C"/>
    <w:rsid w:val="00756A05"/>
    <w:rsid w:val="007623FB"/>
    <w:rsid w:val="00765205"/>
    <w:rsid w:val="00765AE9"/>
    <w:rsid w:val="0076729C"/>
    <w:rsid w:val="00772B31"/>
    <w:rsid w:val="00773BB9"/>
    <w:rsid w:val="00773BCE"/>
    <w:rsid w:val="0077725C"/>
    <w:rsid w:val="007803D0"/>
    <w:rsid w:val="0078174E"/>
    <w:rsid w:val="00781F14"/>
    <w:rsid w:val="00782B3F"/>
    <w:rsid w:val="00783E35"/>
    <w:rsid w:val="00784142"/>
    <w:rsid w:val="0078565B"/>
    <w:rsid w:val="007912B1"/>
    <w:rsid w:val="007914A2"/>
    <w:rsid w:val="00793C13"/>
    <w:rsid w:val="007976F0"/>
    <w:rsid w:val="007A1AAA"/>
    <w:rsid w:val="007B53C4"/>
    <w:rsid w:val="007B7F3E"/>
    <w:rsid w:val="007C0FED"/>
    <w:rsid w:val="007C1617"/>
    <w:rsid w:val="007C176D"/>
    <w:rsid w:val="007C257B"/>
    <w:rsid w:val="007C349F"/>
    <w:rsid w:val="007C3618"/>
    <w:rsid w:val="007C49C3"/>
    <w:rsid w:val="007C6E0B"/>
    <w:rsid w:val="007D5E3D"/>
    <w:rsid w:val="007D6991"/>
    <w:rsid w:val="007D6F14"/>
    <w:rsid w:val="007F0721"/>
    <w:rsid w:val="007F169B"/>
    <w:rsid w:val="00804C2D"/>
    <w:rsid w:val="00804F41"/>
    <w:rsid w:val="00806480"/>
    <w:rsid w:val="00807E89"/>
    <w:rsid w:val="0081179E"/>
    <w:rsid w:val="00813ACD"/>
    <w:rsid w:val="00813DBB"/>
    <w:rsid w:val="008143E8"/>
    <w:rsid w:val="00817352"/>
    <w:rsid w:val="00817F68"/>
    <w:rsid w:val="00820407"/>
    <w:rsid w:val="008205E8"/>
    <w:rsid w:val="00827DCB"/>
    <w:rsid w:val="008308A8"/>
    <w:rsid w:val="008344E8"/>
    <w:rsid w:val="0083505A"/>
    <w:rsid w:val="008376C4"/>
    <w:rsid w:val="00842B90"/>
    <w:rsid w:val="00843237"/>
    <w:rsid w:val="00843F29"/>
    <w:rsid w:val="00847B9F"/>
    <w:rsid w:val="008560F8"/>
    <w:rsid w:val="00857D1A"/>
    <w:rsid w:val="00860B6A"/>
    <w:rsid w:val="008663DE"/>
    <w:rsid w:val="008670BF"/>
    <w:rsid w:val="008745F7"/>
    <w:rsid w:val="00875945"/>
    <w:rsid w:val="00877693"/>
    <w:rsid w:val="00880245"/>
    <w:rsid w:val="00883E83"/>
    <w:rsid w:val="00886827"/>
    <w:rsid w:val="00887AE7"/>
    <w:rsid w:val="00887E2F"/>
    <w:rsid w:val="008905FF"/>
    <w:rsid w:val="008957B2"/>
    <w:rsid w:val="008A009E"/>
    <w:rsid w:val="008A1AE4"/>
    <w:rsid w:val="008A212D"/>
    <w:rsid w:val="008A4CA2"/>
    <w:rsid w:val="008A681F"/>
    <w:rsid w:val="008A71E9"/>
    <w:rsid w:val="008B2DF2"/>
    <w:rsid w:val="008B5DA4"/>
    <w:rsid w:val="008C0A41"/>
    <w:rsid w:val="008C1C9D"/>
    <w:rsid w:val="008C3238"/>
    <w:rsid w:val="008C4F5F"/>
    <w:rsid w:val="008C688F"/>
    <w:rsid w:val="008C7292"/>
    <w:rsid w:val="008C7D33"/>
    <w:rsid w:val="008E01D9"/>
    <w:rsid w:val="008E1633"/>
    <w:rsid w:val="008E4725"/>
    <w:rsid w:val="008E54E4"/>
    <w:rsid w:val="008F1D30"/>
    <w:rsid w:val="008F6892"/>
    <w:rsid w:val="009002BB"/>
    <w:rsid w:val="009008FC"/>
    <w:rsid w:val="00902032"/>
    <w:rsid w:val="00902727"/>
    <w:rsid w:val="00903EAF"/>
    <w:rsid w:val="00905BEF"/>
    <w:rsid w:val="00907900"/>
    <w:rsid w:val="00907F2B"/>
    <w:rsid w:val="00910A44"/>
    <w:rsid w:val="00911305"/>
    <w:rsid w:val="009137BB"/>
    <w:rsid w:val="00915E56"/>
    <w:rsid w:val="00916987"/>
    <w:rsid w:val="00917AE2"/>
    <w:rsid w:val="00917DD7"/>
    <w:rsid w:val="00917F99"/>
    <w:rsid w:val="009208C7"/>
    <w:rsid w:val="009223BB"/>
    <w:rsid w:val="00923DD0"/>
    <w:rsid w:val="00925C44"/>
    <w:rsid w:val="00932A9A"/>
    <w:rsid w:val="00932DEC"/>
    <w:rsid w:val="0093332B"/>
    <w:rsid w:val="00936CB5"/>
    <w:rsid w:val="0094365A"/>
    <w:rsid w:val="00947B41"/>
    <w:rsid w:val="009538D5"/>
    <w:rsid w:val="00954EE1"/>
    <w:rsid w:val="00962180"/>
    <w:rsid w:val="00962203"/>
    <w:rsid w:val="0096345F"/>
    <w:rsid w:val="00963E87"/>
    <w:rsid w:val="0096621E"/>
    <w:rsid w:val="009718D1"/>
    <w:rsid w:val="0097550C"/>
    <w:rsid w:val="00975E21"/>
    <w:rsid w:val="00983276"/>
    <w:rsid w:val="0098705C"/>
    <w:rsid w:val="009A00C3"/>
    <w:rsid w:val="009A0F2A"/>
    <w:rsid w:val="009B0AEC"/>
    <w:rsid w:val="009B1BE4"/>
    <w:rsid w:val="009B395F"/>
    <w:rsid w:val="009B3BBD"/>
    <w:rsid w:val="009C0162"/>
    <w:rsid w:val="009C631D"/>
    <w:rsid w:val="009C7692"/>
    <w:rsid w:val="009D1B07"/>
    <w:rsid w:val="009D3244"/>
    <w:rsid w:val="009D6244"/>
    <w:rsid w:val="009E08F3"/>
    <w:rsid w:val="009E360F"/>
    <w:rsid w:val="009E4537"/>
    <w:rsid w:val="009E6FB7"/>
    <w:rsid w:val="009E7257"/>
    <w:rsid w:val="009F125F"/>
    <w:rsid w:val="009F1D43"/>
    <w:rsid w:val="009F2F04"/>
    <w:rsid w:val="009F5B03"/>
    <w:rsid w:val="00A01484"/>
    <w:rsid w:val="00A0258F"/>
    <w:rsid w:val="00A11E2B"/>
    <w:rsid w:val="00A1275C"/>
    <w:rsid w:val="00A13907"/>
    <w:rsid w:val="00A2059C"/>
    <w:rsid w:val="00A238B8"/>
    <w:rsid w:val="00A24179"/>
    <w:rsid w:val="00A24724"/>
    <w:rsid w:val="00A25EB6"/>
    <w:rsid w:val="00A262F2"/>
    <w:rsid w:val="00A270E9"/>
    <w:rsid w:val="00A31902"/>
    <w:rsid w:val="00A42F11"/>
    <w:rsid w:val="00A44C29"/>
    <w:rsid w:val="00A56F74"/>
    <w:rsid w:val="00A644CA"/>
    <w:rsid w:val="00A71639"/>
    <w:rsid w:val="00A71725"/>
    <w:rsid w:val="00A71AC3"/>
    <w:rsid w:val="00A7241A"/>
    <w:rsid w:val="00A736C1"/>
    <w:rsid w:val="00A73F2D"/>
    <w:rsid w:val="00A749C4"/>
    <w:rsid w:val="00A7578D"/>
    <w:rsid w:val="00A807CA"/>
    <w:rsid w:val="00A82E13"/>
    <w:rsid w:val="00A837E1"/>
    <w:rsid w:val="00A83A25"/>
    <w:rsid w:val="00A83BC5"/>
    <w:rsid w:val="00A86ACC"/>
    <w:rsid w:val="00A86D0B"/>
    <w:rsid w:val="00A87E02"/>
    <w:rsid w:val="00A93909"/>
    <w:rsid w:val="00A969F2"/>
    <w:rsid w:val="00AA3266"/>
    <w:rsid w:val="00AA5FB0"/>
    <w:rsid w:val="00AA7125"/>
    <w:rsid w:val="00AB41BB"/>
    <w:rsid w:val="00AB64EE"/>
    <w:rsid w:val="00AC0421"/>
    <w:rsid w:val="00AC0A60"/>
    <w:rsid w:val="00AC11C9"/>
    <w:rsid w:val="00AC521A"/>
    <w:rsid w:val="00AC5824"/>
    <w:rsid w:val="00AD196E"/>
    <w:rsid w:val="00AD4A55"/>
    <w:rsid w:val="00AE1A4A"/>
    <w:rsid w:val="00AE2013"/>
    <w:rsid w:val="00AE2548"/>
    <w:rsid w:val="00AE2865"/>
    <w:rsid w:val="00AE3866"/>
    <w:rsid w:val="00AE3B47"/>
    <w:rsid w:val="00AE488F"/>
    <w:rsid w:val="00AF3476"/>
    <w:rsid w:val="00AF6998"/>
    <w:rsid w:val="00B056A2"/>
    <w:rsid w:val="00B069C8"/>
    <w:rsid w:val="00B11108"/>
    <w:rsid w:val="00B15B9C"/>
    <w:rsid w:val="00B2468F"/>
    <w:rsid w:val="00B33147"/>
    <w:rsid w:val="00B33436"/>
    <w:rsid w:val="00B3388B"/>
    <w:rsid w:val="00B351B0"/>
    <w:rsid w:val="00B46EB6"/>
    <w:rsid w:val="00B50461"/>
    <w:rsid w:val="00B51030"/>
    <w:rsid w:val="00B52BF1"/>
    <w:rsid w:val="00B55091"/>
    <w:rsid w:val="00B5621F"/>
    <w:rsid w:val="00B6081D"/>
    <w:rsid w:val="00B67C42"/>
    <w:rsid w:val="00B7078D"/>
    <w:rsid w:val="00B70E9E"/>
    <w:rsid w:val="00B715F7"/>
    <w:rsid w:val="00B7383B"/>
    <w:rsid w:val="00B75499"/>
    <w:rsid w:val="00B862A2"/>
    <w:rsid w:val="00B86700"/>
    <w:rsid w:val="00B91060"/>
    <w:rsid w:val="00B925B2"/>
    <w:rsid w:val="00B94670"/>
    <w:rsid w:val="00B970B0"/>
    <w:rsid w:val="00BA1FEE"/>
    <w:rsid w:val="00BA465C"/>
    <w:rsid w:val="00BA6AB4"/>
    <w:rsid w:val="00BA6DD6"/>
    <w:rsid w:val="00BB0D13"/>
    <w:rsid w:val="00BB2176"/>
    <w:rsid w:val="00BB554A"/>
    <w:rsid w:val="00BC5984"/>
    <w:rsid w:val="00BD1B49"/>
    <w:rsid w:val="00BD2884"/>
    <w:rsid w:val="00BD3981"/>
    <w:rsid w:val="00BD3BE1"/>
    <w:rsid w:val="00BD3F7E"/>
    <w:rsid w:val="00BE48F6"/>
    <w:rsid w:val="00BE6092"/>
    <w:rsid w:val="00BE6CD1"/>
    <w:rsid w:val="00BE793C"/>
    <w:rsid w:val="00BF2BCC"/>
    <w:rsid w:val="00BF5258"/>
    <w:rsid w:val="00BF566F"/>
    <w:rsid w:val="00BF5704"/>
    <w:rsid w:val="00BF6217"/>
    <w:rsid w:val="00BF6772"/>
    <w:rsid w:val="00BF77FD"/>
    <w:rsid w:val="00C105A1"/>
    <w:rsid w:val="00C144A2"/>
    <w:rsid w:val="00C16E86"/>
    <w:rsid w:val="00C2105F"/>
    <w:rsid w:val="00C21E6F"/>
    <w:rsid w:val="00C23B31"/>
    <w:rsid w:val="00C262FE"/>
    <w:rsid w:val="00C269A6"/>
    <w:rsid w:val="00C27B14"/>
    <w:rsid w:val="00C32901"/>
    <w:rsid w:val="00C32ACB"/>
    <w:rsid w:val="00C33384"/>
    <w:rsid w:val="00C4206C"/>
    <w:rsid w:val="00C464BD"/>
    <w:rsid w:val="00C46FFA"/>
    <w:rsid w:val="00C52E89"/>
    <w:rsid w:val="00C52FCB"/>
    <w:rsid w:val="00C56821"/>
    <w:rsid w:val="00C57F02"/>
    <w:rsid w:val="00C61135"/>
    <w:rsid w:val="00C61B64"/>
    <w:rsid w:val="00C651B3"/>
    <w:rsid w:val="00C708B1"/>
    <w:rsid w:val="00C70C71"/>
    <w:rsid w:val="00C737FA"/>
    <w:rsid w:val="00C73FFD"/>
    <w:rsid w:val="00C74F5B"/>
    <w:rsid w:val="00C755BF"/>
    <w:rsid w:val="00C7588D"/>
    <w:rsid w:val="00C75D8A"/>
    <w:rsid w:val="00C81412"/>
    <w:rsid w:val="00C82656"/>
    <w:rsid w:val="00C86473"/>
    <w:rsid w:val="00C866D6"/>
    <w:rsid w:val="00C90296"/>
    <w:rsid w:val="00C920DD"/>
    <w:rsid w:val="00C928EB"/>
    <w:rsid w:val="00C94DCA"/>
    <w:rsid w:val="00C966FB"/>
    <w:rsid w:val="00C9736C"/>
    <w:rsid w:val="00CA55E8"/>
    <w:rsid w:val="00CB4C9B"/>
    <w:rsid w:val="00CC15B5"/>
    <w:rsid w:val="00CC22FE"/>
    <w:rsid w:val="00CC46A1"/>
    <w:rsid w:val="00CC5560"/>
    <w:rsid w:val="00CC636F"/>
    <w:rsid w:val="00CC66D9"/>
    <w:rsid w:val="00CC775C"/>
    <w:rsid w:val="00CD046C"/>
    <w:rsid w:val="00CD4803"/>
    <w:rsid w:val="00CD4E61"/>
    <w:rsid w:val="00CE5A19"/>
    <w:rsid w:val="00CE6657"/>
    <w:rsid w:val="00CF0818"/>
    <w:rsid w:val="00D01AEF"/>
    <w:rsid w:val="00D034DC"/>
    <w:rsid w:val="00D10938"/>
    <w:rsid w:val="00D14418"/>
    <w:rsid w:val="00D20BE7"/>
    <w:rsid w:val="00D21005"/>
    <w:rsid w:val="00D21108"/>
    <w:rsid w:val="00D211EC"/>
    <w:rsid w:val="00D21D82"/>
    <w:rsid w:val="00D2213A"/>
    <w:rsid w:val="00D25653"/>
    <w:rsid w:val="00D25A53"/>
    <w:rsid w:val="00D267BC"/>
    <w:rsid w:val="00D31E28"/>
    <w:rsid w:val="00D322A4"/>
    <w:rsid w:val="00D33A54"/>
    <w:rsid w:val="00D36DB4"/>
    <w:rsid w:val="00D40367"/>
    <w:rsid w:val="00D405CD"/>
    <w:rsid w:val="00D408F9"/>
    <w:rsid w:val="00D40DAA"/>
    <w:rsid w:val="00D4198A"/>
    <w:rsid w:val="00D42678"/>
    <w:rsid w:val="00D466BE"/>
    <w:rsid w:val="00D50BF3"/>
    <w:rsid w:val="00D54239"/>
    <w:rsid w:val="00D567B3"/>
    <w:rsid w:val="00D624EA"/>
    <w:rsid w:val="00D62CD1"/>
    <w:rsid w:val="00D632EB"/>
    <w:rsid w:val="00D63AE9"/>
    <w:rsid w:val="00D6414D"/>
    <w:rsid w:val="00D6419D"/>
    <w:rsid w:val="00D67D5D"/>
    <w:rsid w:val="00D71102"/>
    <w:rsid w:val="00D73D20"/>
    <w:rsid w:val="00D768E2"/>
    <w:rsid w:val="00D76A90"/>
    <w:rsid w:val="00D80724"/>
    <w:rsid w:val="00D821A1"/>
    <w:rsid w:val="00D82F42"/>
    <w:rsid w:val="00D90DCD"/>
    <w:rsid w:val="00D9152D"/>
    <w:rsid w:val="00D92715"/>
    <w:rsid w:val="00D94B68"/>
    <w:rsid w:val="00D9676A"/>
    <w:rsid w:val="00D97962"/>
    <w:rsid w:val="00DA0AD7"/>
    <w:rsid w:val="00DA2405"/>
    <w:rsid w:val="00DA3274"/>
    <w:rsid w:val="00DA45D2"/>
    <w:rsid w:val="00DA561F"/>
    <w:rsid w:val="00DB1004"/>
    <w:rsid w:val="00DC188E"/>
    <w:rsid w:val="00DC3002"/>
    <w:rsid w:val="00DC3670"/>
    <w:rsid w:val="00DC470C"/>
    <w:rsid w:val="00DC514B"/>
    <w:rsid w:val="00DC60BD"/>
    <w:rsid w:val="00DC7326"/>
    <w:rsid w:val="00DD0F93"/>
    <w:rsid w:val="00DD1681"/>
    <w:rsid w:val="00DD2209"/>
    <w:rsid w:val="00DD2243"/>
    <w:rsid w:val="00DD290C"/>
    <w:rsid w:val="00DD613B"/>
    <w:rsid w:val="00DE289A"/>
    <w:rsid w:val="00DE6AEE"/>
    <w:rsid w:val="00DE6B42"/>
    <w:rsid w:val="00DF015C"/>
    <w:rsid w:val="00DF0E1D"/>
    <w:rsid w:val="00E019D2"/>
    <w:rsid w:val="00E10557"/>
    <w:rsid w:val="00E12063"/>
    <w:rsid w:val="00E14B0A"/>
    <w:rsid w:val="00E1591C"/>
    <w:rsid w:val="00E22F0A"/>
    <w:rsid w:val="00E26425"/>
    <w:rsid w:val="00E2714E"/>
    <w:rsid w:val="00E308E3"/>
    <w:rsid w:val="00E33C0C"/>
    <w:rsid w:val="00E35FC7"/>
    <w:rsid w:val="00E42A93"/>
    <w:rsid w:val="00E55724"/>
    <w:rsid w:val="00E62ED5"/>
    <w:rsid w:val="00E70D72"/>
    <w:rsid w:val="00E731B0"/>
    <w:rsid w:val="00E73BE6"/>
    <w:rsid w:val="00E750F2"/>
    <w:rsid w:val="00E75CED"/>
    <w:rsid w:val="00E817F2"/>
    <w:rsid w:val="00E840F3"/>
    <w:rsid w:val="00E849F2"/>
    <w:rsid w:val="00E8650B"/>
    <w:rsid w:val="00E923F2"/>
    <w:rsid w:val="00EA1A32"/>
    <w:rsid w:val="00EA34C1"/>
    <w:rsid w:val="00EA37FB"/>
    <w:rsid w:val="00EA42C8"/>
    <w:rsid w:val="00EA4D64"/>
    <w:rsid w:val="00EA618C"/>
    <w:rsid w:val="00EB04E5"/>
    <w:rsid w:val="00EB6A4D"/>
    <w:rsid w:val="00EB6DC4"/>
    <w:rsid w:val="00EC1F81"/>
    <w:rsid w:val="00EC6AFF"/>
    <w:rsid w:val="00EC7682"/>
    <w:rsid w:val="00ED110F"/>
    <w:rsid w:val="00ED11F9"/>
    <w:rsid w:val="00ED38F9"/>
    <w:rsid w:val="00ED72F2"/>
    <w:rsid w:val="00EE31A3"/>
    <w:rsid w:val="00EF0756"/>
    <w:rsid w:val="00EF5163"/>
    <w:rsid w:val="00F11A6C"/>
    <w:rsid w:val="00F125B8"/>
    <w:rsid w:val="00F12DF5"/>
    <w:rsid w:val="00F22102"/>
    <w:rsid w:val="00F235D1"/>
    <w:rsid w:val="00F23D2E"/>
    <w:rsid w:val="00F41AC5"/>
    <w:rsid w:val="00F43049"/>
    <w:rsid w:val="00F466A8"/>
    <w:rsid w:val="00F51638"/>
    <w:rsid w:val="00F60F2F"/>
    <w:rsid w:val="00F65F73"/>
    <w:rsid w:val="00F71DA3"/>
    <w:rsid w:val="00F72693"/>
    <w:rsid w:val="00F74EFC"/>
    <w:rsid w:val="00F800FA"/>
    <w:rsid w:val="00F80474"/>
    <w:rsid w:val="00F81797"/>
    <w:rsid w:val="00F83FE5"/>
    <w:rsid w:val="00F925F4"/>
    <w:rsid w:val="00F92D34"/>
    <w:rsid w:val="00F93D8D"/>
    <w:rsid w:val="00F97B48"/>
    <w:rsid w:val="00FA0AC1"/>
    <w:rsid w:val="00FA2E2A"/>
    <w:rsid w:val="00FA2F85"/>
    <w:rsid w:val="00FA7B51"/>
    <w:rsid w:val="00FB60CB"/>
    <w:rsid w:val="00FB6295"/>
    <w:rsid w:val="00FC015D"/>
    <w:rsid w:val="00FC1C56"/>
    <w:rsid w:val="00FD168A"/>
    <w:rsid w:val="00FD1A63"/>
    <w:rsid w:val="00FD4FBC"/>
    <w:rsid w:val="00FD6FD9"/>
    <w:rsid w:val="00FD7260"/>
    <w:rsid w:val="00FE38C6"/>
    <w:rsid w:val="00FE5962"/>
    <w:rsid w:val="00FE666F"/>
    <w:rsid w:val="00FE7114"/>
    <w:rsid w:val="00FF3327"/>
    <w:rsid w:val="00FF78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3538E0E"/>
  <w14:defaultImageDpi w14:val="300"/>
  <w15:docId w15:val="{DD3F48AA-0C83-4065-A613-049F01B3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F4"/>
    <w:rPr>
      <w:rFonts w:ascii="Arial" w:hAnsi="Arial"/>
      <w:sz w:val="24"/>
      <w:szCs w:val="24"/>
    </w:rPr>
  </w:style>
  <w:style w:type="paragraph" w:styleId="Heading2">
    <w:name w:val="heading 2"/>
    <w:basedOn w:val="Normal"/>
    <w:next w:val="Normal"/>
    <w:link w:val="Heading2Char"/>
    <w:uiPriority w:val="9"/>
    <w:semiHidden/>
    <w:unhideWhenUsed/>
    <w:qFormat/>
    <w:rsid w:val="00320D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687284"/>
    <w:pPr>
      <w:overflowPunct w:val="0"/>
      <w:autoSpaceDE w:val="0"/>
      <w:autoSpaceDN w:val="0"/>
      <w:adjustRightInd w:val="0"/>
      <w:textAlignment w:val="baseline"/>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621E"/>
    <w:rPr>
      <w:rFonts w:ascii="Tahoma" w:hAnsi="Tahoma" w:cs="Tahoma"/>
      <w:sz w:val="16"/>
      <w:szCs w:val="16"/>
    </w:rPr>
  </w:style>
  <w:style w:type="paragraph" w:styleId="Header">
    <w:name w:val="header"/>
    <w:basedOn w:val="Normal"/>
    <w:rsid w:val="00EA34C1"/>
    <w:pPr>
      <w:tabs>
        <w:tab w:val="center" w:pos="4153"/>
        <w:tab w:val="right" w:pos="8306"/>
      </w:tabs>
    </w:pPr>
  </w:style>
  <w:style w:type="character" w:styleId="PageNumber">
    <w:name w:val="page number"/>
    <w:basedOn w:val="DefaultParagraphFont"/>
    <w:rsid w:val="00EA34C1"/>
  </w:style>
  <w:style w:type="paragraph" w:styleId="Footer">
    <w:name w:val="footer"/>
    <w:basedOn w:val="Normal"/>
    <w:link w:val="FooterChar"/>
    <w:uiPriority w:val="99"/>
    <w:rsid w:val="004A51E6"/>
    <w:pPr>
      <w:tabs>
        <w:tab w:val="center" w:pos="4153"/>
        <w:tab w:val="right" w:pos="8306"/>
      </w:tabs>
    </w:pPr>
  </w:style>
  <w:style w:type="paragraph" w:styleId="BodyTextIndent">
    <w:name w:val="Body Text Indent"/>
    <w:basedOn w:val="Normal"/>
    <w:rsid w:val="00687284"/>
    <w:pPr>
      <w:overflowPunct w:val="0"/>
      <w:autoSpaceDE w:val="0"/>
      <w:autoSpaceDN w:val="0"/>
      <w:adjustRightInd w:val="0"/>
      <w:ind w:left="720"/>
      <w:jc w:val="both"/>
      <w:textAlignment w:val="baseline"/>
    </w:pPr>
    <w:rPr>
      <w:sz w:val="22"/>
      <w:szCs w:val="20"/>
    </w:rPr>
  </w:style>
  <w:style w:type="table" w:styleId="TableGrid">
    <w:name w:val="Table Grid"/>
    <w:basedOn w:val="TableNormal"/>
    <w:rsid w:val="0019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C7D33"/>
    <w:rPr>
      <w:rFonts w:ascii="Courier New" w:hAnsi="Courier New"/>
      <w:sz w:val="20"/>
      <w:szCs w:val="20"/>
      <w:lang w:eastAsia="en-GB"/>
    </w:rPr>
  </w:style>
  <w:style w:type="paragraph" w:styleId="NormalWeb">
    <w:name w:val="Normal (Web)"/>
    <w:basedOn w:val="Normal"/>
    <w:rsid w:val="008A1AE4"/>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407FBC"/>
    <w:pPr>
      <w:ind w:left="720"/>
      <w:contextualSpacing/>
    </w:pPr>
  </w:style>
  <w:style w:type="character" w:styleId="CommentReference">
    <w:name w:val="annotation reference"/>
    <w:uiPriority w:val="99"/>
    <w:semiHidden/>
    <w:unhideWhenUsed/>
    <w:rsid w:val="00334FA4"/>
    <w:rPr>
      <w:sz w:val="16"/>
      <w:szCs w:val="16"/>
    </w:rPr>
  </w:style>
  <w:style w:type="paragraph" w:styleId="FootnoteText">
    <w:name w:val="footnote text"/>
    <w:aliases w:val="Car"/>
    <w:basedOn w:val="Normal"/>
    <w:link w:val="FootnoteTextChar"/>
    <w:uiPriority w:val="99"/>
    <w:rsid w:val="0033252F"/>
    <w:rPr>
      <w:rFonts w:ascii="Trebuchet MS" w:hAnsi="Trebuchet MS"/>
      <w:sz w:val="20"/>
      <w:szCs w:val="20"/>
    </w:rPr>
  </w:style>
  <w:style w:type="character" w:customStyle="1" w:styleId="FootnoteTextChar">
    <w:name w:val="Footnote Text Char"/>
    <w:aliases w:val="Car Char"/>
    <w:basedOn w:val="DefaultParagraphFont"/>
    <w:link w:val="FootnoteText"/>
    <w:uiPriority w:val="99"/>
    <w:rsid w:val="0033252F"/>
    <w:rPr>
      <w:rFonts w:ascii="Trebuchet MS" w:hAnsi="Trebuchet MS"/>
    </w:rPr>
  </w:style>
  <w:style w:type="character" w:styleId="FootnoteReference">
    <w:name w:val="footnote reference"/>
    <w:basedOn w:val="DefaultParagraphFont"/>
    <w:uiPriority w:val="99"/>
    <w:rsid w:val="0033252F"/>
    <w:rPr>
      <w:vertAlign w:val="superscript"/>
    </w:rPr>
  </w:style>
  <w:style w:type="character" w:customStyle="1" w:styleId="Heading2Char">
    <w:name w:val="Heading 2 Char"/>
    <w:basedOn w:val="DefaultParagraphFont"/>
    <w:link w:val="Heading2"/>
    <w:uiPriority w:val="9"/>
    <w:semiHidden/>
    <w:rsid w:val="00320D40"/>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BF2BCC"/>
  </w:style>
  <w:style w:type="character" w:customStyle="1" w:styleId="CommentTextChar">
    <w:name w:val="Comment Text Char"/>
    <w:basedOn w:val="DefaultParagraphFont"/>
    <w:link w:val="CommentText"/>
    <w:uiPriority w:val="99"/>
    <w:semiHidden/>
    <w:rsid w:val="00BF2BCC"/>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F2BCC"/>
    <w:rPr>
      <w:b/>
      <w:bCs/>
      <w:sz w:val="20"/>
      <w:szCs w:val="20"/>
    </w:rPr>
  </w:style>
  <w:style w:type="character" w:customStyle="1" w:styleId="CommentSubjectChar">
    <w:name w:val="Comment Subject Char"/>
    <w:basedOn w:val="CommentTextChar"/>
    <w:link w:val="CommentSubject"/>
    <w:uiPriority w:val="99"/>
    <w:semiHidden/>
    <w:rsid w:val="00BF2BCC"/>
    <w:rPr>
      <w:rFonts w:ascii="Arial" w:hAnsi="Arial"/>
      <w:b/>
      <w:bCs/>
      <w:sz w:val="24"/>
      <w:szCs w:val="24"/>
    </w:rPr>
  </w:style>
  <w:style w:type="paragraph" w:styleId="NoSpacing">
    <w:name w:val="No Spacing"/>
    <w:link w:val="NoSpacingChar"/>
    <w:uiPriority w:val="1"/>
    <w:qFormat/>
    <w:rsid w:val="00600590"/>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600590"/>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5913F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558">
      <w:bodyDiv w:val="1"/>
      <w:marLeft w:val="0"/>
      <w:marRight w:val="0"/>
      <w:marTop w:val="0"/>
      <w:marBottom w:val="0"/>
      <w:divBdr>
        <w:top w:val="none" w:sz="0" w:space="0" w:color="auto"/>
        <w:left w:val="none" w:sz="0" w:space="0" w:color="auto"/>
        <w:bottom w:val="none" w:sz="0" w:space="0" w:color="auto"/>
        <w:right w:val="none" w:sz="0" w:space="0" w:color="auto"/>
      </w:divBdr>
      <w:divsChild>
        <w:div w:id="1523468670">
          <w:marLeft w:val="0"/>
          <w:marRight w:val="0"/>
          <w:marTop w:val="0"/>
          <w:marBottom w:val="0"/>
          <w:divBdr>
            <w:top w:val="none" w:sz="0" w:space="0" w:color="auto"/>
            <w:left w:val="none" w:sz="0" w:space="0" w:color="auto"/>
            <w:bottom w:val="none" w:sz="0" w:space="0" w:color="auto"/>
            <w:right w:val="none" w:sz="0" w:space="0" w:color="auto"/>
          </w:divBdr>
          <w:divsChild>
            <w:div w:id="1412240668">
              <w:marLeft w:val="0"/>
              <w:marRight w:val="0"/>
              <w:marTop w:val="0"/>
              <w:marBottom w:val="0"/>
              <w:divBdr>
                <w:top w:val="none" w:sz="0" w:space="0" w:color="auto"/>
                <w:left w:val="none" w:sz="0" w:space="0" w:color="auto"/>
                <w:bottom w:val="none" w:sz="0" w:space="0" w:color="auto"/>
                <w:right w:val="none" w:sz="0" w:space="0" w:color="auto"/>
              </w:divBdr>
            </w:div>
            <w:div w:id="1464420383">
              <w:marLeft w:val="0"/>
              <w:marRight w:val="0"/>
              <w:marTop w:val="0"/>
              <w:marBottom w:val="0"/>
              <w:divBdr>
                <w:top w:val="none" w:sz="0" w:space="0" w:color="auto"/>
                <w:left w:val="none" w:sz="0" w:space="0" w:color="auto"/>
                <w:bottom w:val="none" w:sz="0" w:space="0" w:color="auto"/>
                <w:right w:val="none" w:sz="0" w:space="0" w:color="auto"/>
              </w:divBdr>
            </w:div>
            <w:div w:id="17833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7213">
      <w:bodyDiv w:val="1"/>
      <w:marLeft w:val="0"/>
      <w:marRight w:val="0"/>
      <w:marTop w:val="0"/>
      <w:marBottom w:val="0"/>
      <w:divBdr>
        <w:top w:val="none" w:sz="0" w:space="0" w:color="auto"/>
        <w:left w:val="none" w:sz="0" w:space="0" w:color="auto"/>
        <w:bottom w:val="none" w:sz="0" w:space="0" w:color="auto"/>
        <w:right w:val="none" w:sz="0" w:space="0" w:color="auto"/>
      </w:divBdr>
      <w:divsChild>
        <w:div w:id="500465013">
          <w:marLeft w:val="0"/>
          <w:marRight w:val="0"/>
          <w:marTop w:val="0"/>
          <w:marBottom w:val="0"/>
          <w:divBdr>
            <w:top w:val="none" w:sz="0" w:space="0" w:color="auto"/>
            <w:left w:val="none" w:sz="0" w:space="0" w:color="auto"/>
            <w:bottom w:val="none" w:sz="0" w:space="0" w:color="auto"/>
            <w:right w:val="none" w:sz="0" w:space="0" w:color="auto"/>
          </w:divBdr>
        </w:div>
      </w:divsChild>
    </w:div>
    <w:div w:id="1165701024">
      <w:bodyDiv w:val="1"/>
      <w:marLeft w:val="0"/>
      <w:marRight w:val="0"/>
      <w:marTop w:val="0"/>
      <w:marBottom w:val="0"/>
      <w:divBdr>
        <w:top w:val="none" w:sz="0" w:space="0" w:color="auto"/>
        <w:left w:val="none" w:sz="0" w:space="0" w:color="auto"/>
        <w:bottom w:val="none" w:sz="0" w:space="0" w:color="auto"/>
        <w:right w:val="none" w:sz="0" w:space="0" w:color="auto"/>
      </w:divBdr>
      <w:divsChild>
        <w:div w:id="2118717449">
          <w:marLeft w:val="0"/>
          <w:marRight w:val="0"/>
          <w:marTop w:val="0"/>
          <w:marBottom w:val="0"/>
          <w:divBdr>
            <w:top w:val="none" w:sz="0" w:space="0" w:color="auto"/>
            <w:left w:val="none" w:sz="0" w:space="0" w:color="auto"/>
            <w:bottom w:val="none" w:sz="0" w:space="0" w:color="auto"/>
            <w:right w:val="none" w:sz="0" w:space="0" w:color="auto"/>
          </w:divBdr>
        </w:div>
      </w:divsChild>
    </w:div>
    <w:div w:id="1302230087">
      <w:bodyDiv w:val="1"/>
      <w:marLeft w:val="0"/>
      <w:marRight w:val="0"/>
      <w:marTop w:val="0"/>
      <w:marBottom w:val="0"/>
      <w:divBdr>
        <w:top w:val="none" w:sz="0" w:space="0" w:color="auto"/>
        <w:left w:val="none" w:sz="0" w:space="0" w:color="auto"/>
        <w:bottom w:val="none" w:sz="0" w:space="0" w:color="auto"/>
        <w:right w:val="none" w:sz="0" w:space="0" w:color="auto"/>
      </w:divBdr>
      <w:divsChild>
        <w:div w:id="965695509">
          <w:marLeft w:val="0"/>
          <w:marRight w:val="0"/>
          <w:marTop w:val="0"/>
          <w:marBottom w:val="0"/>
          <w:divBdr>
            <w:top w:val="none" w:sz="0" w:space="0" w:color="auto"/>
            <w:left w:val="none" w:sz="0" w:space="0" w:color="auto"/>
            <w:bottom w:val="none" w:sz="0" w:space="0" w:color="auto"/>
            <w:right w:val="none" w:sz="0" w:space="0" w:color="auto"/>
          </w:divBdr>
          <w:divsChild>
            <w:div w:id="204145161">
              <w:marLeft w:val="0"/>
              <w:marRight w:val="0"/>
              <w:marTop w:val="0"/>
              <w:marBottom w:val="0"/>
              <w:divBdr>
                <w:top w:val="none" w:sz="0" w:space="0" w:color="auto"/>
                <w:left w:val="none" w:sz="0" w:space="0" w:color="auto"/>
                <w:bottom w:val="none" w:sz="0" w:space="0" w:color="auto"/>
                <w:right w:val="none" w:sz="0" w:space="0" w:color="auto"/>
              </w:divBdr>
            </w:div>
            <w:div w:id="230118639">
              <w:marLeft w:val="0"/>
              <w:marRight w:val="0"/>
              <w:marTop w:val="0"/>
              <w:marBottom w:val="0"/>
              <w:divBdr>
                <w:top w:val="none" w:sz="0" w:space="0" w:color="auto"/>
                <w:left w:val="none" w:sz="0" w:space="0" w:color="auto"/>
                <w:bottom w:val="none" w:sz="0" w:space="0" w:color="auto"/>
                <w:right w:val="none" w:sz="0" w:space="0" w:color="auto"/>
              </w:divBdr>
            </w:div>
            <w:div w:id="639959994">
              <w:marLeft w:val="0"/>
              <w:marRight w:val="0"/>
              <w:marTop w:val="0"/>
              <w:marBottom w:val="0"/>
              <w:divBdr>
                <w:top w:val="none" w:sz="0" w:space="0" w:color="auto"/>
                <w:left w:val="none" w:sz="0" w:space="0" w:color="auto"/>
                <w:bottom w:val="none" w:sz="0" w:space="0" w:color="auto"/>
                <w:right w:val="none" w:sz="0" w:space="0" w:color="auto"/>
              </w:divBdr>
            </w:div>
            <w:div w:id="713189247">
              <w:marLeft w:val="0"/>
              <w:marRight w:val="0"/>
              <w:marTop w:val="0"/>
              <w:marBottom w:val="0"/>
              <w:divBdr>
                <w:top w:val="none" w:sz="0" w:space="0" w:color="auto"/>
                <w:left w:val="none" w:sz="0" w:space="0" w:color="auto"/>
                <w:bottom w:val="none" w:sz="0" w:space="0" w:color="auto"/>
                <w:right w:val="none" w:sz="0" w:space="0" w:color="auto"/>
              </w:divBdr>
            </w:div>
            <w:div w:id="18384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sChild>
        <w:div w:id="1637639320">
          <w:marLeft w:val="0"/>
          <w:marRight w:val="0"/>
          <w:marTop w:val="0"/>
          <w:marBottom w:val="0"/>
          <w:divBdr>
            <w:top w:val="none" w:sz="0" w:space="0" w:color="auto"/>
            <w:left w:val="none" w:sz="0" w:space="0" w:color="auto"/>
            <w:bottom w:val="none" w:sz="0" w:space="0" w:color="auto"/>
            <w:right w:val="none" w:sz="0" w:space="0" w:color="auto"/>
          </w:divBdr>
        </w:div>
      </w:divsChild>
    </w:div>
    <w:div w:id="1466003711">
      <w:bodyDiv w:val="1"/>
      <w:marLeft w:val="0"/>
      <w:marRight w:val="0"/>
      <w:marTop w:val="0"/>
      <w:marBottom w:val="0"/>
      <w:divBdr>
        <w:top w:val="none" w:sz="0" w:space="0" w:color="auto"/>
        <w:left w:val="none" w:sz="0" w:space="0" w:color="auto"/>
        <w:bottom w:val="none" w:sz="0" w:space="0" w:color="auto"/>
        <w:right w:val="none" w:sz="0" w:space="0" w:color="auto"/>
      </w:divBdr>
      <w:divsChild>
        <w:div w:id="415636117">
          <w:marLeft w:val="0"/>
          <w:marRight w:val="0"/>
          <w:marTop w:val="0"/>
          <w:marBottom w:val="0"/>
          <w:divBdr>
            <w:top w:val="none" w:sz="0" w:space="0" w:color="auto"/>
            <w:left w:val="none" w:sz="0" w:space="0" w:color="auto"/>
            <w:bottom w:val="none" w:sz="0" w:space="0" w:color="auto"/>
            <w:right w:val="none" w:sz="0" w:space="0" w:color="auto"/>
          </w:divBdr>
        </w:div>
      </w:divsChild>
    </w:div>
    <w:div w:id="2090730146">
      <w:bodyDiv w:val="1"/>
      <w:marLeft w:val="0"/>
      <w:marRight w:val="0"/>
      <w:marTop w:val="0"/>
      <w:marBottom w:val="0"/>
      <w:divBdr>
        <w:top w:val="none" w:sz="0" w:space="0" w:color="auto"/>
        <w:left w:val="none" w:sz="0" w:space="0" w:color="auto"/>
        <w:bottom w:val="none" w:sz="0" w:space="0" w:color="auto"/>
        <w:right w:val="none" w:sz="0" w:space="0" w:color="auto"/>
      </w:divBdr>
      <w:divsChild>
        <w:div w:id="1222596941">
          <w:marLeft w:val="0"/>
          <w:marRight w:val="0"/>
          <w:marTop w:val="0"/>
          <w:marBottom w:val="0"/>
          <w:divBdr>
            <w:top w:val="none" w:sz="0" w:space="0" w:color="auto"/>
            <w:left w:val="none" w:sz="0" w:space="0" w:color="auto"/>
            <w:bottom w:val="none" w:sz="0" w:space="0" w:color="auto"/>
            <w:right w:val="none" w:sz="0" w:space="0" w:color="auto"/>
          </w:divBdr>
          <w:divsChild>
            <w:div w:id="115565072">
              <w:marLeft w:val="0"/>
              <w:marRight w:val="0"/>
              <w:marTop w:val="0"/>
              <w:marBottom w:val="0"/>
              <w:divBdr>
                <w:top w:val="none" w:sz="0" w:space="0" w:color="auto"/>
                <w:left w:val="none" w:sz="0" w:space="0" w:color="auto"/>
                <w:bottom w:val="none" w:sz="0" w:space="0" w:color="auto"/>
                <w:right w:val="none" w:sz="0" w:space="0" w:color="auto"/>
              </w:divBdr>
            </w:div>
            <w:div w:id="495876676">
              <w:marLeft w:val="0"/>
              <w:marRight w:val="0"/>
              <w:marTop w:val="0"/>
              <w:marBottom w:val="0"/>
              <w:divBdr>
                <w:top w:val="none" w:sz="0" w:space="0" w:color="auto"/>
                <w:left w:val="none" w:sz="0" w:space="0" w:color="auto"/>
                <w:bottom w:val="none" w:sz="0" w:space="0" w:color="auto"/>
                <w:right w:val="none" w:sz="0" w:space="0" w:color="auto"/>
              </w:divBdr>
            </w:div>
            <w:div w:id="539165776">
              <w:marLeft w:val="0"/>
              <w:marRight w:val="0"/>
              <w:marTop w:val="0"/>
              <w:marBottom w:val="0"/>
              <w:divBdr>
                <w:top w:val="none" w:sz="0" w:space="0" w:color="auto"/>
                <w:left w:val="none" w:sz="0" w:space="0" w:color="auto"/>
                <w:bottom w:val="none" w:sz="0" w:space="0" w:color="auto"/>
                <w:right w:val="none" w:sz="0" w:space="0" w:color="auto"/>
              </w:divBdr>
            </w:div>
            <w:div w:id="8169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40BB-DFC3-4ABB-A86A-BD028FF8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30</Pages>
  <Words>8001</Words>
  <Characters>41617</Characters>
  <Application>Microsoft Office Word</Application>
  <DocSecurity>0</DocSecurity>
  <Lines>346</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Harvey</dc:creator>
  <cp:keywords/>
  <dc:description/>
  <cp:lastModifiedBy>Alison Greig</cp:lastModifiedBy>
  <cp:revision>10</cp:revision>
  <cp:lastPrinted>2019-03-22T13:23:00Z</cp:lastPrinted>
  <dcterms:created xsi:type="dcterms:W3CDTF">2020-02-11T16:35:00Z</dcterms:created>
  <dcterms:modified xsi:type="dcterms:W3CDTF">2021-10-13T15:37:00Z</dcterms:modified>
  <cp:category/>
</cp:coreProperties>
</file>